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DD08">
      <w:pPr>
        <w:pStyle w:val="2"/>
        <w:adjustRightInd w:val="0"/>
        <w:snapToGrid w:val="0"/>
        <w:spacing w:line="360" w:lineRule="auto"/>
        <w:rPr>
          <w:rFonts w:hint="eastAsia" w:ascii="宋体" w:hAnsi="宋体" w:cs="宋体"/>
          <w:b/>
          <w:color w:val="auto"/>
          <w:sz w:val="32"/>
          <w:szCs w:val="32"/>
        </w:rPr>
      </w:pPr>
      <w:bookmarkStart w:id="0" w:name="_Toc17537723"/>
      <w:r>
        <w:rPr>
          <w:rFonts w:hint="eastAsia" w:ascii="宋体" w:hAnsi="宋体" w:cs="宋体"/>
          <w:b/>
          <w:color w:val="auto"/>
          <w:sz w:val="32"/>
          <w:szCs w:val="32"/>
        </w:rPr>
        <w:t>常州科教城置业发展有限公司园区广告运营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项目征集</w:t>
      </w:r>
      <w:r>
        <w:rPr>
          <w:rFonts w:hint="eastAsia" w:ascii="宋体" w:hAnsi="宋体" w:cs="宋体"/>
          <w:b/>
          <w:color w:val="auto"/>
          <w:sz w:val="32"/>
          <w:szCs w:val="32"/>
        </w:rPr>
        <w:t>公告</w:t>
      </w:r>
      <w:bookmarkEnd w:id="0"/>
    </w:p>
    <w:p w14:paraId="04521EAA">
      <w:pPr>
        <w:snapToGrid w:val="0"/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一、项目基本情况</w:t>
      </w:r>
    </w:p>
    <w:p w14:paraId="1A0F8746">
      <w:pPr>
        <w:snapToGrid w:val="0"/>
        <w:spacing w:line="360" w:lineRule="exact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1.征集人</w:t>
      </w:r>
      <w:r>
        <w:rPr>
          <w:rFonts w:hint="eastAsia" w:ascii="宋体" w:hAnsi="宋体" w:cs="宋体"/>
          <w:szCs w:val="21"/>
        </w:rPr>
        <w:t>名称：常州科教城置业发展有限公司</w:t>
      </w:r>
      <w:bookmarkStart w:id="1" w:name="_GoBack"/>
      <w:bookmarkEnd w:id="1"/>
    </w:p>
    <w:p w14:paraId="0FC69576">
      <w:pPr>
        <w:snapToGrid w:val="0"/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征集</w:t>
      </w:r>
      <w:r>
        <w:rPr>
          <w:rFonts w:hint="eastAsia" w:ascii="宋体" w:hAnsi="宋体" w:cs="宋体"/>
          <w:szCs w:val="21"/>
        </w:rPr>
        <w:t>项目名称：园区广告运营项目</w:t>
      </w:r>
    </w:p>
    <w:p w14:paraId="63782DDD">
      <w:pPr>
        <w:snapToGrid w:val="0"/>
        <w:spacing w:line="360" w:lineRule="exact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征集</w:t>
      </w:r>
      <w:r>
        <w:rPr>
          <w:rFonts w:hint="eastAsia" w:ascii="宋体" w:hAnsi="宋体" w:cs="宋体"/>
          <w:szCs w:val="21"/>
        </w:rPr>
        <w:t>项目需求：</w:t>
      </w:r>
      <w:r>
        <w:rPr>
          <w:rFonts w:hint="eastAsia" w:ascii="宋体" w:hAnsi="宋体" w:cs="宋体"/>
          <w:szCs w:val="21"/>
          <w:lang w:val="en-US" w:eastAsia="zh-CN"/>
        </w:rPr>
        <w:t>由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广告公司</w:t>
      </w:r>
      <w:r>
        <w:rPr>
          <w:rFonts w:hint="eastAsia" w:ascii="宋体" w:hAnsi="宋体" w:cs="宋体"/>
          <w:szCs w:val="21"/>
          <w:lang w:val="en-US" w:eastAsia="zh-CN"/>
        </w:rPr>
        <w:t>支付租金给征集人，液晶小屏和灯箱电费包含在租金内。广告位具体位置由征集人确定，液晶小屏、灯箱广告、电梯广告涉及的设备、材料均由广告公司负责安装维护。</w:t>
      </w:r>
    </w:p>
    <w:p w14:paraId="78DBB63A">
      <w:pPr>
        <w:snapToGrid w:val="0"/>
        <w:spacing w:line="360" w:lineRule="exact"/>
        <w:ind w:firstLine="420" w:firstLineChars="200"/>
        <w:rPr>
          <w:rFonts w:hint="default" w:ascii="宋体" w:hAnsi="宋体" w:cs="宋体"/>
          <w:b/>
          <w:bCs/>
          <w:szCs w:val="21"/>
          <w:lang w:val="en-US"/>
        </w:rPr>
      </w:pPr>
      <w:r>
        <w:rPr>
          <w:rFonts w:hint="eastAsia" w:ascii="宋体" w:hAnsi="宋体" w:cs="宋体"/>
          <w:szCs w:val="21"/>
        </w:rPr>
        <w:t>广告投放要求：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按照科教城集团需求，要大力宣传园区招商、常州科教城、创研港品牌的形象宣传，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宣传内容需要投放至电梯框架及液晶屏中。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广告公司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配合科教城集团投放关于园区的宣传内容（例如：园区招商政策、智慧停车等重大事件宣贯、节假日祝语等，仅限园区的宣传工作，其他公司或业主的商业广告投放无法免费投放），宣传内容投放可根据广告公司排期进行商议，须保证如</w:t>
      </w:r>
      <w:r>
        <w:rPr>
          <w:rFonts w:hint="eastAsia" w:ascii="宋体" w:hAnsi="宋体" w:cs="宋体"/>
          <w:szCs w:val="21"/>
          <w:lang w:val="en-US" w:eastAsia="zh-CN"/>
        </w:rPr>
        <w:t>征集人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有需求的情况下每台电梯需有广告位用于宣传园区内容，占比园区广告位的1/2。其余1/2做为商业广告投放，如</w:t>
      </w:r>
      <w:r>
        <w:rPr>
          <w:rFonts w:hint="eastAsia" w:ascii="宋体" w:hAnsi="宋体" w:cs="宋体"/>
          <w:szCs w:val="21"/>
          <w:lang w:val="en-US" w:eastAsia="zh-CN"/>
        </w:rPr>
        <w:t>征集人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在一段周期内无投放需求，可全部投入商业广告内容。广告内容需通过</w:t>
      </w:r>
      <w:r>
        <w:rPr>
          <w:rFonts w:hint="eastAsia" w:ascii="宋体" w:hAnsi="宋体" w:cs="宋体"/>
          <w:szCs w:val="21"/>
          <w:lang w:val="en-US" w:eastAsia="zh-CN"/>
        </w:rPr>
        <w:t>征集人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审核后方可投放。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具体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广告点位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详见附件1。</w:t>
      </w:r>
    </w:p>
    <w:p w14:paraId="5B4C5AA4">
      <w:pPr>
        <w:snapToGrid w:val="0"/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.合同履行期限：2年，待合作期结束后，双方可协商续签事宜，双方同意，可继续续签，如有一方不同意就无法续签。</w:t>
      </w:r>
    </w:p>
    <w:p w14:paraId="5CF08472">
      <w:pPr>
        <w:adjustRightInd w:val="0"/>
        <w:spacing w:line="360" w:lineRule="exact"/>
        <w:ind w:firstLine="424" w:firstLineChars="201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 xml:space="preserve">二、征集要求 </w:t>
      </w:r>
    </w:p>
    <w:p w14:paraId="39D75F7F">
      <w:pPr>
        <w:spacing w:line="360" w:lineRule="exact"/>
        <w:ind w:firstLine="420" w:firstLineChars="200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1.</w:t>
      </w:r>
      <w:r>
        <w:rPr>
          <w:rFonts w:hint="eastAsia" w:ascii="宋体" w:hAnsi="宋体" w:cs="宋体"/>
          <w:szCs w:val="21"/>
        </w:rPr>
        <w:t>在中华人民共和国境内注册，</w:t>
      </w:r>
      <w:r>
        <w:rPr>
          <w:rFonts w:hint="eastAsia" w:ascii="宋体" w:hAnsi="宋体" w:cs="宋体"/>
          <w:color w:val="000000"/>
          <w:szCs w:val="21"/>
        </w:rPr>
        <w:t>具有独立承担民事责任的能力；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提供营业执照副本复印件。</w:t>
      </w:r>
    </w:p>
    <w:p w14:paraId="40472C08">
      <w:pPr>
        <w:spacing w:line="360" w:lineRule="exact"/>
        <w:ind w:firstLine="420" w:firstLineChars="200"/>
        <w:rPr>
          <w:rFonts w:hint="default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2.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提供</w:t>
      </w:r>
      <w:r>
        <w:rPr>
          <w:rFonts w:hint="eastAsia" w:ascii="宋体" w:hAnsi="宋体" w:cs="宋体"/>
          <w:szCs w:val="21"/>
          <w:lang w:val="en-US" w:eastAsia="zh-CN"/>
        </w:rPr>
        <w:t>征集方案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（详见附件2、3报价信息）</w:t>
      </w:r>
    </w:p>
    <w:p w14:paraId="20DC1158">
      <w:pPr>
        <w:spacing w:line="360" w:lineRule="exact"/>
        <w:ind w:firstLine="422" w:firstLineChars="200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  <w:lang w:val="en-US" w:eastAsia="zh-CN"/>
        </w:rPr>
        <w:t>三</w:t>
      </w:r>
      <w:r>
        <w:rPr>
          <w:rFonts w:hint="eastAsia" w:ascii="宋体" w:hAnsi="宋体" w:cs="宋体"/>
          <w:b/>
        </w:rPr>
        <w:t>、</w:t>
      </w:r>
      <w:r>
        <w:rPr>
          <w:rFonts w:hint="eastAsia" w:ascii="宋体" w:hAnsi="宋体" w:cs="宋体"/>
          <w:b/>
          <w:lang w:val="en-US" w:eastAsia="zh-CN"/>
        </w:rPr>
        <w:t>征集方案提交</w:t>
      </w:r>
      <w:r>
        <w:rPr>
          <w:rFonts w:hint="eastAsia" w:ascii="宋体" w:hAnsi="宋体" w:cs="宋体"/>
          <w:b/>
        </w:rPr>
        <w:t>截止时间、开标时间和地点</w:t>
      </w:r>
    </w:p>
    <w:p w14:paraId="4B801622">
      <w:pPr>
        <w:spacing w:line="360" w:lineRule="exact"/>
        <w:ind w:firstLine="422" w:firstLineChars="200"/>
        <w:rPr>
          <w:rFonts w:ascii="宋体" w:hAnsi="宋体" w:cs="宋体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  <w:lang w:eastAsia="zh-CN"/>
        </w:rPr>
        <w:t>2024年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auto"/>
        </w:rPr>
        <w:t>月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18</w:t>
      </w:r>
      <w:r>
        <w:rPr>
          <w:rFonts w:hint="eastAsia" w:ascii="宋体" w:hAnsi="宋体" w:cs="宋体"/>
          <w:b/>
          <w:bCs/>
          <w:color w:val="auto"/>
        </w:rPr>
        <w:t>日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14</w:t>
      </w:r>
      <w:r>
        <w:rPr>
          <w:rFonts w:hint="eastAsia" w:ascii="宋体" w:hAnsi="宋体" w:cs="宋体"/>
          <w:b/>
          <w:bCs/>
          <w:color w:val="auto"/>
        </w:rPr>
        <w:t>点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00</w:t>
      </w:r>
      <w:r>
        <w:rPr>
          <w:rFonts w:hint="eastAsia" w:ascii="宋体" w:hAnsi="宋体" w:cs="宋体"/>
          <w:b/>
          <w:bCs/>
          <w:color w:val="auto"/>
        </w:rPr>
        <w:t>分（北京时间）</w:t>
      </w:r>
    </w:p>
    <w:p w14:paraId="569BD6E6">
      <w:pPr>
        <w:spacing w:line="360" w:lineRule="exact"/>
        <w:ind w:firstLine="422" w:firstLineChars="200"/>
        <w:rPr>
          <w:rFonts w:ascii="宋体" w:hAnsi="宋体" w:cs="宋体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地点：常州市城投建设工程招标有限公司（常州市新北区通江中路396号中创大厦4楼）</w:t>
      </w:r>
    </w:p>
    <w:p w14:paraId="47F22F45">
      <w:pPr>
        <w:spacing w:line="360" w:lineRule="exact"/>
        <w:ind w:firstLine="422" w:firstLineChars="200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>四</w:t>
      </w:r>
      <w:r>
        <w:rPr>
          <w:rFonts w:hint="eastAsia" w:ascii="宋体" w:hAnsi="宋体" w:cs="宋体"/>
          <w:b/>
        </w:rPr>
        <w:t>、联系</w:t>
      </w:r>
      <w:r>
        <w:rPr>
          <w:rFonts w:hint="eastAsia" w:ascii="宋体" w:hAnsi="宋体" w:cs="宋体"/>
          <w:b/>
          <w:lang w:val="en-US" w:eastAsia="zh-CN"/>
        </w:rPr>
        <w:t>方式</w:t>
      </w:r>
    </w:p>
    <w:p w14:paraId="59E48C40">
      <w:pPr>
        <w:spacing w:line="360" w:lineRule="exact"/>
        <w:ind w:firstLine="42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1.代理机构信息</w:t>
      </w:r>
    </w:p>
    <w:p w14:paraId="638D099F">
      <w:pPr>
        <w:spacing w:line="360" w:lineRule="exact"/>
        <w:ind w:firstLine="42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名　　称：常州市城投建设工程招标有限公司</w:t>
      </w:r>
    </w:p>
    <w:p w14:paraId="3218CE48">
      <w:pPr>
        <w:spacing w:line="360" w:lineRule="exact"/>
        <w:ind w:firstLine="420" w:firstLineChars="200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</w:rPr>
        <w:t>地　　址：</w:t>
      </w:r>
      <w:r>
        <w:rPr>
          <w:rFonts w:hint="eastAsia" w:ascii="宋体" w:hAnsi="宋体" w:cs="宋体"/>
          <w:color w:val="auto"/>
          <w:kern w:val="0"/>
          <w:szCs w:val="21"/>
        </w:rPr>
        <w:t>常州市新北区通江中路396号中创大厦4楼</w:t>
      </w:r>
    </w:p>
    <w:p w14:paraId="042FD0E0">
      <w:pPr>
        <w:spacing w:line="360" w:lineRule="exact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</w:rPr>
        <w:t>联系方式：</w:t>
      </w:r>
      <w:r>
        <w:rPr>
          <w:rFonts w:hint="eastAsia" w:ascii="宋体" w:hAnsi="宋体" w:cs="宋体"/>
          <w:color w:val="auto"/>
          <w:szCs w:val="21"/>
        </w:rPr>
        <w:t>0519-81580101</w:t>
      </w:r>
    </w:p>
    <w:p w14:paraId="7669FB56">
      <w:pPr>
        <w:spacing w:line="360" w:lineRule="exact"/>
        <w:ind w:firstLine="42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</w:t>
      </w:r>
      <w:r>
        <w:rPr>
          <w:rFonts w:hint="eastAsia" w:ascii="宋体" w:hAnsi="宋体" w:cs="宋体"/>
          <w:color w:val="auto"/>
        </w:rPr>
        <w:t>.项目联系方式</w:t>
      </w:r>
    </w:p>
    <w:p w14:paraId="3C27E5D2">
      <w:pPr>
        <w:spacing w:line="360" w:lineRule="exact"/>
        <w:ind w:firstLine="42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项目联系人：袁  婷</w:t>
      </w:r>
    </w:p>
    <w:p w14:paraId="0EF22F60">
      <w:pPr>
        <w:spacing w:line="36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</w:rPr>
        <w:t>电　　　话：</w:t>
      </w:r>
      <w:r>
        <w:rPr>
          <w:rFonts w:hint="eastAsia" w:ascii="宋体" w:hAnsi="宋体" w:cs="宋体"/>
          <w:color w:val="auto"/>
          <w:szCs w:val="21"/>
        </w:rPr>
        <w:t>0519-81580152  81580191  81580192（转分机号6013）</w:t>
      </w:r>
    </w:p>
    <w:p w14:paraId="7EAF9BD8">
      <w:pPr>
        <w:spacing w:line="36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</w:p>
    <w:p w14:paraId="4EF2AB14">
      <w:pPr>
        <w:spacing w:line="36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</w:p>
    <w:p w14:paraId="7348D181">
      <w:pPr>
        <w:spacing w:line="360" w:lineRule="exact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</w:p>
    <w:p w14:paraId="07BA2B09">
      <w:pPr>
        <w:spacing w:line="360" w:lineRule="exact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</w:p>
    <w:p w14:paraId="65684CB1">
      <w:pPr>
        <w:spacing w:line="360" w:lineRule="exact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</w:p>
    <w:p w14:paraId="585BCA83">
      <w:pPr>
        <w:spacing w:line="360" w:lineRule="exac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附件1：</w:t>
      </w:r>
    </w:p>
    <w:tbl>
      <w:tblPr>
        <w:tblStyle w:val="6"/>
        <w:tblW w:w="8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783"/>
        <w:gridCol w:w="1920"/>
        <w:gridCol w:w="1244"/>
        <w:gridCol w:w="1274"/>
        <w:gridCol w:w="1274"/>
      </w:tblGrid>
      <w:tr w14:paraId="1BDF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科教城广告位情况</w:t>
            </w:r>
          </w:p>
        </w:tc>
      </w:tr>
      <w:tr w14:paraId="2A70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57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园区电梯总数（含货梯）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配置框架广告电梯数（单位：台）（现有）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液晶屏广告数（单位：台）（现有）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地库出入口灯箱广告数（现有）</w:t>
            </w:r>
          </w:p>
        </w:tc>
      </w:tr>
      <w:tr w14:paraId="1D16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9E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创研港1号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12（1）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048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D4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创研港6-B号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8B1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8D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创研港6-C号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5（2）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BA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32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联泓大厦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76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F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中科创业中心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24（9）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A88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E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创研港2号楼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6（1）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43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E7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创研港3号楼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17（3）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E9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1D1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72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创研港4号楼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143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92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创研港5号楼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11（1）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E5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836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13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18-55（原美淼大厦）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EB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08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惠研楼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7（1）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75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4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天润大厦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87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A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智能数字产业园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16（16）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ED9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135（34）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1BA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22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B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括号内为货梯数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1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938B44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88B9A2F">
      <w:pPr>
        <w:spacing w:line="360" w:lineRule="exact"/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附件2：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83"/>
        <w:gridCol w:w="1230"/>
        <w:gridCol w:w="1036"/>
        <w:gridCol w:w="810"/>
        <w:gridCol w:w="1596"/>
        <w:gridCol w:w="1611"/>
      </w:tblGrid>
      <w:tr w14:paraId="4360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64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报价信息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（现有部分）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A9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97B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8E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租金（元/个/年）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年限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总计（元）=单价报价*数量*年限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8B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1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配置框架广告电梯数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0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D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5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2D3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液晶屏广告数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8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0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D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07F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地库出入口灯箱广告数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9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A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C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两年租金总价（元）</w:t>
            </w:r>
          </w:p>
        </w:tc>
        <w:tc>
          <w:tcPr>
            <w:tcW w:w="27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5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Style w:val="9"/>
                <w:lang w:val="en-US" w:eastAsia="zh-CN" w:bidi="ar"/>
              </w:rPr>
              <w:t xml:space="preserve">          </w:t>
            </w:r>
            <w:r>
              <w:rPr>
                <w:rStyle w:val="10"/>
                <w:lang w:val="en-US" w:eastAsia="zh-CN" w:bidi="ar"/>
              </w:rPr>
              <w:t>元  大写：人民币</w:t>
            </w:r>
            <w:r>
              <w:rPr>
                <w:rStyle w:val="9"/>
                <w:lang w:val="en-US" w:eastAsia="zh-CN" w:bidi="ar"/>
              </w:rPr>
              <w:t xml:space="preserve">            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39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83D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供应商信息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11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B84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2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公司名称：                      </w:t>
            </w:r>
          </w:p>
          <w:p w14:paraId="60DC6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联系人：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联系电话：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3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8E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4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3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29EA78F">
      <w:pPr>
        <w:spacing w:line="360" w:lineRule="exac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表中价格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应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为含税价格</w:t>
      </w:r>
    </w:p>
    <w:p w14:paraId="018DD5B2">
      <w:pPr>
        <w:spacing w:line="360" w:lineRule="exac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45B2B2">
      <w:pPr>
        <w:spacing w:line="360" w:lineRule="exac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5DA6164">
      <w:pPr>
        <w:spacing w:line="360" w:lineRule="exac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86E6E6B">
      <w:pPr>
        <w:spacing w:line="360" w:lineRule="exac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5E7E5DB">
      <w:pPr>
        <w:spacing w:line="360" w:lineRule="exac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B9DA222">
      <w:pPr>
        <w:spacing w:line="360" w:lineRule="exac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48AFA6B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8C4AF93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2B83229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9EBA84A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6D3376A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F447973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E61E37C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48C4E06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883C7C7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92CB302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64DFBD0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76B7967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5DDBFB9">
      <w:pPr>
        <w:spacing w:line="360" w:lineRule="exact"/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附件3：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59"/>
        <w:gridCol w:w="1109"/>
        <w:gridCol w:w="963"/>
        <w:gridCol w:w="736"/>
        <w:gridCol w:w="1523"/>
        <w:gridCol w:w="1976"/>
      </w:tblGrid>
      <w:tr w14:paraId="05C2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293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报价信息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（增加部分）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4E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749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3E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租金（元/个/年）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年限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总计（元）=单价报价*数量*年限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49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C8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配置框架广告电梯数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2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493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自行组织踏勘，</w:t>
            </w:r>
          </w:p>
          <w:p w14:paraId="1F4FC732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另附增加点位清单</w:t>
            </w:r>
          </w:p>
        </w:tc>
      </w:tr>
      <w:tr w14:paraId="3996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79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液晶屏广告数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F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8B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自行组织踏勘，</w:t>
            </w:r>
          </w:p>
          <w:p w14:paraId="070B1A2E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另附增加点位清单</w:t>
            </w:r>
          </w:p>
        </w:tc>
      </w:tr>
      <w:tr w14:paraId="5321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6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地库出入口灯箱广告数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6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C43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自行组织踏勘，</w:t>
            </w:r>
          </w:p>
          <w:p w14:paraId="1B35E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另附增加点位清单</w:t>
            </w:r>
          </w:p>
        </w:tc>
      </w:tr>
      <w:tr w14:paraId="3203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两年租金总价（元）</w:t>
            </w:r>
          </w:p>
        </w:tc>
        <w:tc>
          <w:tcPr>
            <w:tcW w:w="27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D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Style w:val="9"/>
                <w:lang w:val="en-US" w:eastAsia="zh-CN" w:bidi="ar"/>
              </w:rPr>
              <w:t xml:space="preserve">          </w:t>
            </w:r>
            <w:r>
              <w:rPr>
                <w:rStyle w:val="10"/>
                <w:lang w:val="en-US" w:eastAsia="zh-CN" w:bidi="ar"/>
              </w:rPr>
              <w:t>元  大写：人民币</w:t>
            </w:r>
            <w:r>
              <w:rPr>
                <w:rStyle w:val="9"/>
                <w:lang w:val="en-US" w:eastAsia="zh-CN" w:bidi="ar"/>
              </w:rPr>
              <w:t xml:space="preserve">            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C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8F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0DE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供应商信息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1A1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F99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F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公司名称：                      </w:t>
            </w:r>
          </w:p>
          <w:p w14:paraId="0D8EF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联系人：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联系电话：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E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E4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6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1C4E2C8">
      <w:pPr>
        <w:spacing w:line="360" w:lineRule="exac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表中价格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应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为含税价格</w:t>
      </w:r>
    </w:p>
    <w:p w14:paraId="36979681">
      <w:pPr>
        <w:spacing w:line="360" w:lineRule="exac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C239D0C">
      <w:pPr>
        <w:spacing w:line="360" w:lineRule="exact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ZWZhMTM2NWM3ZjMwY2JmODljNzMxNmEzMjkxNGEifQ=="/>
  </w:docVars>
  <w:rsids>
    <w:rsidRoot w:val="00000000"/>
    <w:rsid w:val="031C672C"/>
    <w:rsid w:val="132A3FFB"/>
    <w:rsid w:val="16912E2F"/>
    <w:rsid w:val="1ACE0467"/>
    <w:rsid w:val="1CE54585"/>
    <w:rsid w:val="2B540535"/>
    <w:rsid w:val="30004E27"/>
    <w:rsid w:val="33E667F6"/>
    <w:rsid w:val="41F11D3C"/>
    <w:rsid w:val="45A94DE7"/>
    <w:rsid w:val="488E00D4"/>
    <w:rsid w:val="4C786019"/>
    <w:rsid w:val="509B6192"/>
    <w:rsid w:val="5B765E19"/>
    <w:rsid w:val="6CFA40E0"/>
    <w:rsid w:val="6F30220D"/>
    <w:rsid w:val="79F7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jc w:val="center"/>
      <w:outlineLvl w:val="0"/>
    </w:pPr>
    <w:rPr>
      <w:rFonts w:ascii="黑体" w:hAnsi="Times New Roman" w:eastAsia="宋体" w:cs="Times New Roman"/>
      <w:b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1285</Words>
  <Characters>1376</Characters>
  <Lines>0</Lines>
  <Paragraphs>0</Paragraphs>
  <TotalTime>13</TotalTime>
  <ScaleCrop>false</ScaleCrop>
  <LinksUpToDate>false</LinksUpToDate>
  <CharactersWithSpaces>1508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2023-12-29T07:02:00Z</dcterms:created>
  <dc:creator>User</dc:creator>
  <cp:lastModifiedBy>兰馥郁</cp:lastModifiedBy>
  <dcterms:modified xsi:type="dcterms:W3CDTF">2024-11-19T06:28:13Z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F70179FED200404C9B236BD93DC0687B_13</vt:lpwstr>
  </property>
</Properties>
</file>