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9876BB">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rPr>
          <w:rFonts w:hint="eastAsia" w:ascii="宋体" w:hAnsi="宋体" w:eastAsia="宋体" w:cs="宋体"/>
          <w:color w:val="000000" w:themeColor="text1"/>
          <w:sz w:val="44"/>
          <w:szCs w:val="44"/>
          <w:lang w:val="en-US" w:eastAsia="zh-CN"/>
          <w14:textFill>
            <w14:solidFill>
              <w14:schemeClr w14:val="tx1"/>
            </w14:solidFill>
          </w14:textFill>
        </w:rPr>
      </w:pPr>
      <w:bookmarkStart w:id="0" w:name="_Toc32412_WPSOffice_Level1"/>
      <w:r>
        <w:rPr>
          <w:rFonts w:hint="eastAsia" w:ascii="宋体" w:hAnsi="宋体" w:eastAsia="宋体" w:cs="宋体"/>
          <w:color w:val="000000" w:themeColor="text1"/>
          <w:sz w:val="44"/>
          <w:szCs w:val="44"/>
          <w:lang w:val="en-US" w:eastAsia="zh-CN"/>
          <w14:textFill>
            <w14:solidFill>
              <w14:schemeClr w14:val="tx1"/>
            </w14:solidFill>
          </w14:textFill>
        </w:rPr>
        <w:t>泰山路衡山路苗圃改造景观照明工程</w:t>
      </w:r>
    </w:p>
    <w:p w14:paraId="29F88463">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rPr>
          <w:rFonts w:hint="eastAsia" w:ascii="宋体" w:hAnsi="宋体" w:eastAsia="宋体" w:cs="宋体"/>
          <w:color w:val="000000" w:themeColor="text1"/>
          <w:sz w:val="44"/>
          <w:szCs w:val="44"/>
          <w:lang w:val="en-US" w:eastAsia="zh-CN"/>
          <w14:textFill>
            <w14:solidFill>
              <w14:schemeClr w14:val="tx1"/>
            </w14:solidFill>
          </w14:textFill>
        </w:rPr>
      </w:pPr>
      <w:r>
        <w:rPr>
          <w:rFonts w:hint="eastAsia" w:ascii="宋体" w:hAnsi="宋体" w:eastAsia="宋体" w:cs="宋体"/>
          <w:color w:val="auto"/>
          <w:sz w:val="44"/>
          <w:szCs w:val="44"/>
          <w:lang w:val="en-US" w:eastAsia="zh-CN"/>
        </w:rPr>
        <w:t>灯具</w:t>
      </w:r>
      <w:r>
        <w:rPr>
          <w:rFonts w:hint="eastAsia" w:ascii="宋体" w:hAnsi="宋体" w:eastAsia="宋体" w:cs="宋体"/>
          <w:color w:val="000000" w:themeColor="text1"/>
          <w:sz w:val="44"/>
          <w:szCs w:val="44"/>
          <w:lang w:val="en-US" w:eastAsia="zh-CN"/>
          <w14:textFill>
            <w14:solidFill>
              <w14:schemeClr w14:val="tx1"/>
            </w14:solidFill>
          </w14:textFill>
        </w:rPr>
        <w:t>技术文件</w:t>
      </w:r>
    </w:p>
    <w:p w14:paraId="48753670">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(2024年12月6日)</w:t>
      </w:r>
    </w:p>
    <w:bookmarkEnd w:id="0"/>
    <w:p w14:paraId="60BB994C">
      <w:pPr>
        <w:pStyle w:val="3"/>
        <w:keepNext/>
        <w:keepLines/>
        <w:pageBreakBefore w:val="0"/>
        <w:widowControl w:val="0"/>
        <w:numPr>
          <w:ilvl w:val="0"/>
          <w:numId w:val="0"/>
        </w:numPr>
        <w:kinsoku/>
        <w:wordWrap/>
        <w:overflowPunct/>
        <w:topLinePunct w:val="0"/>
        <w:autoSpaceDE/>
        <w:autoSpaceDN/>
        <w:bidi w:val="0"/>
        <w:adjustRightInd/>
        <w:snapToGrid/>
        <w:spacing w:before="156" w:after="468" w:line="560" w:lineRule="exact"/>
        <w:ind w:leftChars="200"/>
        <w:jc w:val="left"/>
        <w:textAlignment w:val="auto"/>
        <w:rPr>
          <w:rFonts w:hint="eastAsia" w:ascii="黑体" w:hAnsi="黑体" w:eastAsia="黑体" w:cs="黑体"/>
          <w:b w:val="0"/>
          <w:bCs/>
          <w:color w:val="000000" w:themeColor="text1"/>
          <w:sz w:val="32"/>
          <w:szCs w:val="32"/>
          <w:lang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一、</w:t>
      </w:r>
      <w:r>
        <w:rPr>
          <w:rFonts w:hint="eastAsia" w:ascii="黑体" w:hAnsi="黑体" w:eastAsia="黑体" w:cs="黑体"/>
          <w:b w:val="0"/>
          <w:bCs/>
          <w:color w:val="000000" w:themeColor="text1"/>
          <w:sz w:val="32"/>
          <w:szCs w:val="32"/>
          <w:lang w:eastAsia="zh-CN"/>
          <w14:textFill>
            <w14:solidFill>
              <w14:schemeClr w14:val="tx1"/>
            </w14:solidFill>
          </w14:textFill>
        </w:rPr>
        <w:t>清单</w:t>
      </w:r>
    </w:p>
    <w:tbl>
      <w:tblPr>
        <w:tblStyle w:val="8"/>
        <w:tblW w:w="91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4596"/>
        <w:gridCol w:w="676"/>
        <w:gridCol w:w="527"/>
        <w:gridCol w:w="1042"/>
        <w:gridCol w:w="1635"/>
      </w:tblGrid>
      <w:tr w14:paraId="3250A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blHeader/>
          <w:jc w:val="center"/>
        </w:trPr>
        <w:tc>
          <w:tcPr>
            <w:tcW w:w="701" w:type="dxa"/>
            <w:tcBorders>
              <w:tl2br w:val="nil"/>
              <w:tr2bl w:val="nil"/>
            </w:tcBorders>
            <w:shd w:val="clear" w:color="auto" w:fill="auto"/>
            <w:noWrap w:val="0"/>
            <w:vAlign w:val="center"/>
          </w:tcPr>
          <w:p w14:paraId="6DB5B13A">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序号</w:t>
            </w:r>
          </w:p>
        </w:tc>
        <w:tc>
          <w:tcPr>
            <w:tcW w:w="4596" w:type="dxa"/>
            <w:tcBorders>
              <w:tl2br w:val="nil"/>
              <w:tr2bl w:val="nil"/>
            </w:tcBorders>
            <w:shd w:val="clear" w:color="auto" w:fill="auto"/>
            <w:noWrap w:val="0"/>
            <w:vAlign w:val="center"/>
          </w:tcPr>
          <w:p w14:paraId="7425F8D7">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kern w:val="0"/>
                <w:sz w:val="32"/>
                <w:szCs w:val="32"/>
                <w14:textFill>
                  <w14:solidFill>
                    <w14:schemeClr w14:val="tx1"/>
                  </w14:solidFill>
                </w14:textFill>
              </w:rPr>
              <w:t>名称</w:t>
            </w:r>
          </w:p>
        </w:tc>
        <w:tc>
          <w:tcPr>
            <w:tcW w:w="676" w:type="dxa"/>
            <w:tcBorders>
              <w:tl2br w:val="nil"/>
              <w:tr2bl w:val="nil"/>
            </w:tcBorders>
            <w:shd w:val="clear" w:color="auto" w:fill="auto"/>
            <w:noWrap w:val="0"/>
            <w:vAlign w:val="center"/>
          </w:tcPr>
          <w:p w14:paraId="60E8453C">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b/>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t>数量</w:t>
            </w:r>
          </w:p>
        </w:tc>
        <w:tc>
          <w:tcPr>
            <w:tcW w:w="527" w:type="dxa"/>
            <w:tcBorders>
              <w:tl2br w:val="nil"/>
              <w:tr2bl w:val="nil"/>
            </w:tcBorders>
            <w:shd w:val="clear" w:color="auto" w:fill="auto"/>
            <w:noWrap w:val="0"/>
            <w:vAlign w:val="center"/>
          </w:tcPr>
          <w:p w14:paraId="5235B87F">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单位</w:t>
            </w:r>
          </w:p>
        </w:tc>
        <w:tc>
          <w:tcPr>
            <w:tcW w:w="1042" w:type="dxa"/>
            <w:tcBorders>
              <w:tl2br w:val="nil"/>
              <w:tr2bl w:val="nil"/>
            </w:tcBorders>
            <w:shd w:val="clear" w:color="auto" w:fill="auto"/>
            <w:noWrap w:val="0"/>
            <w:vAlign w:val="center"/>
          </w:tcPr>
          <w:p w14:paraId="11B7B65A">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t>防水要求</w:t>
            </w:r>
          </w:p>
        </w:tc>
        <w:tc>
          <w:tcPr>
            <w:tcW w:w="1635" w:type="dxa"/>
            <w:tcBorders>
              <w:tl2br w:val="nil"/>
              <w:tr2bl w:val="nil"/>
            </w:tcBorders>
            <w:shd w:val="clear" w:color="auto" w:fill="auto"/>
            <w:noWrap w:val="0"/>
            <w:vAlign w:val="center"/>
          </w:tcPr>
          <w:p w14:paraId="14423917">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t>编码</w:t>
            </w:r>
          </w:p>
        </w:tc>
      </w:tr>
      <w:tr w14:paraId="797CE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701" w:type="dxa"/>
            <w:tcBorders>
              <w:tl2br w:val="nil"/>
              <w:tr2bl w:val="nil"/>
            </w:tcBorders>
            <w:shd w:val="clear" w:color="auto" w:fill="auto"/>
            <w:noWrap w:val="0"/>
            <w:vAlign w:val="center"/>
          </w:tcPr>
          <w:p w14:paraId="66A1FA64">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p>
        </w:tc>
        <w:tc>
          <w:tcPr>
            <w:tcW w:w="4596" w:type="dxa"/>
            <w:tcBorders>
              <w:tl2br w:val="nil"/>
              <w:tr2bl w:val="nil"/>
            </w:tcBorders>
            <w:shd w:val="clear" w:color="auto" w:fill="auto"/>
            <w:noWrap w:val="0"/>
            <w:vAlign w:val="center"/>
          </w:tcPr>
          <w:p w14:paraId="1EA8005C">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5W/m 线形LED投光灯 （3000K）</w:t>
            </w:r>
          </w:p>
        </w:tc>
        <w:tc>
          <w:tcPr>
            <w:tcW w:w="676" w:type="dxa"/>
            <w:tcBorders>
              <w:tl2br w:val="nil"/>
              <w:tr2bl w:val="nil"/>
            </w:tcBorders>
            <w:shd w:val="clear" w:color="auto" w:fill="auto"/>
            <w:noWrap w:val="0"/>
            <w:vAlign w:val="center"/>
          </w:tcPr>
          <w:p w14:paraId="1442EAEC">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6</w:t>
            </w:r>
          </w:p>
        </w:tc>
        <w:tc>
          <w:tcPr>
            <w:tcW w:w="527" w:type="dxa"/>
            <w:tcBorders>
              <w:tl2br w:val="nil"/>
              <w:tr2bl w:val="nil"/>
            </w:tcBorders>
            <w:shd w:val="clear" w:color="auto" w:fill="auto"/>
            <w:noWrap w:val="0"/>
            <w:vAlign w:val="center"/>
          </w:tcPr>
          <w:p w14:paraId="58921817">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套</w:t>
            </w:r>
          </w:p>
        </w:tc>
        <w:tc>
          <w:tcPr>
            <w:tcW w:w="1042" w:type="dxa"/>
            <w:tcBorders>
              <w:tl2br w:val="nil"/>
              <w:tr2bl w:val="nil"/>
            </w:tcBorders>
            <w:shd w:val="clear" w:color="auto" w:fill="auto"/>
            <w:noWrap w:val="0"/>
            <w:vAlign w:val="center"/>
          </w:tcPr>
          <w:p w14:paraId="038DF202">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IP65</w:t>
            </w:r>
          </w:p>
        </w:tc>
        <w:tc>
          <w:tcPr>
            <w:tcW w:w="1635" w:type="dxa"/>
            <w:tcBorders>
              <w:tl2br w:val="nil"/>
              <w:tr2bl w:val="nil"/>
            </w:tcBorders>
            <w:shd w:val="clear" w:color="auto" w:fill="auto"/>
            <w:noWrap w:val="0"/>
            <w:vAlign w:val="center"/>
          </w:tcPr>
          <w:p w14:paraId="0FBD5BDB">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0201040530</w:t>
            </w:r>
          </w:p>
        </w:tc>
      </w:tr>
      <w:tr w14:paraId="3BBB3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701" w:type="dxa"/>
            <w:tcBorders>
              <w:tl2br w:val="nil"/>
              <w:tr2bl w:val="nil"/>
            </w:tcBorders>
            <w:shd w:val="clear" w:color="auto" w:fill="auto"/>
            <w:noWrap w:val="0"/>
            <w:vAlign w:val="center"/>
          </w:tcPr>
          <w:p w14:paraId="4CF2BAFC">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w:t>
            </w:r>
          </w:p>
        </w:tc>
        <w:tc>
          <w:tcPr>
            <w:tcW w:w="4596" w:type="dxa"/>
            <w:tcBorders>
              <w:tl2br w:val="nil"/>
              <w:tr2bl w:val="nil"/>
            </w:tcBorders>
            <w:shd w:val="clear" w:color="auto" w:fill="auto"/>
            <w:noWrap w:val="0"/>
            <w:vAlign w:val="center"/>
          </w:tcPr>
          <w:p w14:paraId="399AAA5C">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2W/m 柔性霓虹灯（3000K)含铝合金卡槽</w:t>
            </w:r>
          </w:p>
        </w:tc>
        <w:tc>
          <w:tcPr>
            <w:tcW w:w="676" w:type="dxa"/>
            <w:tcBorders>
              <w:tl2br w:val="nil"/>
              <w:tr2bl w:val="nil"/>
            </w:tcBorders>
            <w:shd w:val="clear" w:color="auto" w:fill="auto"/>
            <w:noWrap w:val="0"/>
            <w:vAlign w:val="center"/>
          </w:tcPr>
          <w:p w14:paraId="098E31E7">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205</w:t>
            </w:r>
          </w:p>
        </w:tc>
        <w:tc>
          <w:tcPr>
            <w:tcW w:w="527" w:type="dxa"/>
            <w:tcBorders>
              <w:tl2br w:val="nil"/>
              <w:tr2bl w:val="nil"/>
            </w:tcBorders>
            <w:shd w:val="clear" w:color="auto" w:fill="auto"/>
            <w:noWrap w:val="0"/>
            <w:vAlign w:val="center"/>
          </w:tcPr>
          <w:p w14:paraId="0A8A9420">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套</w:t>
            </w:r>
          </w:p>
        </w:tc>
        <w:tc>
          <w:tcPr>
            <w:tcW w:w="1042" w:type="dxa"/>
            <w:tcBorders>
              <w:tl2br w:val="nil"/>
              <w:tr2bl w:val="nil"/>
            </w:tcBorders>
            <w:shd w:val="clear" w:color="auto" w:fill="auto"/>
            <w:noWrap w:val="0"/>
            <w:vAlign w:val="center"/>
          </w:tcPr>
          <w:p w14:paraId="5AE293F3">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IP65</w:t>
            </w:r>
          </w:p>
        </w:tc>
        <w:tc>
          <w:tcPr>
            <w:tcW w:w="1635" w:type="dxa"/>
            <w:tcBorders>
              <w:tl2br w:val="nil"/>
              <w:tr2bl w:val="nil"/>
            </w:tcBorders>
            <w:shd w:val="clear" w:color="auto" w:fill="auto"/>
            <w:noWrap w:val="0"/>
            <w:vAlign w:val="center"/>
          </w:tcPr>
          <w:p w14:paraId="2BAA64B0">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0201100230</w:t>
            </w:r>
          </w:p>
        </w:tc>
      </w:tr>
      <w:tr w14:paraId="5F5AD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701" w:type="dxa"/>
            <w:tcBorders>
              <w:tl2br w:val="nil"/>
              <w:tr2bl w:val="nil"/>
            </w:tcBorders>
            <w:shd w:val="clear" w:color="auto" w:fill="auto"/>
            <w:noWrap w:val="0"/>
            <w:vAlign w:val="center"/>
          </w:tcPr>
          <w:p w14:paraId="73A51068">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w:t>
            </w:r>
          </w:p>
        </w:tc>
        <w:tc>
          <w:tcPr>
            <w:tcW w:w="4596" w:type="dxa"/>
            <w:tcBorders>
              <w:tl2br w:val="nil"/>
              <w:tr2bl w:val="nil"/>
            </w:tcBorders>
            <w:shd w:val="clear" w:color="auto" w:fill="auto"/>
            <w:noWrap w:val="0"/>
            <w:vAlign w:val="center"/>
          </w:tcPr>
          <w:p w14:paraId="359DB41C">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0.5W LED地埋投光灯（3000K）</w:t>
            </w:r>
          </w:p>
        </w:tc>
        <w:tc>
          <w:tcPr>
            <w:tcW w:w="676" w:type="dxa"/>
            <w:tcBorders>
              <w:tl2br w:val="nil"/>
              <w:tr2bl w:val="nil"/>
            </w:tcBorders>
            <w:shd w:val="clear" w:color="auto" w:fill="auto"/>
            <w:noWrap w:val="0"/>
            <w:vAlign w:val="center"/>
          </w:tcPr>
          <w:p w14:paraId="7F4BCBA5">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95</w:t>
            </w:r>
          </w:p>
        </w:tc>
        <w:tc>
          <w:tcPr>
            <w:tcW w:w="527" w:type="dxa"/>
            <w:tcBorders>
              <w:tl2br w:val="nil"/>
              <w:tr2bl w:val="nil"/>
            </w:tcBorders>
            <w:shd w:val="clear" w:color="auto" w:fill="auto"/>
            <w:noWrap w:val="0"/>
            <w:vAlign w:val="center"/>
          </w:tcPr>
          <w:p w14:paraId="5860CFB1">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套</w:t>
            </w:r>
          </w:p>
        </w:tc>
        <w:tc>
          <w:tcPr>
            <w:tcW w:w="1042" w:type="dxa"/>
            <w:tcBorders>
              <w:tl2br w:val="nil"/>
              <w:tr2bl w:val="nil"/>
            </w:tcBorders>
            <w:shd w:val="clear" w:color="auto" w:fill="auto"/>
            <w:noWrap w:val="0"/>
            <w:vAlign w:val="center"/>
          </w:tcPr>
          <w:p w14:paraId="72612D28">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IP65</w:t>
            </w:r>
          </w:p>
        </w:tc>
        <w:tc>
          <w:tcPr>
            <w:tcW w:w="1635" w:type="dxa"/>
            <w:tcBorders>
              <w:tl2br w:val="nil"/>
              <w:tr2bl w:val="nil"/>
            </w:tcBorders>
            <w:shd w:val="clear" w:color="auto" w:fill="auto"/>
            <w:noWrap w:val="0"/>
            <w:vAlign w:val="center"/>
          </w:tcPr>
          <w:p w14:paraId="6844D1D3">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0201028430</w:t>
            </w:r>
          </w:p>
        </w:tc>
      </w:tr>
      <w:tr w14:paraId="347C0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701" w:type="dxa"/>
            <w:tcBorders>
              <w:tl2br w:val="nil"/>
              <w:tr2bl w:val="nil"/>
            </w:tcBorders>
            <w:shd w:val="clear" w:color="auto" w:fill="auto"/>
            <w:noWrap w:val="0"/>
            <w:vAlign w:val="center"/>
          </w:tcPr>
          <w:p w14:paraId="68E6CA86">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w:t>
            </w:r>
          </w:p>
        </w:tc>
        <w:tc>
          <w:tcPr>
            <w:tcW w:w="4596" w:type="dxa"/>
            <w:tcBorders>
              <w:tl2br w:val="nil"/>
              <w:tr2bl w:val="nil"/>
            </w:tcBorders>
            <w:shd w:val="clear" w:color="auto" w:fill="auto"/>
            <w:noWrap w:val="0"/>
            <w:vAlign w:val="center"/>
          </w:tcPr>
          <w:p w14:paraId="1FFD298A">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6W LED投光灯（3000K）</w:t>
            </w:r>
          </w:p>
        </w:tc>
        <w:tc>
          <w:tcPr>
            <w:tcW w:w="676" w:type="dxa"/>
            <w:tcBorders>
              <w:tl2br w:val="nil"/>
              <w:tr2bl w:val="nil"/>
            </w:tcBorders>
            <w:shd w:val="clear" w:color="auto" w:fill="auto"/>
            <w:noWrap w:val="0"/>
            <w:vAlign w:val="center"/>
          </w:tcPr>
          <w:p w14:paraId="21E5A122">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13</w:t>
            </w:r>
          </w:p>
        </w:tc>
        <w:tc>
          <w:tcPr>
            <w:tcW w:w="527" w:type="dxa"/>
            <w:tcBorders>
              <w:tl2br w:val="nil"/>
              <w:tr2bl w:val="nil"/>
            </w:tcBorders>
            <w:shd w:val="clear" w:color="auto" w:fill="auto"/>
            <w:noWrap w:val="0"/>
            <w:vAlign w:val="center"/>
          </w:tcPr>
          <w:p w14:paraId="0D60AF51">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套</w:t>
            </w:r>
          </w:p>
        </w:tc>
        <w:tc>
          <w:tcPr>
            <w:tcW w:w="1042" w:type="dxa"/>
            <w:tcBorders>
              <w:tl2br w:val="nil"/>
              <w:tr2bl w:val="nil"/>
            </w:tcBorders>
            <w:shd w:val="clear" w:color="auto" w:fill="auto"/>
            <w:noWrap w:val="0"/>
            <w:vAlign w:val="center"/>
          </w:tcPr>
          <w:p w14:paraId="27BBB861">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IP65</w:t>
            </w:r>
          </w:p>
        </w:tc>
        <w:tc>
          <w:tcPr>
            <w:tcW w:w="1635" w:type="dxa"/>
            <w:tcBorders>
              <w:tl2br w:val="nil"/>
              <w:tr2bl w:val="nil"/>
            </w:tcBorders>
            <w:shd w:val="clear" w:color="auto" w:fill="auto"/>
            <w:noWrap w:val="0"/>
            <w:vAlign w:val="center"/>
          </w:tcPr>
          <w:p w14:paraId="2D8CF0CE">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0201050630</w:t>
            </w:r>
          </w:p>
        </w:tc>
      </w:tr>
    </w:tbl>
    <w:p w14:paraId="1A474B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黑体" w:hAnsi="黑体" w:eastAsia="黑体" w:cs="黑体"/>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br w:type="page"/>
      </w:r>
      <w:r>
        <w:rPr>
          <w:rFonts w:hint="eastAsia" w:ascii="黑体" w:hAnsi="黑体" w:eastAsia="黑体" w:cs="黑体"/>
          <w:b w:val="0"/>
          <w:bCs/>
          <w:color w:val="000000" w:themeColor="text1"/>
          <w:kern w:val="44"/>
          <w:sz w:val="32"/>
          <w:szCs w:val="32"/>
          <w:lang w:val="en-US" w:eastAsia="zh-CN" w:bidi="ar-SA"/>
          <w14:textFill>
            <w14:solidFill>
              <w14:schemeClr w14:val="tx1"/>
            </w14:solidFill>
          </w14:textFill>
        </w:rPr>
        <w:t>二、</w:t>
      </w:r>
      <w:r>
        <w:rPr>
          <w:rFonts w:hint="eastAsia" w:ascii="黑体" w:hAnsi="黑体" w:eastAsia="黑体" w:cs="黑体"/>
          <w:color w:val="000000" w:themeColor="text1"/>
          <w:sz w:val="32"/>
          <w:szCs w:val="32"/>
          <w:highlight w:val="none"/>
          <w:lang w:eastAsia="zh-CN"/>
          <w14:textFill>
            <w14:solidFill>
              <w14:schemeClr w14:val="tx1"/>
            </w14:solidFill>
          </w14:textFill>
        </w:rPr>
        <w:t>投标须知</w:t>
      </w:r>
    </w:p>
    <w:p w14:paraId="2037F8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kern w:val="2"/>
          <w:sz w:val="32"/>
          <w:szCs w:val="32"/>
          <w:lang w:val="en-US" w:eastAsia="zh-CN" w:bidi="ar-SA"/>
          <w14:textFill>
            <w14:solidFill>
              <w14:schemeClr w14:val="tx1"/>
            </w14:solidFill>
          </w14:textFill>
        </w:rPr>
        <w:t>（一）</w:t>
      </w: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常规要求</w:t>
      </w:r>
    </w:p>
    <w:p w14:paraId="6E3B5E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报价</w:t>
      </w:r>
    </w:p>
    <w:p w14:paraId="7DBCCB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景观灯具报价含驱动电源、分控、信号放大器、常规支架</w:t>
      </w:r>
      <w:r>
        <w:rPr>
          <w:rFonts w:hint="eastAsia" w:ascii="仿宋_GB2312" w:hAnsi="仿宋_GB2312" w:eastAsia="仿宋_GB2312" w:cs="仿宋_GB2312"/>
          <w:color w:val="auto"/>
          <w:sz w:val="32"/>
          <w:szCs w:val="32"/>
          <w:highlight w:val="none"/>
          <w:lang w:val="en-US" w:eastAsia="zh-CN"/>
        </w:rPr>
        <w:t>（10cm及以内）</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、常规遮光板（与灯具一体化并与灯具长度相同，宽度6cm以内）、灯具安装完毕所需所有螺栓、螺帽、防松垫片（包括灯具自带螺栓和安装用螺栓）、软件系统，</w:t>
      </w:r>
      <w:r>
        <w:rPr>
          <w:rFonts w:hint="eastAsia" w:ascii="仿宋_GB2312" w:hAnsi="仿宋_GB2312" w:eastAsia="仿宋_GB2312" w:cs="仿宋_GB2312"/>
          <w:color w:val="000000" w:themeColor="text1"/>
          <w:sz w:val="32"/>
          <w:szCs w:val="32"/>
          <w:highlight w:val="none"/>
          <w14:textFill>
            <w14:solidFill>
              <w14:schemeClr w14:val="tx1"/>
            </w14:solidFill>
          </w14:textFill>
        </w:rPr>
        <w:t>具体的数量、型号、颜色等参数应当与</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采购单位</w:t>
      </w:r>
      <w:r>
        <w:rPr>
          <w:rFonts w:hint="eastAsia" w:ascii="仿宋_GB2312" w:hAnsi="仿宋_GB2312" w:eastAsia="仿宋_GB2312" w:cs="仿宋_GB2312"/>
          <w:color w:val="000000" w:themeColor="text1"/>
          <w:sz w:val="32"/>
          <w:szCs w:val="32"/>
          <w:highlight w:val="none"/>
          <w14:textFill>
            <w14:solidFill>
              <w14:schemeClr w14:val="tx1"/>
            </w14:solidFill>
          </w14:textFill>
        </w:rPr>
        <w:t>提供的技术性文件一致或由</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采购单位</w:t>
      </w:r>
      <w:r>
        <w:rPr>
          <w:rFonts w:hint="eastAsia" w:ascii="仿宋_GB2312" w:hAnsi="仿宋_GB2312" w:eastAsia="仿宋_GB2312" w:cs="仿宋_GB2312"/>
          <w:color w:val="000000" w:themeColor="text1"/>
          <w:sz w:val="32"/>
          <w:szCs w:val="32"/>
          <w:highlight w:val="none"/>
          <w14:textFill>
            <w14:solidFill>
              <w14:schemeClr w14:val="tx1"/>
            </w14:solidFill>
          </w14:textFill>
        </w:rPr>
        <w:t>审核确认。若由于缺失配件而无法满足现场安装条件所产生的额外安装、更换费用由供应商承担，并可在履约保证金中扣除。</w:t>
      </w:r>
    </w:p>
    <w:p w14:paraId="359F5B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灯与灯之间的电源的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插拔件、</w:t>
      </w:r>
      <w:r>
        <w:rPr>
          <w:rFonts w:hint="eastAsia" w:ascii="仿宋_GB2312" w:hAnsi="仿宋_GB2312" w:eastAsia="仿宋_GB2312" w:cs="仿宋_GB2312"/>
          <w:color w:val="000000" w:themeColor="text1"/>
          <w:sz w:val="32"/>
          <w:szCs w:val="32"/>
          <w:highlight w:val="none"/>
          <w14:textFill>
            <w14:solidFill>
              <w14:schemeClr w14:val="tx1"/>
            </w14:solidFill>
          </w14:textFill>
        </w:rPr>
        <w:t>连接线、延长线、公母头、三通等线缆及辅材由投标单位提供，价格含在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灯具</w:t>
      </w:r>
      <w:r>
        <w:rPr>
          <w:rFonts w:hint="eastAsia" w:ascii="仿宋_GB2312" w:hAnsi="仿宋_GB2312" w:eastAsia="仿宋_GB2312" w:cs="仿宋_GB2312"/>
          <w:color w:val="000000" w:themeColor="text1"/>
          <w:sz w:val="32"/>
          <w:szCs w:val="32"/>
          <w:highlight w:val="none"/>
          <w14:textFill>
            <w14:solidFill>
              <w14:schemeClr w14:val="tx1"/>
            </w14:solidFill>
          </w14:textFill>
        </w:rPr>
        <w:t>投标价格中</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具体规格和数量应当满足主采购合同中相应数量灯具的安装。若由于缺失辅材而无法满足现场安装条件所产生的额外安装、更换费用由供应商承担，并可在履约保证金中扣除。</w:t>
      </w:r>
    </w:p>
    <w:p w14:paraId="65E416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工作电压为24V的灯具，配置外置恒压驱动电源。报价中所指的驱动电源为：其功率在灯具总功率两倍范围以内的，且300W～350W的驱动电源占比超过70%。</w:t>
      </w:r>
    </w:p>
    <w:p w14:paraId="46330C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灯具效果调试等事宜的全部费用</w:t>
      </w:r>
      <w:r>
        <w:rPr>
          <w:rFonts w:hint="eastAsia" w:ascii="仿宋_GB2312" w:hAnsi="仿宋_GB2312" w:eastAsia="仿宋_GB2312" w:cs="仿宋_GB2312"/>
          <w:color w:val="000000" w:themeColor="text1"/>
          <w:sz w:val="32"/>
          <w:szCs w:val="32"/>
          <w:highlight w:val="none"/>
          <w14:textFill>
            <w14:solidFill>
              <w14:schemeClr w14:val="tx1"/>
            </w14:solidFill>
          </w14:textFill>
        </w:rPr>
        <w:t>含在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灯具</w:t>
      </w:r>
      <w:r>
        <w:rPr>
          <w:rFonts w:hint="eastAsia" w:ascii="仿宋_GB2312" w:hAnsi="仿宋_GB2312" w:eastAsia="仿宋_GB2312" w:cs="仿宋_GB2312"/>
          <w:color w:val="000000" w:themeColor="text1"/>
          <w:sz w:val="32"/>
          <w:szCs w:val="32"/>
          <w:highlight w:val="none"/>
          <w14:textFill>
            <w14:solidFill>
              <w14:schemeClr w14:val="tx1"/>
            </w14:solidFill>
          </w14:textFill>
        </w:rPr>
        <w:t>投标价格中</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14:paraId="764743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主控、非常规支架、非常规遮光板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的价格，不含在灯具报价中。点光源、轮廓灯、投光灯的延长线（含两端公母头）的价格，不含在灯具报价中。</w:t>
      </w:r>
    </w:p>
    <w:p w14:paraId="5625BB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32"/>
          <w:szCs w:val="32"/>
          <w:highlight w:val="none"/>
          <w14:textFill>
            <w14:solidFill>
              <w14:schemeClr w14:val="tx1"/>
            </w14:solidFill>
          </w14:textFill>
        </w:rPr>
        <w:t>由于供应商的原因造成灯具</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及配件的质量、</w:t>
      </w:r>
      <w:r>
        <w:rPr>
          <w:rFonts w:hint="eastAsia" w:ascii="仿宋_GB2312" w:hAnsi="仿宋_GB2312" w:eastAsia="仿宋_GB2312" w:cs="仿宋_GB2312"/>
          <w:color w:val="000000" w:themeColor="text1"/>
          <w:sz w:val="32"/>
          <w:szCs w:val="32"/>
          <w:highlight w:val="none"/>
          <w14:textFill>
            <w14:solidFill>
              <w14:schemeClr w14:val="tx1"/>
            </w14:solidFill>
          </w14:textFill>
        </w:rPr>
        <w:t>效果不符合要求的，所产生的返工更换等全部费用含在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灯具</w:t>
      </w:r>
      <w:r>
        <w:rPr>
          <w:rFonts w:hint="eastAsia" w:ascii="仿宋_GB2312" w:hAnsi="仿宋_GB2312" w:eastAsia="仿宋_GB2312" w:cs="仿宋_GB2312"/>
          <w:color w:val="000000" w:themeColor="text1"/>
          <w:sz w:val="32"/>
          <w:szCs w:val="32"/>
          <w:highlight w:val="none"/>
          <w14:textFill>
            <w14:solidFill>
              <w14:schemeClr w14:val="tx1"/>
            </w14:solidFill>
          </w14:textFill>
        </w:rPr>
        <w:t>投标价格中。</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造成误工延期的，承担相应误工费用。</w:t>
      </w:r>
    </w:p>
    <w:p w14:paraId="293A4E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32"/>
          <w:szCs w:val="32"/>
          <w:highlight w:val="none"/>
          <w14:textFill>
            <w14:solidFill>
              <w14:schemeClr w14:val="tx1"/>
            </w14:solidFill>
          </w14:textFill>
        </w:rPr>
        <w:t>报价包含运输至采购单位仓库</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或采购单位指定地点</w:t>
      </w:r>
      <w:r>
        <w:rPr>
          <w:rFonts w:hint="eastAsia" w:ascii="仿宋_GB2312" w:hAnsi="仿宋_GB2312" w:eastAsia="仿宋_GB2312" w:cs="仿宋_GB2312"/>
          <w:color w:val="000000" w:themeColor="text1"/>
          <w:sz w:val="32"/>
          <w:szCs w:val="32"/>
          <w:highlight w:val="none"/>
          <w14:textFill>
            <w14:solidFill>
              <w14:schemeClr w14:val="tx1"/>
            </w14:solidFill>
          </w14:textFill>
        </w:rPr>
        <w:t>入库检验的相关费用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（包含</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一次</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装卸费用）</w:t>
      </w:r>
      <w:r>
        <w:rPr>
          <w:rFonts w:hint="eastAsia" w:ascii="仿宋_GB2312" w:hAnsi="仿宋_GB2312" w:eastAsia="仿宋_GB2312" w:cs="仿宋_GB2312"/>
          <w:color w:val="000000" w:themeColor="text1"/>
          <w:sz w:val="32"/>
          <w:szCs w:val="32"/>
          <w:highlight w:val="none"/>
          <w14:textFill>
            <w14:solidFill>
              <w14:schemeClr w14:val="tx1"/>
            </w14:solidFill>
          </w14:textFill>
        </w:rPr>
        <w:t>。在运输、装卸等环节，必须做好成品保护，确保货物完好无损。所有措施费用含在投标报价中。</w:t>
      </w:r>
    </w:p>
    <w:p w14:paraId="5DD175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kern w:val="2"/>
          <w:sz w:val="32"/>
          <w:szCs w:val="32"/>
          <w:lang w:val="en-US" w:eastAsia="zh-CN" w:bidi="ar-SA"/>
          <w14:textFill>
            <w14:solidFill>
              <w14:schemeClr w14:val="tx1"/>
            </w14:solidFill>
          </w14:textFill>
        </w:rPr>
        <w:t>（二）</w:t>
      </w: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服务要求</w:t>
      </w:r>
    </w:p>
    <w:p w14:paraId="49CF2E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深化设计</w:t>
      </w:r>
    </w:p>
    <w:p w14:paraId="4A2BFC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中标单位应</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根据</w:t>
      </w:r>
      <w:r>
        <w:rPr>
          <w:rFonts w:hint="eastAsia" w:ascii="仿宋_GB2312" w:hAnsi="仿宋_GB2312" w:eastAsia="仿宋_GB2312" w:cs="仿宋_GB2312"/>
          <w:color w:val="000000" w:themeColor="text1"/>
          <w:sz w:val="32"/>
          <w:szCs w:val="32"/>
          <w:highlight w:val="none"/>
          <w14:textFill>
            <w14:solidFill>
              <w14:schemeClr w14:val="tx1"/>
            </w14:solidFill>
          </w14:textFill>
        </w:rPr>
        <w:t>采购单位提供</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的</w:t>
      </w:r>
      <w:r>
        <w:rPr>
          <w:rFonts w:hint="eastAsia" w:ascii="仿宋_GB2312" w:hAnsi="仿宋_GB2312" w:eastAsia="仿宋_GB2312" w:cs="仿宋_GB2312"/>
          <w:color w:val="000000" w:themeColor="text1"/>
          <w:sz w:val="32"/>
          <w:szCs w:val="32"/>
          <w:highlight w:val="none"/>
          <w14:textFill>
            <w14:solidFill>
              <w14:schemeClr w14:val="tx1"/>
            </w14:solidFill>
          </w14:textFill>
        </w:rPr>
        <w:t>相关资料深化设计，根据照明效果和施工图，深化</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控制系统图，明确主控、分控、信号放大器等的数量和安装方式，灯具</w:t>
      </w:r>
      <w:r>
        <w:rPr>
          <w:rFonts w:hint="eastAsia" w:ascii="仿宋_GB2312" w:hAnsi="仿宋_GB2312" w:eastAsia="仿宋_GB2312" w:cs="仿宋_GB2312"/>
          <w:color w:val="000000" w:themeColor="text1"/>
          <w:sz w:val="32"/>
          <w:szCs w:val="32"/>
          <w:highlight w:val="none"/>
          <w14:textFill>
            <w14:solidFill>
              <w14:schemeClr w14:val="tx1"/>
            </w14:solidFill>
          </w14:textFill>
        </w:rPr>
        <w:t>安装方式</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和驱动电源型号及数量</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并通过采购单位</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最终</w:t>
      </w:r>
      <w:r>
        <w:rPr>
          <w:rFonts w:hint="eastAsia" w:ascii="仿宋_GB2312" w:hAnsi="仿宋_GB2312" w:eastAsia="仿宋_GB2312" w:cs="仿宋_GB2312"/>
          <w:color w:val="000000" w:themeColor="text1"/>
          <w:sz w:val="32"/>
          <w:szCs w:val="32"/>
          <w:highlight w:val="none"/>
          <w14:textFill>
            <w14:solidFill>
              <w14:schemeClr w14:val="tx1"/>
            </w14:solidFill>
          </w14:textFill>
        </w:rPr>
        <w:t>确认。</w:t>
      </w:r>
    </w:p>
    <w:p w14:paraId="117273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供货要求</w:t>
      </w:r>
    </w:p>
    <w:p w14:paraId="6462684F">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灯具、配件和附件等应同时提供，未同时供货的视为未按要求供货，其中灯具、支架、防坠落装置应是已组装状态。</w:t>
      </w:r>
    </w:p>
    <w:p w14:paraId="06E7AA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施工过程中的服务</w:t>
      </w:r>
    </w:p>
    <w:p w14:paraId="3CB0827C">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中标单位</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需明确现场服务的技术人员名单。</w:t>
      </w:r>
      <w:r>
        <w:rPr>
          <w:rFonts w:hint="eastAsia" w:ascii="仿宋_GB2312" w:hAnsi="仿宋_GB2312" w:eastAsia="仿宋_GB2312" w:cs="仿宋_GB2312"/>
          <w:color w:val="000000" w:themeColor="text1"/>
          <w:sz w:val="32"/>
          <w:szCs w:val="32"/>
          <w:highlight w:val="none"/>
          <w14:textFill>
            <w14:solidFill>
              <w14:schemeClr w14:val="tx1"/>
            </w14:solidFill>
          </w14:textFill>
        </w:rPr>
        <w:t>在采购单位施工期间提供调试、配合服务工作，人员数量和调试进度应符合现场需求，</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否则由此产生的误工等费用从质保金中扣除，</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中标单位的响应时间为24小时。</w:t>
      </w:r>
    </w:p>
    <w:p w14:paraId="683D9D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黑体" w:hAnsi="黑体" w:eastAsia="黑体" w:cs="黑体"/>
          <w:color w:val="000000" w:themeColor="text1"/>
          <w:sz w:val="32"/>
          <w:szCs w:val="32"/>
          <w:highlight w:val="none"/>
          <w:lang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三、</w:t>
      </w:r>
      <w:r>
        <w:rPr>
          <w:rFonts w:hint="eastAsia" w:ascii="黑体" w:hAnsi="黑体" w:eastAsia="黑体" w:cs="黑体"/>
          <w:color w:val="000000" w:themeColor="text1"/>
          <w:sz w:val="32"/>
          <w:szCs w:val="32"/>
          <w:highlight w:val="none"/>
          <w:lang w:eastAsia="zh-CN"/>
          <w14:textFill>
            <w14:solidFill>
              <w14:schemeClr w14:val="tx1"/>
            </w14:solidFill>
          </w14:textFill>
        </w:rPr>
        <w:t>技术通则要求</w:t>
      </w:r>
    </w:p>
    <w:p w14:paraId="1362FA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kern w:val="2"/>
          <w:sz w:val="32"/>
          <w:szCs w:val="32"/>
          <w:lang w:val="en-US" w:eastAsia="zh-CN" w:bidi="ar-SA"/>
          <w14:textFill>
            <w14:solidFill>
              <w14:schemeClr w14:val="tx1"/>
            </w14:solidFill>
          </w14:textFill>
        </w:rPr>
        <w:t>（一）</w:t>
      </w: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灯具应符合的技术标准</w:t>
      </w:r>
    </w:p>
    <w:p w14:paraId="1DB4E840">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凡是不注日期的引用文件，其最新版本（包括所有的修改单）适用于本文件。同时包括其他国家及江苏省现行标准规范、图集等；以及相关的灯具的现行的国家规范和标准。</w:t>
      </w:r>
    </w:p>
    <w:p w14:paraId="1E94A5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GB7000.1灯具 第1部分：一般要求与试验</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496E50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GB7000.203灯具 第2-3部分：特殊要求 道路与街路照明灯具</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6898F6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GB7000.7投光灯具安全要求</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0C4763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GB7000.10固定式通用灯具安全要求</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6373FC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GB 4208外壳防护等级（IP代码）</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585B84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32"/>
          <w:szCs w:val="32"/>
          <w14:textFill>
            <w14:solidFill>
              <w14:schemeClr w14:val="tx1"/>
            </w14:solidFill>
          </w14:textFill>
        </w:rPr>
        <w:t>GB17743电气照明和类似设备的无线电骚扰特性的限值和测量方法</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6059B1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b w:val="0"/>
          <w:bCs w:val="0"/>
          <w:color w:val="000000" w:themeColor="text1"/>
          <w:sz w:val="32"/>
          <w:szCs w:val="32"/>
          <w14:textFill>
            <w14:solidFill>
              <w14:schemeClr w14:val="tx1"/>
            </w14:solidFill>
          </w14:textFill>
        </w:rPr>
        <w:t>GB17625.1电磁兼限值谐波电流发射限值容</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5B1862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b w:val="0"/>
          <w:bCs w:val="0"/>
          <w:color w:val="000000" w:themeColor="text1"/>
          <w:sz w:val="32"/>
          <w:szCs w:val="32"/>
          <w14:textFill>
            <w14:solidFill>
              <w14:schemeClr w14:val="tx1"/>
            </w14:solidFill>
          </w14:textFill>
        </w:rPr>
        <w:t>GB/T18595一般照明用设备电磁兼容抗扰度要求</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66FA5E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b w:val="0"/>
          <w:bCs w:val="0"/>
          <w:color w:val="000000" w:themeColor="text1"/>
          <w:sz w:val="32"/>
          <w:szCs w:val="32"/>
          <w14:textFill>
            <w14:solidFill>
              <w14:schemeClr w14:val="tx1"/>
            </w14:solidFill>
          </w14:textFill>
        </w:rPr>
        <w:t>GB l7625.1电磁兼容限值谐波电流发射限值(设备每相输入电流≤16A)</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48C781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b w:val="0"/>
          <w:bCs w:val="0"/>
          <w:color w:val="000000" w:themeColor="text1"/>
          <w:sz w:val="32"/>
          <w:szCs w:val="32"/>
          <w14:textFill>
            <w14:solidFill>
              <w14:schemeClr w14:val="tx1"/>
            </w14:solidFill>
          </w14:textFill>
        </w:rPr>
        <w:t>QB/T1551灯具油漆涂层</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6FADB7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11.</w:t>
      </w:r>
      <w:r>
        <w:rPr>
          <w:rFonts w:hint="eastAsia" w:ascii="仿宋_GB2312" w:hAnsi="仿宋_GB2312" w:eastAsia="仿宋_GB2312" w:cs="仿宋_GB2312"/>
          <w:b w:val="0"/>
          <w:bCs w:val="0"/>
          <w:color w:val="000000" w:themeColor="text1"/>
          <w:sz w:val="32"/>
          <w:szCs w:val="32"/>
          <w14:textFill>
            <w14:solidFill>
              <w14:schemeClr w14:val="tx1"/>
            </w14:solidFill>
          </w14:textFill>
        </w:rPr>
        <w:t>QB/T3741灯具电镀、化学覆盖层</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1181E3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12.</w:t>
      </w:r>
      <w:r>
        <w:rPr>
          <w:rFonts w:hint="eastAsia" w:ascii="仿宋_GB2312" w:hAnsi="仿宋_GB2312" w:eastAsia="仿宋_GB2312" w:cs="仿宋_GB2312"/>
          <w:b w:val="0"/>
          <w:bCs w:val="0"/>
          <w:color w:val="000000" w:themeColor="text1"/>
          <w:sz w:val="32"/>
          <w:szCs w:val="32"/>
          <w14:textFill>
            <w14:solidFill>
              <w14:schemeClr w14:val="tx1"/>
            </w14:solidFill>
          </w14:textFill>
        </w:rPr>
        <w:t>GB/T33721 LED灯具可靠性试验方法</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42842C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13.</w:t>
      </w:r>
      <w:r>
        <w:rPr>
          <w:rFonts w:hint="eastAsia" w:ascii="仿宋_GB2312" w:hAnsi="仿宋_GB2312" w:eastAsia="仿宋_GB2312" w:cs="仿宋_GB2312"/>
          <w:b w:val="0"/>
          <w:bCs w:val="0"/>
          <w:color w:val="000000" w:themeColor="text1"/>
          <w:sz w:val="32"/>
          <w:szCs w:val="32"/>
          <w14:textFill>
            <w14:solidFill>
              <w14:schemeClr w14:val="tx1"/>
            </w14:solidFill>
          </w14:textFill>
        </w:rPr>
        <w:t>CJJ45 城市道路照明设计标准</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1694FB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14.</w:t>
      </w:r>
      <w:r>
        <w:rPr>
          <w:rFonts w:hint="eastAsia" w:ascii="仿宋_GB2312" w:hAnsi="仿宋_GB2312" w:eastAsia="仿宋_GB2312" w:cs="仿宋_GB2312"/>
          <w:b w:val="0"/>
          <w:bCs w:val="0"/>
          <w:color w:val="000000" w:themeColor="text1"/>
          <w:sz w:val="32"/>
          <w:szCs w:val="32"/>
          <w14:textFill>
            <w14:solidFill>
              <w14:schemeClr w14:val="tx1"/>
            </w14:solidFill>
          </w14:textFill>
        </w:rPr>
        <w:t>JGJ/T 163 城市夜景照明设计规范</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410BB1FF">
      <w:pPr>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br w:type="page"/>
      </w:r>
    </w:p>
    <w:p w14:paraId="13A9BE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bookmarkStart w:id="1" w:name="_Toc1793"/>
      <w:r>
        <w:rPr>
          <w:rFonts w:hint="eastAsia" w:ascii="楷体_GB2312" w:hAnsi="楷体_GB2312" w:eastAsia="楷体_GB2312" w:cs="楷体_GB2312"/>
          <w:b/>
          <w:bCs/>
          <w:color w:val="000000" w:themeColor="text1"/>
          <w:kern w:val="2"/>
          <w:sz w:val="32"/>
          <w:szCs w:val="32"/>
          <w:lang w:val="en-US" w:eastAsia="zh-CN" w:bidi="ar-SA"/>
          <w14:textFill>
            <w14:solidFill>
              <w14:schemeClr w14:val="tx1"/>
            </w14:solidFill>
          </w14:textFill>
        </w:rPr>
        <w:t>（二）</w:t>
      </w: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灯具通则要求</w:t>
      </w:r>
      <w:bookmarkEnd w:id="1"/>
    </w:p>
    <w:p w14:paraId="0E3125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bookmarkStart w:id="2" w:name="_Toc2014"/>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一般要求</w:t>
      </w:r>
      <w:bookmarkEnd w:id="2"/>
    </w:p>
    <w:p w14:paraId="635EC0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技术文件详参有规定的，按详参规定执行，没有详参规定的，按照本通则执行。</w:t>
      </w:r>
    </w:p>
    <w:p w14:paraId="1CBC04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本次招标所涉及的所有灯具外观，仅供参考。投标单位应保证，其所提供的货物在提供给采购单位前具有完全的所有权，或取得专利权人的授权。采购单位在中华人民共和国使用该货物或货物的任何一部分时，免受第三方提出的包括但不限于侵犯其专利权、商标权、工业设计权或专有技术权等知识产权的起诉，免受可能存在的抵押权、担保权在内的物权权利瑕疵的起诉。</w:t>
      </w:r>
    </w:p>
    <w:p w14:paraId="57C871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本次投标报价包含本技术文件所要求的所有配件及附件。室外的螺杆、螺栓、垫片必须使用304不锈钢材质。</w:t>
      </w:r>
    </w:p>
    <w:p w14:paraId="039BE1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所有投光灯类灯具必须配置防眩光遮罩、挡板或遮光格栅，避免眩光和光污染。中标单位必须按照采购单位的要求和项目具体的实施情况及时调整。</w:t>
      </w:r>
    </w:p>
    <w:p w14:paraId="58D3C0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u w:val="none"/>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所有投光灯类灯具必须按照采购方要求，可加装磨砂玻璃、扁光玻璃、布纹玻璃等。价格含在投标报价中。</w:t>
      </w:r>
    </w:p>
    <w:p w14:paraId="6120BC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u w:val="none"/>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(6)</w:t>
      </w: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所有连续照明的被照面安装的投光灯，照明效果需连续均匀，无暗斑。</w:t>
      </w:r>
    </w:p>
    <w:p w14:paraId="307822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3" w:name="_Toc24646"/>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中标后，中标单位踏勘现场，根据灯具安装条件，深化灯具颜色安装支架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等</w:t>
      </w:r>
      <w:r>
        <w:rPr>
          <w:rFonts w:hint="eastAsia" w:ascii="仿宋_GB2312" w:hAnsi="仿宋_GB2312" w:eastAsia="仿宋_GB2312" w:cs="仿宋_GB2312"/>
          <w:color w:val="000000" w:themeColor="text1"/>
          <w:sz w:val="32"/>
          <w:szCs w:val="32"/>
          <w14:textFill>
            <w14:solidFill>
              <w14:schemeClr w14:val="tx1"/>
            </w14:solidFill>
          </w14:textFill>
        </w:rPr>
        <w:t>零配件的设计，按照采购单位的要求和项目具体的实施情况及时调整。所有灯具按规定提供灯具实样一款，经采购单位目视检验最终确认后，才能按照灯具订单批量提供灯具，并提供灯具安装说明书。</w:t>
      </w:r>
      <w:bookmarkStart w:id="4" w:name="_Toc15096"/>
    </w:p>
    <w:p w14:paraId="5C4C3E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中标后灯具供应阶段，灯具抽样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由采购单位</w:t>
      </w:r>
      <w:r>
        <w:rPr>
          <w:rFonts w:hint="eastAsia" w:ascii="仿宋_GB2312" w:hAnsi="仿宋_GB2312" w:eastAsia="仿宋_GB2312" w:cs="仿宋_GB2312"/>
          <w:color w:val="000000" w:themeColor="text1"/>
          <w:sz w:val="32"/>
          <w:szCs w:val="32"/>
          <w14:textFill>
            <w14:solidFill>
              <w14:schemeClr w14:val="tx1"/>
            </w14:solidFill>
          </w14:textFill>
        </w:rPr>
        <w:t>送国家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级</w:t>
      </w:r>
      <w:r>
        <w:rPr>
          <w:rFonts w:hint="eastAsia" w:ascii="仿宋_GB2312" w:hAnsi="仿宋_GB2312" w:eastAsia="仿宋_GB2312" w:cs="仿宋_GB2312"/>
          <w:color w:val="000000" w:themeColor="text1"/>
          <w:sz w:val="32"/>
          <w:szCs w:val="32"/>
          <w14:textFill>
            <w14:solidFill>
              <w14:schemeClr w14:val="tx1"/>
            </w14:solidFill>
          </w14:textFill>
        </w:rPr>
        <w:t>权威机构检测。</w:t>
      </w:r>
    </w:p>
    <w:p w14:paraId="1D31CD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灯具的工作环境温度：-20℃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60℃。湿度：0%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90%。在此工作温度、湿度下灯具可连续正常工作，并符合相应的国家灯具规范。</w:t>
      </w:r>
    </w:p>
    <w:p w14:paraId="799BB3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2.LED光源要求</w:t>
      </w:r>
      <w:bookmarkEnd w:id="4"/>
    </w:p>
    <w:p w14:paraId="4F5804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该类灯具的主要原材料光源封装颗粒品牌</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推荐</w:t>
      </w:r>
      <w:r>
        <w:rPr>
          <w:rFonts w:hint="eastAsia" w:ascii="仿宋_GB2312" w:hAnsi="仿宋_GB2312" w:eastAsia="仿宋_GB2312" w:cs="仿宋_GB2312"/>
          <w:b w:val="0"/>
          <w:bCs w:val="0"/>
          <w:color w:val="000000" w:themeColor="text1"/>
          <w:sz w:val="32"/>
          <w:szCs w:val="32"/>
          <w14:textFill>
            <w14:solidFill>
              <w14:schemeClr w14:val="tx1"/>
            </w14:solidFill>
          </w14:textFill>
        </w:rPr>
        <w:t>科锐（CREE）、飞利浦</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PHILIPS）、欧司朗（OSRAM）、日亚（NICHIA）。</w:t>
      </w:r>
    </w:p>
    <w:p w14:paraId="1A19CB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LED单色芯片的色差必须符合下表的要求</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bl>
      <w:tblPr>
        <w:tblStyle w:val="8"/>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4028"/>
        <w:gridCol w:w="3570"/>
      </w:tblGrid>
      <w:tr w14:paraId="68E9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922" w:type="dxa"/>
            <w:shd w:val="clear" w:color="auto" w:fill="auto"/>
            <w:vAlign w:val="center"/>
          </w:tcPr>
          <w:p w14:paraId="51C0F17F">
            <w:pPr>
              <w:pageBreakBefore w:val="0"/>
              <w:kinsoku/>
              <w:wordWrap/>
              <w:overflowPunct/>
              <w:topLinePunct w:val="0"/>
              <w:bidi w:val="0"/>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序号</w:t>
            </w:r>
          </w:p>
        </w:tc>
        <w:tc>
          <w:tcPr>
            <w:tcW w:w="4028" w:type="dxa"/>
            <w:shd w:val="clear" w:color="auto" w:fill="auto"/>
            <w:vAlign w:val="center"/>
          </w:tcPr>
          <w:p w14:paraId="70C12352">
            <w:pPr>
              <w:pageBreakBefore w:val="0"/>
              <w:kinsoku/>
              <w:wordWrap/>
              <w:overflowPunct/>
              <w:topLinePunct w:val="0"/>
              <w:bidi w:val="0"/>
              <w:spacing w:line="560" w:lineRule="exact"/>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色温/色彩</w:t>
            </w:r>
          </w:p>
        </w:tc>
        <w:tc>
          <w:tcPr>
            <w:tcW w:w="3570" w:type="dxa"/>
            <w:shd w:val="clear" w:color="auto" w:fill="auto"/>
          </w:tcPr>
          <w:p w14:paraId="52133254">
            <w:pPr>
              <w:pageBreakBefore w:val="0"/>
              <w:kinsoku/>
              <w:wordWrap/>
              <w:overflowPunct/>
              <w:topLinePunct w:val="0"/>
              <w:bidi w:val="0"/>
              <w:spacing w:line="560" w:lineRule="exact"/>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偏差</w:t>
            </w:r>
          </w:p>
        </w:tc>
      </w:tr>
      <w:tr w14:paraId="32A9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Align w:val="center"/>
          </w:tcPr>
          <w:p w14:paraId="6573FAB9">
            <w:pPr>
              <w:pageBreakBefore w:val="0"/>
              <w:kinsoku/>
              <w:wordWrap/>
              <w:overflowPunct/>
              <w:topLinePunct w:val="0"/>
              <w:bidi w:val="0"/>
              <w:spacing w:line="560" w:lineRule="exact"/>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p>
        </w:tc>
        <w:tc>
          <w:tcPr>
            <w:tcW w:w="4028" w:type="dxa"/>
            <w:vAlign w:val="center"/>
          </w:tcPr>
          <w:p w14:paraId="595E6014">
            <w:pPr>
              <w:pageBreakBefore w:val="0"/>
              <w:kinsoku/>
              <w:wordWrap/>
              <w:overflowPunct/>
              <w:topLinePunct w:val="0"/>
              <w:bidi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2200K～3000K</w:t>
            </w:r>
          </w:p>
        </w:tc>
        <w:tc>
          <w:tcPr>
            <w:tcW w:w="3570" w:type="dxa"/>
            <w:vAlign w:val="center"/>
          </w:tcPr>
          <w:p w14:paraId="1FF1CFC4">
            <w:pPr>
              <w:pageBreakBefore w:val="0"/>
              <w:kinsoku/>
              <w:wordWrap/>
              <w:overflowPunct/>
              <w:topLinePunct w:val="0"/>
              <w:bidi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0</w:t>
            </w:r>
          </w:p>
        </w:tc>
      </w:tr>
    </w:tbl>
    <w:p w14:paraId="3F4CE0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白光LED灯具的色容差应符合以下规定：同型号白光LED灯具，色容差</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SDCM。</w:t>
      </w:r>
    </w:p>
    <w:p w14:paraId="79CE9F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当照射对象为纯色物体时，灯具色容差</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5SDCM。</w:t>
      </w:r>
    </w:p>
    <w:p w14:paraId="4CBDD2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LED颗粒应满足拥有LM-80认证，颗粒寿命</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5万小时。</w:t>
      </w:r>
    </w:p>
    <w:p w14:paraId="71E517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(6)</w:t>
      </w:r>
      <w:r>
        <w:rPr>
          <w:rFonts w:hint="eastAsia" w:ascii="仿宋_GB2312" w:hAnsi="仿宋_GB2312" w:eastAsia="仿宋_GB2312" w:cs="仿宋_GB2312"/>
          <w:b w:val="0"/>
          <w:bCs w:val="0"/>
          <w:color w:val="000000" w:themeColor="text1"/>
          <w:sz w:val="32"/>
          <w:szCs w:val="32"/>
          <w14:textFill>
            <w14:solidFill>
              <w14:schemeClr w14:val="tx1"/>
            </w14:solidFill>
          </w14:textFill>
        </w:rPr>
        <w:t>LED颗粒的显色指数（CRI）：白光LED一般显色指数Ra</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80</w:t>
      </w:r>
    </w:p>
    <w:p w14:paraId="0B2EA8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5" w:name="_Toc517"/>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3.LED灯具输入电压要求</w:t>
      </w:r>
      <w:bookmarkEnd w:id="5"/>
    </w:p>
    <w:p w14:paraId="189125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bookmarkStart w:id="6" w:name="_Toc18301"/>
      <w:r>
        <w:rPr>
          <w:rFonts w:hint="default" w:ascii="仿宋_GB2312" w:hAnsi="仿宋_GB2312" w:eastAsia="仿宋_GB2312" w:cs="仿宋_GB2312"/>
          <w:b w:val="0"/>
          <w:bCs w:val="0"/>
          <w:color w:val="auto"/>
          <w:kern w:val="2"/>
          <w:sz w:val="32"/>
          <w:szCs w:val="32"/>
          <w:lang w:val="en-US" w:eastAsia="zh-CN" w:bidi="ar-SA"/>
        </w:rPr>
        <w:t>(1)</w:t>
      </w:r>
      <w:r>
        <w:rPr>
          <w:rFonts w:hint="eastAsia" w:ascii="仿宋_GB2312" w:hAnsi="仿宋_GB2312" w:eastAsia="仿宋_GB2312" w:cs="仿宋_GB2312"/>
          <w:b w:val="0"/>
          <w:bCs w:val="0"/>
          <w:color w:val="auto"/>
          <w:sz w:val="32"/>
          <w:szCs w:val="32"/>
        </w:rPr>
        <w:t>详细参数标明输入电压为220V的灯具为内置驱动电源。详细参数未标明输入电压的为外置驱动电源集中供电。</w:t>
      </w:r>
    </w:p>
    <w:p w14:paraId="2C024D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default" w:ascii="仿宋_GB2312" w:hAnsi="仿宋_GB2312" w:eastAsia="仿宋_GB2312" w:cs="仿宋_GB2312"/>
          <w:b w:val="0"/>
          <w:bCs w:val="0"/>
          <w:color w:val="auto"/>
          <w:kern w:val="2"/>
          <w:sz w:val="32"/>
          <w:szCs w:val="32"/>
          <w:lang w:val="en-US" w:eastAsia="zh-CN" w:bidi="ar-SA"/>
        </w:rPr>
        <w:t>(2)</w:t>
      </w:r>
      <w:r>
        <w:rPr>
          <w:rFonts w:hint="eastAsia" w:ascii="仿宋_GB2312" w:hAnsi="仿宋_GB2312" w:eastAsia="仿宋_GB2312" w:cs="仿宋_GB2312"/>
          <w:b w:val="0"/>
          <w:bCs w:val="0"/>
          <w:color w:val="auto"/>
          <w:sz w:val="32"/>
          <w:szCs w:val="32"/>
        </w:rPr>
        <w:t>详细参数未标明输入电压的，其输入电压必须为DC24V。详细参数标明输入电压的，按详细参数执行。</w:t>
      </w:r>
    </w:p>
    <w:p w14:paraId="05376E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4.动态LED灯具要求</w:t>
      </w:r>
      <w:bookmarkEnd w:id="6"/>
    </w:p>
    <w:p w14:paraId="33C478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kern w:val="2"/>
          <w:sz w:val="32"/>
          <w:szCs w:val="32"/>
          <w:lang w:val="en-US" w:eastAsia="zh-CN" w:bidi="ar-SA"/>
        </w:rPr>
        <w:t>(1)</w:t>
      </w:r>
      <w:r>
        <w:rPr>
          <w:rFonts w:hint="eastAsia" w:ascii="仿宋_GB2312" w:hAnsi="仿宋_GB2312" w:eastAsia="仿宋_GB2312" w:cs="仿宋_GB2312"/>
          <w:b w:val="0"/>
          <w:bCs w:val="0"/>
          <w:color w:val="auto"/>
          <w:sz w:val="32"/>
          <w:szCs w:val="32"/>
        </w:rPr>
        <w:t>灯具要求有动态变化的，必须配置符合采购文件要求的控制系统及其所有附件，除主控外，其他设备均价格含在灯具中。</w:t>
      </w:r>
    </w:p>
    <w:p w14:paraId="42FBF2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kern w:val="2"/>
          <w:sz w:val="32"/>
          <w:szCs w:val="32"/>
          <w:lang w:val="en-US" w:eastAsia="zh-CN" w:bidi="ar-SA"/>
        </w:rPr>
        <w:t>(2)</w:t>
      </w:r>
      <w:r>
        <w:rPr>
          <w:rFonts w:hint="eastAsia" w:ascii="仿宋_GB2312" w:hAnsi="仿宋_GB2312" w:eastAsia="仿宋_GB2312" w:cs="仿宋_GB2312"/>
          <w:b w:val="0"/>
          <w:bCs w:val="0"/>
          <w:color w:val="auto"/>
          <w:sz w:val="32"/>
          <w:szCs w:val="32"/>
        </w:rPr>
        <w:t>所有动态（带控）灯具，必须采用DMX512-A标准控制协议，或兼容于上述协议。</w:t>
      </w:r>
    </w:p>
    <w:p w14:paraId="5D058B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default" w:ascii="仿宋_GB2312" w:hAnsi="仿宋_GB2312" w:eastAsia="仿宋_GB2312" w:cs="仿宋_GB2312"/>
          <w:b w:val="0"/>
          <w:bCs w:val="0"/>
          <w:color w:val="auto"/>
          <w:kern w:val="2"/>
          <w:sz w:val="32"/>
          <w:szCs w:val="32"/>
          <w:lang w:val="en-US" w:eastAsia="zh-CN" w:bidi="ar-SA"/>
        </w:rPr>
        <w:t>(</w:t>
      </w:r>
      <w:r>
        <w:rPr>
          <w:rFonts w:hint="eastAsia" w:ascii="仿宋_GB2312" w:hAnsi="仿宋_GB2312" w:eastAsia="仿宋_GB2312" w:cs="仿宋_GB2312"/>
          <w:b w:val="0"/>
          <w:bCs w:val="0"/>
          <w:color w:val="auto"/>
          <w:kern w:val="2"/>
          <w:sz w:val="32"/>
          <w:szCs w:val="32"/>
          <w:lang w:val="en-US" w:eastAsia="zh-CN" w:bidi="ar-SA"/>
        </w:rPr>
        <w:t>3</w:t>
      </w:r>
      <w:r>
        <w:rPr>
          <w:rFonts w:hint="default" w:ascii="仿宋_GB2312" w:hAnsi="仿宋_GB2312" w:eastAsia="仿宋_GB2312" w:cs="仿宋_GB2312"/>
          <w:b w:val="0"/>
          <w:bCs w:val="0"/>
          <w:color w:val="auto"/>
          <w:kern w:val="2"/>
          <w:sz w:val="32"/>
          <w:szCs w:val="32"/>
          <w:lang w:val="en-US" w:eastAsia="zh-CN" w:bidi="ar-SA"/>
        </w:rPr>
        <w:t>)</w:t>
      </w:r>
      <w:r>
        <w:rPr>
          <w:rFonts w:hint="eastAsia" w:ascii="仿宋_GB2312" w:hAnsi="仿宋_GB2312" w:eastAsia="仿宋_GB2312" w:cs="仿宋_GB2312"/>
          <w:b w:val="0"/>
          <w:bCs w:val="0"/>
          <w:color w:val="auto"/>
          <w:sz w:val="32"/>
          <w:szCs w:val="32"/>
        </w:rPr>
        <w:t>动态LED灯具，动态的速率可调，可缓慢连续变化也可跳变。芯片亮度可从0%</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 w:val="0"/>
          <w:bCs w:val="0"/>
          <w:color w:val="auto"/>
          <w:sz w:val="32"/>
          <w:szCs w:val="32"/>
        </w:rPr>
        <w:t>100%变化。动态LED灯具灰度级别必须达到256</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rPr>
        <w:t>256</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rPr>
        <w:t>256位灰度。灰度刷新频率不小于1000HZ。彩色的LED灯具必须发出1670万种真彩色。实现全场景同步色彩渐变及追光等各种动感色彩效果，色彩过渡要平稳、圆润，色彩还原要求逼真、细腻、自然。</w:t>
      </w:r>
      <w:r>
        <w:rPr>
          <w:rFonts w:hint="eastAsia" w:ascii="仿宋_GB2312" w:hAnsi="仿宋_GB2312" w:eastAsia="仿宋_GB2312" w:cs="仿宋_GB2312"/>
          <w:b w:val="0"/>
          <w:bCs w:val="0"/>
          <w:color w:val="auto"/>
          <w:sz w:val="32"/>
          <w:szCs w:val="32"/>
          <w:lang w:val="en-US" w:eastAsia="zh-CN"/>
        </w:rPr>
        <w:t>灯具要求3阶起灰。同一栋建筑上，不同功率的RGB/RGBW灯具，需要整体联动变色时，灯具的控制位数为16 bit，保证所有型号灯具色彩、亮度变化一致。其他应用场景，灯具的控制位数为8bit。</w:t>
      </w:r>
    </w:p>
    <w:p w14:paraId="7E2003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auto"/>
          <w:kern w:val="2"/>
          <w:sz w:val="32"/>
          <w:szCs w:val="32"/>
          <w:lang w:val="en-US" w:eastAsia="zh-CN" w:bidi="ar-SA"/>
        </w:rPr>
        <w:t>(</w:t>
      </w:r>
      <w:r>
        <w:rPr>
          <w:rFonts w:hint="eastAsia" w:ascii="仿宋_GB2312" w:hAnsi="仿宋_GB2312" w:eastAsia="仿宋_GB2312" w:cs="仿宋_GB2312"/>
          <w:b w:val="0"/>
          <w:bCs w:val="0"/>
          <w:color w:val="auto"/>
          <w:kern w:val="2"/>
          <w:sz w:val="32"/>
          <w:szCs w:val="32"/>
          <w:lang w:val="en-US" w:eastAsia="zh-CN" w:bidi="ar-SA"/>
        </w:rPr>
        <w:t>4</w:t>
      </w:r>
      <w:r>
        <w:rPr>
          <w:rFonts w:hint="default" w:ascii="仿宋_GB2312" w:hAnsi="仿宋_GB2312" w:eastAsia="仿宋_GB2312" w:cs="仿宋_GB2312"/>
          <w:b w:val="0"/>
          <w:bCs w:val="0"/>
          <w:color w:val="auto"/>
          <w:kern w:val="2"/>
          <w:sz w:val="32"/>
          <w:szCs w:val="32"/>
          <w:lang w:val="en-US" w:eastAsia="zh-CN" w:bidi="ar-SA"/>
        </w:rPr>
        <w:t>)</w:t>
      </w:r>
      <w:r>
        <w:rPr>
          <w:rFonts w:hint="eastAsia" w:ascii="仿宋_GB2312" w:hAnsi="仿宋_GB2312" w:eastAsia="仿宋_GB2312" w:cs="仿宋_GB2312"/>
          <w:b w:val="0"/>
          <w:bCs w:val="0"/>
          <w:color w:val="auto"/>
          <w:sz w:val="32"/>
          <w:szCs w:val="32"/>
        </w:rPr>
        <w:t>带控灯具失控后</w:t>
      </w:r>
      <w:r>
        <w:rPr>
          <w:rFonts w:hint="eastAsia" w:ascii="仿宋_GB2312" w:hAnsi="仿宋_GB2312" w:eastAsia="仿宋_GB2312" w:cs="仿宋_GB2312"/>
          <w:b w:val="0"/>
          <w:bCs w:val="0"/>
          <w:color w:val="auto"/>
          <w:sz w:val="32"/>
          <w:szCs w:val="32"/>
          <w:lang w:val="en-US" w:eastAsia="zh-CN"/>
        </w:rPr>
        <w:t>应具备</w:t>
      </w:r>
      <w:r>
        <w:rPr>
          <w:rFonts w:hint="eastAsia" w:ascii="仿宋_GB2312" w:hAnsi="仿宋_GB2312" w:eastAsia="仿宋_GB2312" w:cs="仿宋_GB2312"/>
          <w:b w:val="0"/>
          <w:bCs w:val="0"/>
          <w:color w:val="auto"/>
          <w:sz w:val="32"/>
          <w:szCs w:val="32"/>
        </w:rPr>
        <w:t>常亮模式模式</w:t>
      </w:r>
      <w:r>
        <w:rPr>
          <w:rFonts w:hint="eastAsia" w:ascii="仿宋_GB2312" w:hAnsi="仿宋_GB2312" w:eastAsia="仿宋_GB2312" w:cs="仿宋_GB2312"/>
          <w:b w:val="0"/>
          <w:bCs w:val="0"/>
          <w:color w:val="auto"/>
          <w:sz w:val="32"/>
          <w:szCs w:val="32"/>
          <w:lang w:val="en-US" w:eastAsia="zh-CN"/>
        </w:rPr>
        <w:t>：①单色或单彩灯具，灯具颗粒全开，亮度100%，②RGB或RGBW灯具，灯具颗粒全开，亮度100%</w:t>
      </w:r>
      <w:r>
        <w:rPr>
          <w:rFonts w:hint="eastAsia" w:ascii="仿宋_GB2312" w:hAnsi="仿宋_GB2312" w:eastAsia="仿宋_GB2312" w:cs="仿宋_GB2312"/>
          <w:b w:val="0"/>
          <w:bCs w:val="0"/>
          <w:color w:val="0000FF"/>
          <w:sz w:val="32"/>
          <w:szCs w:val="32"/>
          <w:lang w:eastAsia="zh-CN"/>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系统运行时，单个灯的故障必须只表现为它本身的故障，不得引起其他灯连带故障而扩大故障面。</w:t>
      </w:r>
    </w:p>
    <w:p w14:paraId="69899B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5</w:t>
      </w: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带控制灯具需可被上级分控系统调试、调用。</w:t>
      </w:r>
    </w:p>
    <w:p w14:paraId="1DA6BF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7" w:name="_Toc13353"/>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5.外观及结构要求</w:t>
      </w:r>
      <w:bookmarkEnd w:id="7"/>
    </w:p>
    <w:p w14:paraId="3D234E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外观质量：灯具的表面应光滑，以防污物堆积和便于清洗;无损伤、变形、涂层剥落，玻璃罩应无气泡、明显划痕和裂纹等缺陷。</w:t>
      </w:r>
    </w:p>
    <w:p w14:paraId="152673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default" w:ascii="仿宋_GB2312" w:hAnsi="仿宋_GB2312" w:eastAsia="仿宋_GB2312" w:cs="仿宋_GB2312"/>
          <w:b w:val="0"/>
          <w:bCs w:val="0"/>
          <w:color w:val="auto"/>
          <w:kern w:val="2"/>
          <w:sz w:val="32"/>
          <w:szCs w:val="32"/>
          <w:lang w:val="en-US" w:eastAsia="zh-CN" w:bidi="ar-SA"/>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外形尺寸：允许偏差范围标明区间的灯具尺寸在要求范围内为满足要求；未标明尺寸允许偏差范围的灯具尺寸上下浮动1</w:t>
      </w:r>
      <w:r>
        <w:rPr>
          <w:rFonts w:hint="eastAsia" w:ascii="仿宋_GB2312" w:hAnsi="仿宋_GB2312" w:eastAsia="仿宋_GB2312" w:cs="仿宋_GB2312"/>
          <w:b w:val="0"/>
          <w:bCs w:val="0"/>
          <w:color w:val="auto"/>
          <w:sz w:val="32"/>
          <w:szCs w:val="32"/>
        </w:rPr>
        <w:t>0%为满足要求。线性投光灯长度不足1米的需要另行配置短头的灯具不单独报价，价格以1米长度的比例折算。安装和位置尺寸：未标明尺寸允许偏差范围的按照GB-T1804的精度M级别标准执行。</w:t>
      </w:r>
    </w:p>
    <w:p w14:paraId="5F903A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灯具应安装方便，灯具出线方式不能影响现场安装。投光类灯具安装角度应能灵活调节。确定安装角度后，灯具有锁死固定功能。灯具应有特设的导线出(入)口密封装置。灯具内应有电源接线端子，外部接线和内部接线穿过硬质材料时应有保护措施。灯具应配备一个耐温度骤变、废气、烟雾和其他化学物质的钢化玻璃罩。</w:t>
      </w:r>
    </w:p>
    <w:p w14:paraId="6C0413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所有LED灯具引出线线径应符合GB7000.1（灯具 第1部分：一般要求与试验）的要求，引出线长度按照现场安装情况提供，确保灯与灯之间连线符合最优化。一个回路的灯具可成串提供，灯具引出线满足现场安装要求。 芯线颜色必须符合国标要求，且有明显区别。</w:t>
      </w:r>
    </w:p>
    <w:p w14:paraId="696838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有针对感应雷击及静电的专用防护元件，</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14:textFill>
            <w14:solidFill>
              <w14:schemeClr w14:val="tx1"/>
            </w14:solidFill>
          </w14:textFill>
        </w:rPr>
        <w:t>器件性能符合IEC61000-4-4（电磁兼容-第4-4部分:试验和测量技术-电快速瞬变脉冲群抗扰度试验）的检测标准。</w:t>
      </w:r>
    </w:p>
    <w:p w14:paraId="174DDC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(6)</w:t>
      </w:r>
      <w:r>
        <w:rPr>
          <w:rFonts w:hint="eastAsia" w:ascii="仿宋_GB2312" w:hAnsi="仿宋_GB2312" w:eastAsia="仿宋_GB2312" w:cs="仿宋_GB2312"/>
          <w:b w:val="0"/>
          <w:bCs w:val="0"/>
          <w:color w:val="000000" w:themeColor="text1"/>
          <w:sz w:val="32"/>
          <w:szCs w:val="32"/>
          <w14:textFill>
            <w14:solidFill>
              <w14:schemeClr w14:val="tx1"/>
            </w14:solidFill>
          </w14:textFill>
        </w:rPr>
        <w:t>明装灯具及其安装附件及嵌装灯具的颜色纹理需与背景墙面颜色一致，由</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采购单位</w:t>
      </w:r>
      <w:r>
        <w:rPr>
          <w:rFonts w:hint="eastAsia" w:ascii="仿宋_GB2312" w:hAnsi="仿宋_GB2312" w:eastAsia="仿宋_GB2312" w:cs="仿宋_GB2312"/>
          <w:b w:val="0"/>
          <w:bCs w:val="0"/>
          <w:color w:val="000000" w:themeColor="text1"/>
          <w:sz w:val="32"/>
          <w:szCs w:val="32"/>
          <w14:textFill>
            <w14:solidFill>
              <w14:schemeClr w14:val="tx1"/>
            </w14:solidFill>
          </w14:textFill>
        </w:rPr>
        <w:t>确定色卡号。</w:t>
      </w:r>
    </w:p>
    <w:p w14:paraId="6CFA2B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bookmarkStart w:id="8" w:name="_Toc20504"/>
      <w:r>
        <w:rPr>
          <w:rFonts w:hint="default" w:ascii="仿宋_GB2312" w:hAnsi="仿宋_GB2312" w:eastAsia="仿宋_GB2312" w:cs="仿宋_GB2312"/>
          <w:b w:val="0"/>
          <w:bCs w:val="0"/>
          <w:color w:val="auto"/>
          <w:kern w:val="2"/>
          <w:sz w:val="32"/>
          <w:szCs w:val="32"/>
          <w:lang w:val="en-US" w:eastAsia="zh-CN" w:bidi="ar-SA"/>
        </w:rPr>
        <w:t>(7)</w:t>
      </w:r>
      <w:r>
        <w:rPr>
          <w:rFonts w:hint="eastAsia" w:ascii="仿宋_GB2312" w:hAnsi="仿宋_GB2312" w:eastAsia="仿宋_GB2312" w:cs="仿宋_GB2312"/>
          <w:b w:val="0"/>
          <w:bCs w:val="0"/>
          <w:color w:val="auto"/>
          <w:sz w:val="32"/>
          <w:szCs w:val="32"/>
        </w:rPr>
        <w:t>灯具必须</w:t>
      </w:r>
      <w:r>
        <w:rPr>
          <w:rFonts w:hint="eastAsia" w:ascii="仿宋_GB2312" w:hAnsi="仿宋_GB2312" w:eastAsia="仿宋_GB2312" w:cs="仿宋_GB2312"/>
          <w:b w:val="0"/>
          <w:bCs w:val="0"/>
          <w:color w:val="auto"/>
          <w:sz w:val="32"/>
          <w:szCs w:val="32"/>
          <w:highlight w:val="none"/>
        </w:rPr>
        <w:t>采用结构防水</w:t>
      </w:r>
      <w:r>
        <w:rPr>
          <w:rFonts w:hint="eastAsia" w:ascii="仿宋_GB2312" w:hAnsi="仿宋_GB2312" w:eastAsia="仿宋_GB2312" w:cs="仿宋_GB2312"/>
          <w:b w:val="0"/>
          <w:bCs w:val="0"/>
          <w:color w:val="auto"/>
          <w:sz w:val="32"/>
          <w:szCs w:val="32"/>
        </w:rPr>
        <w:t>，防护等级</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rPr>
        <w:t>IP6</w:t>
      </w: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rPr>
        <w:t>。灯具防尘防水等级（IP等级）指：防水接头、接线、匹配电源、灯具四部分的防尘防水等级。</w:t>
      </w:r>
      <w:r>
        <w:rPr>
          <w:rFonts w:hint="eastAsia" w:ascii="仿宋_GB2312" w:hAnsi="仿宋_GB2312" w:eastAsia="仿宋_GB2312" w:cs="仿宋_GB2312"/>
          <w:b w:val="0"/>
          <w:bCs w:val="0"/>
          <w:color w:val="auto"/>
          <w:sz w:val="32"/>
          <w:szCs w:val="32"/>
          <w:lang w:val="en-US" w:eastAsia="zh-CN"/>
        </w:rPr>
        <w:t>公母头、三通等辅材的</w:t>
      </w:r>
      <w:r>
        <w:rPr>
          <w:rFonts w:hint="eastAsia" w:ascii="仿宋_GB2312" w:hAnsi="仿宋_GB2312" w:eastAsia="仿宋_GB2312" w:cs="仿宋_GB2312"/>
          <w:b w:val="0"/>
          <w:bCs w:val="0"/>
          <w:color w:val="auto"/>
          <w:sz w:val="32"/>
          <w:szCs w:val="32"/>
        </w:rPr>
        <w:t>防护等级</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rPr>
        <w:t>IP6</w:t>
      </w:r>
      <w:r>
        <w:rPr>
          <w:rFonts w:hint="eastAsia" w:ascii="仿宋_GB2312" w:hAnsi="仿宋_GB2312" w:eastAsia="仿宋_GB2312" w:cs="仿宋_GB2312"/>
          <w:b w:val="0"/>
          <w:bCs w:val="0"/>
          <w:color w:val="auto"/>
          <w:sz w:val="32"/>
          <w:szCs w:val="32"/>
          <w:lang w:val="en-US" w:eastAsia="zh-CN"/>
        </w:rPr>
        <w:t>6。</w:t>
      </w:r>
    </w:p>
    <w:p w14:paraId="6E35E32F">
      <w:pPr>
        <w:pStyle w:val="2"/>
        <w:numPr>
          <w:ilvl w:val="0"/>
          <w:numId w:val="0"/>
        </w:numPr>
        <w:ind w:left="0" w:leftChars="0" w:firstLine="640" w:firstLineChars="200"/>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(8)</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公母接头要求:①采用金属头实心针。②线缆内部芯橡胶圆线应采用耐温为-40℃～+105℃、阻燃为UL-VW0的安全材质。③线材电缆应具备国标3C认证及美标UL认证，线缆内部芯电线线径不低于0.75平方。④接触件材质为阻燃尼龙，无论在任何情况下都无法燃烧融化，安全系数高。⑤制作工艺采用一体式注塑成型，无灌胶，接头材质具有PVCR0HS环保认证。</w:t>
      </w:r>
    </w:p>
    <w:p w14:paraId="2F9635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6.材料要求</w:t>
      </w:r>
      <w:bookmarkEnd w:id="8"/>
    </w:p>
    <w:p w14:paraId="09F9CE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所有要求为不锈钢的材质，必须采用304/2B不锈钢标号；所有要求为铝材的，必须采用高镁防锈3404标号或同等、优于该材料。灯具所采用的电线(缆)、LED和其他电子部件均应符合相应的国家标准或行业标准的规定要求。</w:t>
      </w:r>
    </w:p>
    <w:p w14:paraId="608FC5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灯具封装，严禁外部打胶。</w:t>
      </w:r>
      <w:r>
        <w:rPr>
          <w:rFonts w:hint="eastAsia" w:ascii="仿宋_GB2312" w:hAnsi="仿宋_GB2312" w:eastAsia="仿宋_GB2312" w:cs="仿宋_GB2312"/>
          <w:b w:val="0"/>
          <w:bCs w:val="0"/>
          <w:color w:val="000000" w:themeColor="text1"/>
          <w:sz w:val="32"/>
          <w:szCs w:val="32"/>
          <w14:textFill>
            <w14:solidFill>
              <w14:schemeClr w14:val="tx1"/>
            </w14:solidFill>
          </w14:textFill>
        </w:rPr>
        <w:t>灯具密封圈需采用抗老化硅橡胶圈或同等、优于上标准。应耐温、耐老化和耐道路上可能出现的腐蚀性气体，并应方便更换。</w:t>
      </w:r>
    </w:p>
    <w:p w14:paraId="793FA3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灯具的插销、铰链、螺钉和其他外部构件应用304/2B不锈钢或高镁防锈3404铝合金，其安装构件应不受混凝土的化学反应腐蚀。膨胀管、膨胀螺栓（含螺栓、胀管、平垫圈、弹簧垫和六角螺母等）必须采用不锈钢304/2B材料，且不受混凝土的化学反应腐蚀。</w:t>
      </w:r>
    </w:p>
    <w:p w14:paraId="365829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9" w:name="_Toc19172"/>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7.耐腐蚀性要求</w:t>
      </w:r>
      <w:bookmarkEnd w:id="9"/>
    </w:p>
    <w:p w14:paraId="22D3D69F">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灯具应具有良好的耐腐蚀性能；灯具上的涂层部件，涂层应符合QB/T 1551（《灯具油漆涂层》国家标准）中II类（恶劣的使用环境，如含有工业废气或盐分，潮湿的使用场所）使用条件的要求；灯具上的电镀或化学覆盖件，覆盖层应符合QB/T3741（《灯具电镀、化学覆盖层》轻工行业标准）中Ⅲ类（严酷的使用条件，如空气中含有工业废气或盐分潮湿的环境）使用条件的要求。灯具灯体材质表面应有耐腐蚀、抗破坏处理手段，处理工艺需达10年使用寿命。</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亚</w:t>
      </w:r>
      <w:r>
        <w:rPr>
          <w:rFonts w:hint="eastAsia" w:ascii="仿宋_GB2312" w:hAnsi="仿宋_GB2312" w:eastAsia="仿宋_GB2312" w:cs="仿宋_GB2312"/>
          <w:color w:val="000000" w:themeColor="text1"/>
          <w:sz w:val="32"/>
          <w:szCs w:val="32"/>
          <w14:textFill>
            <w14:solidFill>
              <w14:schemeClr w14:val="tx1"/>
            </w14:solidFill>
          </w14:textFill>
        </w:rPr>
        <w:t>克力材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料部分保证5年不发黄。</w:t>
      </w:r>
    </w:p>
    <w:p w14:paraId="4D3BDF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10" w:name="_Toc2295"/>
      <w:bookmarkStart w:id="11" w:name="_Toc9926"/>
      <w:bookmarkStart w:id="12" w:name="_Toc4937"/>
      <w:bookmarkStart w:id="13" w:name="_Toc6693"/>
      <w:bookmarkStart w:id="14" w:name="_Toc20838"/>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8.电磁兼容</w:t>
      </w:r>
      <w:bookmarkEnd w:id="10"/>
      <w:bookmarkEnd w:id="11"/>
      <w:bookmarkEnd w:id="12"/>
      <w:bookmarkEnd w:id="13"/>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要求</w:t>
      </w:r>
      <w:bookmarkEnd w:id="14"/>
    </w:p>
    <w:p w14:paraId="1050ED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灯具的无线电骚扰特性应符合GB 17743的要求。</w:t>
      </w:r>
    </w:p>
    <w:p w14:paraId="0051CB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灯具电磁兼容抗扰度应符合GB/T 18595 的要求。</w:t>
      </w:r>
    </w:p>
    <w:p w14:paraId="04A82F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灯具的输入电流谐波应符合GB l7625.1的要求。</w:t>
      </w:r>
    </w:p>
    <w:p w14:paraId="0DBD77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LED电子控制装置应采用高压输出的LED电子控制装置，输出电流不超过1.5A。并应符合GB 19510.14的规定。</w:t>
      </w:r>
    </w:p>
    <w:p w14:paraId="62A361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LED灯具的蓝光控制应符合GB 7000.1的规定。</w:t>
      </w:r>
    </w:p>
    <w:p w14:paraId="5660B4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15" w:name="_Toc28959"/>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9.灯具寿命、光衰、散热等要求</w:t>
      </w:r>
      <w:bookmarkEnd w:id="15"/>
    </w:p>
    <w:p w14:paraId="6D845C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灯的光源寿命</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5万小时。</w:t>
      </w:r>
    </w:p>
    <w:p w14:paraId="517ADE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灯在燃点3千小时时，其光通维持率应</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96%；在燃点6千小时时，其光通维持率应</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92%。</w:t>
      </w:r>
    </w:p>
    <w:p w14:paraId="63709A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灯的初始光通量（灯具入库或到达安装现场的时间点）可由制造商或销售商标称，但标称值的95%</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其实测值</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标称值的105%。</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p>
    <w:p w14:paraId="6EC721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所有LED灯具外壳温度满载负荷</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小时候后，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最高</w:t>
      </w:r>
      <w:r>
        <w:rPr>
          <w:rFonts w:hint="eastAsia" w:ascii="仿宋_GB2312" w:hAnsi="仿宋_GB2312" w:eastAsia="仿宋_GB2312" w:cs="仿宋_GB2312"/>
          <w:b w:val="0"/>
          <w:bCs w:val="0"/>
          <w:color w:val="000000" w:themeColor="text1"/>
          <w:sz w:val="32"/>
          <w:szCs w:val="32"/>
          <w14:textFill>
            <w14:solidFill>
              <w14:schemeClr w14:val="tx1"/>
            </w14:solidFill>
          </w14:textFill>
        </w:rPr>
        <w:t>温度升高</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30℃。现场安装后抽检灯具的外壳温度。芯片引脚满载</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小时后，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最高</w:t>
      </w:r>
      <w:r>
        <w:rPr>
          <w:rFonts w:hint="eastAsia" w:ascii="仿宋_GB2312" w:hAnsi="仿宋_GB2312" w:eastAsia="仿宋_GB2312" w:cs="仿宋_GB2312"/>
          <w:b w:val="0"/>
          <w:bCs w:val="0"/>
          <w:color w:val="000000" w:themeColor="text1"/>
          <w:sz w:val="32"/>
          <w:szCs w:val="32"/>
          <w14:textFill>
            <w14:solidFill>
              <w14:schemeClr w14:val="tx1"/>
            </w14:solidFill>
          </w14:textFill>
        </w:rPr>
        <w:t>温度升高</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60℃。</w:t>
      </w:r>
      <w:bookmarkEnd w:id="3"/>
      <w:bookmarkStart w:id="16" w:name="_Toc11963"/>
      <w:bookmarkStart w:id="17" w:name="_Toc10067"/>
    </w:p>
    <w:p w14:paraId="353BD433">
      <w:pPr>
        <w:pStyle w:val="2"/>
        <w:numPr>
          <w:ilvl w:val="0"/>
          <w:numId w:val="0"/>
        </w:numPr>
        <w:ind w:left="0" w:leftChars="0" w:firstLine="640" w:firstLineChars="200"/>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LED电路板封装，不得使用灌胶工艺，不得存在明显瑕疵，</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从而导致灯具的绝缘、抗腐蚀、短路等问题，电路板不得使用电解电容。</w:t>
      </w:r>
    </w:p>
    <w:p w14:paraId="5D2455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1" w:firstLineChars="1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（三）灯具附属驱动电源（开关电源）技术通则</w:t>
      </w:r>
      <w:bookmarkEnd w:id="16"/>
    </w:p>
    <w:p w14:paraId="3FD164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18" w:name="_Toc30970"/>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1.说明</w:t>
      </w:r>
      <w:bookmarkEnd w:id="18"/>
    </w:p>
    <w:p w14:paraId="05011D73">
      <w:pPr>
        <w:pageBreakBefore w:val="0"/>
        <w:kinsoku/>
        <w:wordWrap/>
        <w:overflowPunct/>
        <w:topLinePunct w:val="0"/>
        <w:bidi w:val="0"/>
        <w:spacing w:line="560" w:lineRule="exact"/>
        <w:ind w:firstLine="640" w:firstLineChars="200"/>
        <w:rPr>
          <w:rFonts w:hint="eastAsia" w:ascii="仿宋_GB2312" w:hAnsi="仿宋_GB2312" w:eastAsia="仿宋_GB2312" w:cs="仿宋_GB2312"/>
          <w:b w:val="0"/>
          <w:bCs w:val="0"/>
          <w:color w:val="000000" w:themeColor="text1"/>
          <w:sz w:val="32"/>
          <w:szCs w:val="32"/>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灯具必须按照采购单位要求，提供全部驱动电源。</w:t>
      </w:r>
    </w:p>
    <w:p w14:paraId="7F6C76BC">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所有灯具附属驱动电源的深化设计，相关参数按照下表执行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bl>
      <w:tblPr>
        <w:tblStyle w:val="8"/>
        <w:tblW w:w="8230"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68"/>
        <w:gridCol w:w="1369"/>
        <w:gridCol w:w="5993"/>
      </w:tblGrid>
      <w:tr w14:paraId="5865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blHeader/>
        </w:trPr>
        <w:tc>
          <w:tcPr>
            <w:tcW w:w="868" w:type="dxa"/>
            <w:shd w:val="clear" w:color="auto" w:fill="auto"/>
            <w:vAlign w:val="center"/>
          </w:tcPr>
          <w:p w14:paraId="4FB2147B">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序号</w:t>
            </w:r>
          </w:p>
        </w:tc>
        <w:tc>
          <w:tcPr>
            <w:tcW w:w="1369" w:type="dxa"/>
            <w:shd w:val="clear" w:color="auto" w:fill="auto"/>
            <w:vAlign w:val="center"/>
          </w:tcPr>
          <w:p w14:paraId="6727951A">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内容</w:t>
            </w:r>
          </w:p>
        </w:tc>
        <w:tc>
          <w:tcPr>
            <w:tcW w:w="5993" w:type="dxa"/>
            <w:shd w:val="clear" w:color="auto" w:fill="auto"/>
            <w:vAlign w:val="center"/>
          </w:tcPr>
          <w:p w14:paraId="5DC8F84D">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要求</w:t>
            </w:r>
          </w:p>
        </w:tc>
      </w:tr>
      <w:tr w14:paraId="64AA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14:paraId="082943DA">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p>
        </w:tc>
        <w:tc>
          <w:tcPr>
            <w:tcW w:w="1369" w:type="dxa"/>
            <w:shd w:val="clear" w:color="auto" w:fill="auto"/>
            <w:vAlign w:val="center"/>
          </w:tcPr>
          <w:p w14:paraId="786D86E8">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深化设计</w:t>
            </w:r>
          </w:p>
        </w:tc>
        <w:tc>
          <w:tcPr>
            <w:tcW w:w="5993" w:type="dxa"/>
            <w:shd w:val="clear" w:color="auto" w:fill="auto"/>
            <w:vAlign w:val="center"/>
          </w:tcPr>
          <w:p w14:paraId="1A0D68CC">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中标单位根据现场安装条件优化使用方案，由业主最终确认</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c>
      </w:tr>
      <w:tr w14:paraId="1B5E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14:paraId="77B33BA6">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w:t>
            </w:r>
          </w:p>
        </w:tc>
        <w:tc>
          <w:tcPr>
            <w:tcW w:w="1369" w:type="dxa"/>
            <w:shd w:val="clear" w:color="auto" w:fill="auto"/>
            <w:vAlign w:val="center"/>
          </w:tcPr>
          <w:p w14:paraId="48AD05F5">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型号</w:t>
            </w:r>
          </w:p>
        </w:tc>
        <w:tc>
          <w:tcPr>
            <w:tcW w:w="5993" w:type="dxa"/>
            <w:shd w:val="clear" w:color="auto" w:fill="auto"/>
            <w:vAlign w:val="center"/>
          </w:tcPr>
          <w:p w14:paraId="52FCCFD5">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中标单位</w:t>
            </w:r>
            <w:r>
              <w:rPr>
                <w:rFonts w:hint="eastAsia" w:ascii="仿宋_GB2312" w:hAnsi="仿宋_GB2312" w:eastAsia="仿宋_GB2312" w:cs="仿宋_GB2312"/>
                <w:color w:val="000000" w:themeColor="text1"/>
                <w:sz w:val="32"/>
                <w:szCs w:val="32"/>
                <w14:textFill>
                  <w14:solidFill>
                    <w14:schemeClr w14:val="tx1"/>
                  </w14:solidFill>
                </w14:textFill>
              </w:rPr>
              <w:t>深化，设计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单位</w:t>
            </w:r>
            <w:r>
              <w:rPr>
                <w:rFonts w:hint="eastAsia" w:ascii="仿宋_GB2312" w:hAnsi="仿宋_GB2312" w:eastAsia="仿宋_GB2312" w:cs="仿宋_GB2312"/>
                <w:color w:val="000000" w:themeColor="text1"/>
                <w:sz w:val="32"/>
                <w:szCs w:val="32"/>
                <w14:textFill>
                  <w14:solidFill>
                    <w14:schemeClr w14:val="tx1"/>
                  </w14:solidFill>
                </w14:textFill>
              </w:rPr>
              <w:t>确认</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并报备业主</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c>
      </w:tr>
      <w:tr w14:paraId="1FCA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8" w:hRule="atLeast"/>
        </w:trPr>
        <w:tc>
          <w:tcPr>
            <w:tcW w:w="868" w:type="dxa"/>
            <w:shd w:val="clear" w:color="auto" w:fill="auto"/>
            <w:vAlign w:val="center"/>
          </w:tcPr>
          <w:p w14:paraId="1A444225">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w:t>
            </w:r>
          </w:p>
        </w:tc>
        <w:tc>
          <w:tcPr>
            <w:tcW w:w="1369" w:type="dxa"/>
            <w:shd w:val="clear" w:color="auto" w:fill="auto"/>
            <w:vAlign w:val="center"/>
          </w:tcPr>
          <w:p w14:paraId="2A2C035D">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输出属性</w:t>
            </w:r>
          </w:p>
        </w:tc>
        <w:tc>
          <w:tcPr>
            <w:tcW w:w="5993" w:type="dxa"/>
            <w:shd w:val="clear" w:color="auto" w:fill="auto"/>
            <w:vAlign w:val="center"/>
          </w:tcPr>
          <w:p w14:paraId="0910B641">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工作电压为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24V/12V</w:t>
            </w:r>
            <w:r>
              <w:rPr>
                <w:rFonts w:hint="eastAsia" w:ascii="仿宋_GB2312" w:hAnsi="仿宋_GB2312" w:eastAsia="仿宋_GB2312" w:cs="仿宋_GB2312"/>
                <w:color w:val="000000" w:themeColor="text1"/>
                <w:sz w:val="32"/>
                <w:szCs w:val="32"/>
                <w14:textFill>
                  <w14:solidFill>
                    <w14:schemeClr w14:val="tx1"/>
                  </w14:solidFill>
                </w14:textFill>
              </w:rPr>
              <w:t>的灯具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必须采用外置驱动电源。</w:t>
            </w:r>
          </w:p>
        </w:tc>
      </w:tr>
      <w:tr w14:paraId="07BD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14:paraId="11E0486C">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w:t>
            </w:r>
          </w:p>
        </w:tc>
        <w:tc>
          <w:tcPr>
            <w:tcW w:w="1369" w:type="dxa"/>
            <w:shd w:val="clear" w:color="auto" w:fill="auto"/>
            <w:vAlign w:val="center"/>
          </w:tcPr>
          <w:p w14:paraId="429754AB">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功率</w:t>
            </w:r>
          </w:p>
        </w:tc>
        <w:tc>
          <w:tcPr>
            <w:tcW w:w="5993" w:type="dxa"/>
            <w:shd w:val="clear" w:color="auto" w:fill="auto"/>
            <w:vAlign w:val="center"/>
          </w:tcPr>
          <w:p w14:paraId="5609A187">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根据现场合理配置</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c>
      </w:tr>
      <w:tr w14:paraId="7754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14:paraId="20A3955D">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w:t>
            </w:r>
          </w:p>
        </w:tc>
        <w:tc>
          <w:tcPr>
            <w:tcW w:w="1369" w:type="dxa"/>
            <w:shd w:val="clear" w:color="auto" w:fill="auto"/>
            <w:vAlign w:val="center"/>
          </w:tcPr>
          <w:p w14:paraId="72D5D966">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功率因数</w:t>
            </w:r>
          </w:p>
        </w:tc>
        <w:tc>
          <w:tcPr>
            <w:tcW w:w="5993" w:type="dxa"/>
            <w:shd w:val="clear" w:color="auto" w:fill="auto"/>
            <w:vAlign w:val="center"/>
          </w:tcPr>
          <w:p w14:paraId="6D07B69D">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0.9</w:t>
            </w:r>
          </w:p>
        </w:tc>
      </w:tr>
      <w:tr w14:paraId="0215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14:paraId="1420ADB9">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w:t>
            </w:r>
          </w:p>
        </w:tc>
        <w:tc>
          <w:tcPr>
            <w:tcW w:w="1369" w:type="dxa"/>
            <w:shd w:val="clear" w:color="auto" w:fill="auto"/>
            <w:vAlign w:val="center"/>
          </w:tcPr>
          <w:p w14:paraId="2BB64976">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3C认证</w:t>
            </w:r>
          </w:p>
        </w:tc>
        <w:tc>
          <w:tcPr>
            <w:tcW w:w="5993" w:type="dxa"/>
            <w:shd w:val="clear" w:color="auto" w:fill="auto"/>
            <w:vAlign w:val="center"/>
          </w:tcPr>
          <w:p w14:paraId="34DC4CB3">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必须提供</w:t>
            </w:r>
          </w:p>
        </w:tc>
      </w:tr>
      <w:tr w14:paraId="7C7F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14:paraId="01F7CFE0">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w:t>
            </w:r>
          </w:p>
        </w:tc>
        <w:tc>
          <w:tcPr>
            <w:tcW w:w="1369" w:type="dxa"/>
            <w:shd w:val="clear" w:color="auto" w:fill="auto"/>
            <w:vAlign w:val="center"/>
          </w:tcPr>
          <w:p w14:paraId="450D63DD">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效率</w:t>
            </w:r>
          </w:p>
        </w:tc>
        <w:tc>
          <w:tcPr>
            <w:tcW w:w="5993" w:type="dxa"/>
            <w:shd w:val="clear" w:color="auto" w:fill="auto"/>
            <w:vAlign w:val="center"/>
          </w:tcPr>
          <w:p w14:paraId="3B673B78">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90%</w:t>
            </w:r>
          </w:p>
        </w:tc>
      </w:tr>
      <w:tr w14:paraId="016C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14:paraId="40F09FBE">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w:t>
            </w:r>
          </w:p>
        </w:tc>
        <w:tc>
          <w:tcPr>
            <w:tcW w:w="1369" w:type="dxa"/>
            <w:shd w:val="clear" w:color="auto" w:fill="auto"/>
            <w:vAlign w:val="center"/>
          </w:tcPr>
          <w:p w14:paraId="6C9FA8CC">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防护等级</w:t>
            </w:r>
          </w:p>
        </w:tc>
        <w:tc>
          <w:tcPr>
            <w:tcW w:w="5993" w:type="dxa"/>
            <w:shd w:val="clear" w:color="auto" w:fill="auto"/>
            <w:vAlign w:val="center"/>
          </w:tcPr>
          <w:p w14:paraId="75A06679">
            <w:pPr>
              <w:pageBreakBefore w:val="0"/>
              <w:kinsoku/>
              <w:wordWrap/>
              <w:overflowPunct/>
              <w:topLinePunct w:val="0"/>
              <w:bidi w:val="0"/>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地埋灯具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IP67</w:t>
            </w:r>
          </w:p>
        </w:tc>
      </w:tr>
      <w:tr w14:paraId="27D5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4" w:hRule="atLeast"/>
        </w:trPr>
        <w:tc>
          <w:tcPr>
            <w:tcW w:w="868" w:type="dxa"/>
            <w:shd w:val="clear" w:color="auto" w:fill="auto"/>
            <w:vAlign w:val="center"/>
          </w:tcPr>
          <w:p w14:paraId="5AE0397E">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w:t>
            </w:r>
          </w:p>
        </w:tc>
        <w:tc>
          <w:tcPr>
            <w:tcW w:w="1369" w:type="dxa"/>
            <w:shd w:val="clear" w:color="auto" w:fill="auto"/>
            <w:vAlign w:val="center"/>
          </w:tcPr>
          <w:p w14:paraId="03BAE318">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电磁兼容</w:t>
            </w:r>
          </w:p>
        </w:tc>
        <w:tc>
          <w:tcPr>
            <w:tcW w:w="5993" w:type="dxa"/>
            <w:shd w:val="clear" w:color="auto" w:fill="auto"/>
            <w:vAlign w:val="center"/>
          </w:tcPr>
          <w:p w14:paraId="7F03536C">
            <w:pPr>
              <w:pageBreakBefore w:val="0"/>
              <w:kinsoku/>
              <w:wordWrap/>
              <w:overflowPunct/>
              <w:topLinePunct w:val="0"/>
              <w:bidi w:val="0"/>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合格</w:t>
            </w:r>
          </w:p>
        </w:tc>
      </w:tr>
    </w:tbl>
    <w:p w14:paraId="5F19D8B0">
      <w:pPr>
        <w:ind w:firstLine="643" w:firstLineChars="200"/>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19" w:name="_Toc7509"/>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2.驱动电源技术要求</w:t>
      </w:r>
      <w:bookmarkEnd w:id="19"/>
    </w:p>
    <w:p w14:paraId="622665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品牌推荐</w:t>
      </w:r>
      <w:r>
        <w:rPr>
          <w:rFonts w:hint="eastAsia" w:ascii="仿宋_GB2312" w:hAnsi="仿宋_GB2312" w:eastAsia="仿宋_GB2312" w:cs="仿宋_GB2312"/>
          <w:b w:val="0"/>
          <w:bCs w:val="0"/>
          <w:color w:val="000000" w:themeColor="text1"/>
          <w:sz w:val="32"/>
          <w:szCs w:val="32"/>
          <w14:textFill>
            <w14:solidFill>
              <w14:schemeClr w14:val="tx1"/>
            </w14:solidFill>
          </w14:textFill>
        </w:rPr>
        <w:t>使用</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创联、诚联、</w:t>
      </w:r>
      <w:r>
        <w:rPr>
          <w:rFonts w:hint="eastAsia" w:ascii="仿宋_GB2312" w:hAnsi="仿宋_GB2312" w:eastAsia="仿宋_GB2312" w:cs="仿宋_GB2312"/>
          <w:b w:val="0"/>
          <w:bCs w:val="0"/>
          <w:color w:val="000000" w:themeColor="text1"/>
          <w:sz w:val="32"/>
          <w:szCs w:val="32"/>
          <w14:textFill>
            <w14:solidFill>
              <w14:schemeClr w14:val="tx1"/>
            </w14:solidFill>
          </w14:textFill>
        </w:rPr>
        <w:t>茂硕、英飞特、台湾明纬</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欧司朗（OSRAM）、飞利浦（PHILIPS）</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排名不分先后）</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2955DD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详细参数输入电压</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为24V/12V的</w:t>
      </w:r>
      <w:r>
        <w:rPr>
          <w:rFonts w:hint="eastAsia" w:ascii="仿宋_GB2312" w:hAnsi="仿宋_GB2312" w:eastAsia="仿宋_GB2312" w:cs="仿宋_GB2312"/>
          <w:b w:val="0"/>
          <w:bCs w:val="0"/>
          <w:color w:val="000000" w:themeColor="text1"/>
          <w:sz w:val="32"/>
          <w:szCs w:val="32"/>
          <w14:textFill>
            <w14:solidFill>
              <w14:schemeClr w14:val="tx1"/>
            </w14:solidFill>
          </w14:textFill>
        </w:rPr>
        <w:t>灯具为外置恒压驱动电源集中供电。</w:t>
      </w:r>
    </w:p>
    <w:p w14:paraId="6846B9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电源必须符合国家相关标准。小于70W的灯具必须配置恒压驱动电源。所有LED灯具必须结合现场安装条件配置适当的防水驱动电源（含内置电源）</w:t>
      </w:r>
      <w:r>
        <w:rPr>
          <w:rFonts w:hint="eastAsia" w:ascii="宋体" w:hAnsi="宋体" w:eastAsia="宋体" w:cs="宋体"/>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IP67</w:t>
      </w:r>
      <w:r>
        <w:rPr>
          <w:rFonts w:hint="eastAsia" w:ascii="仿宋_GB2312" w:hAnsi="仿宋_GB2312" w:eastAsia="仿宋_GB2312" w:cs="仿宋_GB2312"/>
          <w:b w:val="0"/>
          <w:bCs w:val="0"/>
          <w:color w:val="000000" w:themeColor="text1"/>
          <w:sz w:val="32"/>
          <w:szCs w:val="32"/>
          <w14:textFill>
            <w14:solidFill>
              <w14:schemeClr w14:val="tx1"/>
            </w14:solidFill>
          </w14:textFill>
        </w:rPr>
        <w:t>，电源功率及数量由</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采购单位</w:t>
      </w:r>
      <w:r>
        <w:rPr>
          <w:rFonts w:hint="eastAsia" w:ascii="仿宋_GB2312" w:hAnsi="仿宋_GB2312" w:eastAsia="仿宋_GB2312" w:cs="仿宋_GB2312"/>
          <w:b w:val="0"/>
          <w:bCs w:val="0"/>
          <w:color w:val="000000" w:themeColor="text1"/>
          <w:sz w:val="32"/>
          <w:szCs w:val="32"/>
          <w14:textFill>
            <w14:solidFill>
              <w14:schemeClr w14:val="tx1"/>
            </w14:solidFill>
          </w14:textFill>
        </w:rPr>
        <w:t>根据现场安装条件确定，电源的价格含在灯具总价中。电源数量不作为影响灯具价格的因素。根据具体灯具要求配置内置或外置。该电源必须为灯具标配，不得随意更换。</w:t>
      </w:r>
    </w:p>
    <w:p w14:paraId="07562A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外置驱动电源、内置外露驱动电源应考虑一体式防水和散热。</w:t>
      </w:r>
    </w:p>
    <w:p w14:paraId="1EDD0A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单颗芯片功率不小于1W的大功率LED灯具电源要有过载过压短路保护，自动温控保护。</w:t>
      </w:r>
    </w:p>
    <w:p w14:paraId="2B47D5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(6)</w:t>
      </w:r>
      <w:r>
        <w:rPr>
          <w:rFonts w:hint="eastAsia" w:ascii="仿宋_GB2312" w:hAnsi="仿宋_GB2312" w:eastAsia="仿宋_GB2312" w:cs="仿宋_GB2312"/>
          <w:b w:val="0"/>
          <w:bCs w:val="0"/>
          <w:color w:val="000000" w:themeColor="text1"/>
          <w:sz w:val="32"/>
          <w:szCs w:val="32"/>
          <w14:textFill>
            <w14:solidFill>
              <w14:schemeClr w14:val="tx1"/>
            </w14:solidFill>
          </w14:textFill>
        </w:rPr>
        <w:t>外置</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驱动</w:t>
      </w:r>
      <w:r>
        <w:rPr>
          <w:rFonts w:hint="eastAsia" w:ascii="仿宋_GB2312" w:hAnsi="仿宋_GB2312" w:eastAsia="仿宋_GB2312" w:cs="仿宋_GB2312"/>
          <w:b w:val="0"/>
          <w:bCs w:val="0"/>
          <w:color w:val="000000" w:themeColor="text1"/>
          <w:sz w:val="32"/>
          <w:szCs w:val="32"/>
          <w14:textFill>
            <w14:solidFill>
              <w14:schemeClr w14:val="tx1"/>
            </w14:solidFill>
          </w14:textFill>
        </w:rPr>
        <w:t>电源集中供电时，所提供的电源必须满足现场实际安装需要，每个电源的功率根据现场条件，由设计及</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采购单位</w:t>
      </w:r>
      <w:r>
        <w:rPr>
          <w:rFonts w:hint="eastAsia" w:ascii="仿宋_GB2312" w:hAnsi="仿宋_GB2312" w:eastAsia="仿宋_GB2312" w:cs="仿宋_GB2312"/>
          <w:b w:val="0"/>
          <w:bCs w:val="0"/>
          <w:color w:val="000000" w:themeColor="text1"/>
          <w:sz w:val="32"/>
          <w:szCs w:val="32"/>
          <w14:textFill>
            <w14:solidFill>
              <w14:schemeClr w14:val="tx1"/>
            </w14:solidFill>
          </w14:textFill>
        </w:rPr>
        <w:t>确定。</w:t>
      </w:r>
    </w:p>
    <w:p w14:paraId="48CF1E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(7)</w:t>
      </w:r>
      <w:r>
        <w:rPr>
          <w:rFonts w:hint="eastAsia" w:ascii="仿宋_GB2312" w:hAnsi="仿宋_GB2312" w:eastAsia="仿宋_GB2312" w:cs="仿宋_GB2312"/>
          <w:b w:val="0"/>
          <w:bCs w:val="0"/>
          <w:color w:val="000000" w:themeColor="text1"/>
          <w:sz w:val="32"/>
          <w:szCs w:val="32"/>
          <w14:textFill>
            <w14:solidFill>
              <w14:schemeClr w14:val="tx1"/>
            </w14:solidFill>
          </w14:textFill>
        </w:rPr>
        <w:t>外置驱动电源：输入交流电压220V，输出直流电压24V</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/12V</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以灯具技术参数为准</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；输入输出引出线长不低于0.3米</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防护等级IP67</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防雷等级线对线4KV、线对地6KV</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无风扇设计，自然风冷。驱动电源效率不低于90%，有短路、过电流、过电压、过温度保护。功率因素不小于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0.9</w:t>
      </w:r>
      <w:r>
        <w:rPr>
          <w:rFonts w:hint="eastAsia" w:ascii="仿宋_GB2312" w:hAnsi="仿宋_GB2312" w:eastAsia="仿宋_GB2312" w:cs="仿宋_GB2312"/>
          <w:b w:val="0"/>
          <w:bCs w:val="0"/>
          <w:color w:val="000000" w:themeColor="text1"/>
          <w:sz w:val="32"/>
          <w:szCs w:val="32"/>
          <w14:textFill>
            <w14:solidFill>
              <w14:schemeClr w14:val="tx1"/>
            </w14:solidFill>
          </w14:textFill>
        </w:rPr>
        <w:t>，安规和电磁兼容符合相关国家、国际标准。</w:t>
      </w:r>
    </w:p>
    <w:p w14:paraId="44AB9F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(8)</w:t>
      </w:r>
      <w:r>
        <w:rPr>
          <w:rFonts w:hint="eastAsia" w:ascii="仿宋_GB2312" w:hAnsi="仿宋_GB2312" w:eastAsia="仿宋_GB2312" w:cs="仿宋_GB2312"/>
          <w:b w:val="0"/>
          <w:bCs w:val="0"/>
          <w:color w:val="000000" w:themeColor="text1"/>
          <w:sz w:val="32"/>
          <w:szCs w:val="32"/>
          <w14:textFill>
            <w14:solidFill>
              <w14:schemeClr w14:val="tx1"/>
            </w14:solidFill>
          </w14:textFill>
        </w:rPr>
        <w:t>外置驱动电源在电源箱内设置数量3</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6个，在干燥、潮湿、淋雨环境下工作温度为-20℃</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+60℃，</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湿度</w:t>
      </w:r>
      <w:r>
        <w:rPr>
          <w:rFonts w:hint="eastAsia" w:ascii="仿宋_GB2312" w:hAnsi="仿宋_GB2312" w:eastAsia="仿宋_GB2312" w:cs="仿宋_GB2312"/>
          <w:b w:val="0"/>
          <w:bCs w:val="0"/>
          <w:color w:val="000000" w:themeColor="text1"/>
          <w:sz w:val="32"/>
          <w:szCs w:val="32"/>
          <w14:textFill>
            <w14:solidFill>
              <w14:schemeClr w14:val="tx1"/>
            </w14:solidFill>
          </w14:textFill>
        </w:rPr>
        <w:t>为</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90%，质保期</w:t>
      </w:r>
      <w:r>
        <w:rPr>
          <w:rFonts w:hint="eastAsia" w:ascii="宋体" w:hAnsi="宋体" w:eastAsia="宋体" w:cs="宋体"/>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5年。</w:t>
      </w:r>
    </w:p>
    <w:p w14:paraId="5B1B52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（四）灯具附属控制系统技术通则</w:t>
      </w:r>
    </w:p>
    <w:p w14:paraId="0CFBBB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20" w:name="_Toc14069"/>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1.说明</w:t>
      </w:r>
      <w:bookmarkEnd w:id="20"/>
    </w:p>
    <w:p w14:paraId="7F0B77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技术文件详参有规定的，按详参规定执行，没有详参规定的，按照本通则执行。</w:t>
      </w:r>
    </w:p>
    <w:p w14:paraId="032C2F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灯具要求有动态变化的，必须配置符合采购文件要求的控制系统及其所有附件，价格含在灯具中。</w:t>
      </w:r>
    </w:p>
    <w:p w14:paraId="700746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中标单位必须依据设计施工图纸和技术文件要求，本工程项目的材料、设备、施工必须达到现行中华人民共和国及省、市、行业的一切有关法规、规范的要求，如设计施工图纸、技术文件、标准及规范要求有出入则以较严格者为准。</w:t>
      </w:r>
    </w:p>
    <w:p w14:paraId="396882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技术参数为各类综合控制系统的总体要求，中标单位应根据所投灯具的情况，按照控制系统不同控制要求合理配置。</w:t>
      </w:r>
    </w:p>
    <w:p w14:paraId="3AD3D2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21" w:name="_Toc8710"/>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2.通信网络技术要求</w:t>
      </w:r>
      <w:bookmarkEnd w:id="21"/>
    </w:p>
    <w:p w14:paraId="08E88E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网络架构采用VPN专线方式，具有独立网络安全防范能力。</w:t>
      </w:r>
    </w:p>
    <w:p w14:paraId="21E193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各网关接口具有独立IP地址。</w:t>
      </w:r>
    </w:p>
    <w:p w14:paraId="183A25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信号传输方式：控制器联机信号接口和信号传输协议是TCP/IP。</w:t>
      </w:r>
    </w:p>
    <w:p w14:paraId="0F8A09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b w:val="0"/>
          <w:bCs w:val="0"/>
          <w:color w:val="000000" w:themeColor="text1"/>
          <w:sz w:val="32"/>
          <w:szCs w:val="32"/>
          <w14:textFill>
            <w14:solidFill>
              <w14:schemeClr w14:val="tx1"/>
            </w14:solidFill>
          </w14:textFill>
        </w:rPr>
        <w:t>网络传输采用有线或4G两种方式。</w:t>
      </w:r>
    </w:p>
    <w:p w14:paraId="5C3193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b w:val="0"/>
          <w:bCs w:val="0"/>
          <w:color w:val="000000" w:themeColor="text1"/>
          <w:sz w:val="32"/>
          <w:szCs w:val="32"/>
          <w14:textFill>
            <w14:solidFill>
              <w14:schemeClr w14:val="tx1"/>
            </w14:solidFill>
          </w14:textFill>
        </w:rPr>
        <w:t>主体建筑及主要景观节点必须使用有线的传输方式，时延＜50ms</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0B03DA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(6)</w:t>
      </w:r>
      <w:r>
        <w:rPr>
          <w:rFonts w:hint="eastAsia" w:ascii="仿宋_GB2312" w:hAnsi="仿宋_GB2312" w:eastAsia="仿宋_GB2312" w:cs="仿宋_GB2312"/>
          <w:b w:val="0"/>
          <w:bCs w:val="0"/>
          <w:color w:val="000000" w:themeColor="text1"/>
          <w:sz w:val="32"/>
          <w:szCs w:val="32"/>
          <w14:textFill>
            <w14:solidFill>
              <w14:schemeClr w14:val="tx1"/>
            </w14:solidFill>
          </w14:textFill>
        </w:rPr>
        <w:t>在无法敷设光纤的区域，且能够保证信号强度前提下，可以使用4G。为了保证网络质量，4G需满足以下要求：在设备接入点7</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24小时监测情况下，吞吐量≥10M，时延＜100ms，丢包率≤0.1%。</w:t>
      </w:r>
    </w:p>
    <w:p w14:paraId="5DA38A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(7)</w:t>
      </w:r>
      <w:r>
        <w:rPr>
          <w:rFonts w:hint="eastAsia" w:ascii="仿宋_GB2312" w:hAnsi="仿宋_GB2312" w:eastAsia="仿宋_GB2312" w:cs="仿宋_GB2312"/>
          <w:b w:val="0"/>
          <w:bCs w:val="0"/>
          <w:color w:val="000000" w:themeColor="text1"/>
          <w:sz w:val="32"/>
          <w:szCs w:val="32"/>
          <w14:textFill>
            <w14:solidFill>
              <w14:schemeClr w14:val="tx1"/>
            </w14:solidFill>
          </w14:textFill>
        </w:rPr>
        <w:t>网络流量和接入速率要求：主控端光纤接入速率≥100Mbps；分控端网络接入速率≥10Mbps；仅含开关控制的节点分控端网络接入速率≥2Mbps。</w:t>
      </w:r>
    </w:p>
    <w:p w14:paraId="3DB58F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(8)</w:t>
      </w:r>
      <w:r>
        <w:rPr>
          <w:rFonts w:hint="eastAsia" w:ascii="仿宋_GB2312" w:hAnsi="仿宋_GB2312" w:eastAsia="仿宋_GB2312" w:cs="仿宋_GB2312"/>
          <w:b w:val="0"/>
          <w:bCs w:val="0"/>
          <w:color w:val="000000" w:themeColor="text1"/>
          <w:sz w:val="32"/>
          <w:szCs w:val="32"/>
          <w14:textFill>
            <w14:solidFill>
              <w14:schemeClr w14:val="tx1"/>
            </w14:solidFill>
          </w14:textFill>
        </w:rPr>
        <w:t>采用4G时，参考值：RSRP值优于-80dbm，SINR值优于10。</w:t>
      </w:r>
    </w:p>
    <w:p w14:paraId="34163B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22" w:name="_Toc237"/>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3.基本要求</w:t>
      </w:r>
      <w:bookmarkEnd w:id="22"/>
    </w:p>
    <w:p w14:paraId="25A3BF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效果相关功能要求</w:t>
      </w:r>
    </w:p>
    <w:p w14:paraId="3CEE1396">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统一开关：通过网络连接，实现统一开关灯，统一动画播放的开启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22BAC719">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场景模式调整：根据设计场景需求调换各种模式</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197DB205">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③ </w:t>
      </w:r>
      <w:r>
        <w:rPr>
          <w:rFonts w:hint="eastAsia" w:ascii="仿宋_GB2312" w:hAnsi="仿宋_GB2312" w:eastAsia="仿宋_GB2312" w:cs="仿宋_GB2312"/>
          <w:color w:val="000000" w:themeColor="text1"/>
          <w:sz w:val="32"/>
          <w:szCs w:val="32"/>
          <w14:textFill>
            <w14:solidFill>
              <w14:schemeClr w14:val="tx1"/>
            </w14:solidFill>
          </w14:textFill>
        </w:rPr>
        <w:t>日程设置：根据不同季节时令，调整开启时间和流程</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5B9DF73F">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④ </w:t>
      </w:r>
      <w:r>
        <w:rPr>
          <w:rFonts w:hint="eastAsia" w:ascii="仿宋_GB2312" w:hAnsi="仿宋_GB2312" w:eastAsia="仿宋_GB2312" w:cs="仿宋_GB2312"/>
          <w:color w:val="000000" w:themeColor="text1"/>
          <w:sz w:val="32"/>
          <w:szCs w:val="32"/>
          <w14:textFill>
            <w14:solidFill>
              <w14:schemeClr w14:val="tx1"/>
            </w14:solidFill>
          </w14:textFill>
        </w:rPr>
        <w:t>节目动画内容更改：节目动画片源的自动切分与下发，储存多套节目，根据需求调用节目</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6A8129D1">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⑤ </w:t>
      </w:r>
      <w:r>
        <w:rPr>
          <w:rFonts w:hint="eastAsia" w:ascii="仿宋_GB2312" w:hAnsi="仿宋_GB2312" w:eastAsia="仿宋_GB2312" w:cs="仿宋_GB2312"/>
          <w:color w:val="000000" w:themeColor="text1"/>
          <w:sz w:val="32"/>
          <w:szCs w:val="32"/>
          <w14:textFill>
            <w14:solidFill>
              <w14:schemeClr w14:val="tx1"/>
            </w14:solidFill>
          </w14:textFill>
        </w:rPr>
        <w:t>远程控制：应急需求时，可一键式关停</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15B7C2F0">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⑥ </w:t>
      </w:r>
      <w:r>
        <w:rPr>
          <w:rFonts w:hint="eastAsia" w:ascii="仿宋_GB2312" w:hAnsi="仿宋_GB2312" w:eastAsia="仿宋_GB2312" w:cs="仿宋_GB2312"/>
          <w:color w:val="000000" w:themeColor="text1"/>
          <w:sz w:val="32"/>
          <w:szCs w:val="32"/>
          <w14:textFill>
            <w14:solidFill>
              <w14:schemeClr w14:val="tx1"/>
            </w14:solidFill>
          </w14:textFill>
        </w:rPr>
        <w:t>开放性和多元集成：总控制系统具备一定开放性，可集成舞台灯光设备、投影设备、水雾系统、互动系统等各子系统，在总控端具备对各子系统节目的更改、调用、配置等功能。</w:t>
      </w:r>
    </w:p>
    <w:p w14:paraId="50C54492">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⑦ </w:t>
      </w:r>
      <w:r>
        <w:rPr>
          <w:rFonts w:hint="eastAsia" w:ascii="仿宋_GB2312" w:hAnsi="仿宋_GB2312" w:eastAsia="仿宋_GB2312" w:cs="仿宋_GB2312"/>
          <w:color w:val="000000" w:themeColor="text1"/>
          <w:sz w:val="32"/>
          <w:szCs w:val="32"/>
          <w14:textFill>
            <w14:solidFill>
              <w14:schemeClr w14:val="tx1"/>
            </w14:solidFill>
          </w14:textFill>
        </w:rPr>
        <w:t>与各品牌灯具的兼容性：项目中涉及多类型、多品牌的灯具，控制系统应具备与各家灯具产品的兼容性。</w:t>
      </w:r>
    </w:p>
    <w:p w14:paraId="3B56D58C">
      <w:pPr>
        <w:pageBreakBefore w:val="0"/>
        <w:numPr>
          <w:ilvl w:val="0"/>
          <w:numId w:val="0"/>
        </w:numPr>
        <w:kinsoku/>
        <w:wordWrap/>
        <w:overflowPunct/>
        <w:topLinePunct w:val="0"/>
        <w:bidi w:val="0"/>
        <w:spacing w:line="560" w:lineRule="exact"/>
        <w:ind w:left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管理相关功能要求</w:t>
      </w:r>
    </w:p>
    <w:p w14:paraId="277C4F2A">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权限管理：登录账户的管理，分配使用权限的管理功能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4EB016B8">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数据管理：运行、检测等数据储存、统计、报表生成</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7743D9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23" w:name="_Toc31641"/>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4.系统运行基本要求</w:t>
      </w:r>
      <w:bookmarkEnd w:id="23"/>
    </w:p>
    <w:p w14:paraId="3BE49B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标准化</w:t>
      </w:r>
    </w:p>
    <w:p w14:paraId="076B0C1D">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数据模型设计遵循业主管理中心统一标准</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27014490">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系统间接口遵循业主管理中心制定的统一接口标准。</w:t>
      </w:r>
    </w:p>
    <w:p w14:paraId="12ED7D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可靠性</w:t>
      </w:r>
    </w:p>
    <w:p w14:paraId="4FAD73AB">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总控系统的关键节点应采用合适的冗余策略，在运行过程中不应出现操作失效、数据丢失或数据不一致的情况</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32A505DC">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对于配置了集群的系统具备集群失效时正常运行的能力</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07523CFF">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③ </w:t>
      </w:r>
      <w:r>
        <w:rPr>
          <w:rFonts w:hint="eastAsia" w:ascii="仿宋_GB2312" w:hAnsi="仿宋_GB2312" w:eastAsia="仿宋_GB2312" w:cs="仿宋_GB2312"/>
          <w:color w:val="000000" w:themeColor="text1"/>
          <w:sz w:val="32"/>
          <w:szCs w:val="32"/>
          <w14:textFill>
            <w14:solidFill>
              <w14:schemeClr w14:val="tx1"/>
            </w14:solidFill>
          </w14:textFill>
        </w:rPr>
        <w:t>系统不得因商用数据库的失效而中断运行。</w:t>
      </w:r>
    </w:p>
    <w:p w14:paraId="7C0F5A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安全性要求</w:t>
      </w:r>
    </w:p>
    <w:p w14:paraId="0E1E2457">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系统应采取严格的措施来确保各项操作的安全性，具有完善的权限管理机制，防止未授权用户非法访问系统、非法获取信息或进行非法操作，确保数据信息的安全。</w:t>
      </w:r>
    </w:p>
    <w:p w14:paraId="33BBE7A3">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数据通信采取加密方式，防止数据被截获、破解。</w:t>
      </w:r>
    </w:p>
    <w:p w14:paraId="333FB7D8">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实时性要求</w:t>
      </w:r>
    </w:p>
    <w:p w14:paraId="3EA5B7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系统必须保证数据采集、处理、传输、显示，报警、执行控制命令的实时性，满足景观照明运营要求。</w:t>
      </w:r>
    </w:p>
    <w:p w14:paraId="0AD3CBA5">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实用性要求</w:t>
      </w:r>
    </w:p>
    <w:p w14:paraId="04B85F8D">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应具备正常运行模式和紧急运行模式</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710D57F8">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应具备完善、实用的各集成互连系统联动功能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67350B54">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③ </w:t>
      </w:r>
      <w:r>
        <w:rPr>
          <w:rFonts w:hint="eastAsia" w:ascii="仿宋_GB2312" w:hAnsi="仿宋_GB2312" w:eastAsia="仿宋_GB2312" w:cs="仿宋_GB2312"/>
          <w:color w:val="000000" w:themeColor="text1"/>
          <w:sz w:val="32"/>
          <w:szCs w:val="32"/>
          <w14:textFill>
            <w14:solidFill>
              <w14:schemeClr w14:val="tx1"/>
            </w14:solidFill>
          </w14:textFill>
        </w:rPr>
        <w:t>应具有报警管理功能，报警可分级配置、可过滤</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5A441185">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④ </w:t>
      </w:r>
      <w:r>
        <w:rPr>
          <w:rFonts w:hint="eastAsia" w:ascii="仿宋_GB2312" w:hAnsi="仿宋_GB2312" w:eastAsia="仿宋_GB2312" w:cs="仿宋_GB2312"/>
          <w:color w:val="000000" w:themeColor="text1"/>
          <w:sz w:val="32"/>
          <w:szCs w:val="32"/>
          <w14:textFill>
            <w14:solidFill>
              <w14:schemeClr w14:val="tx1"/>
            </w14:solidFill>
          </w14:textFill>
        </w:rPr>
        <w:t>应具有完善的历史数据记录、分类、查询、转储、显示、统计分析等管理功能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79DFACDD">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⑤ </w:t>
      </w:r>
      <w:r>
        <w:rPr>
          <w:rFonts w:hint="eastAsia" w:ascii="仿宋_GB2312" w:hAnsi="仿宋_GB2312" w:eastAsia="仿宋_GB2312" w:cs="仿宋_GB2312"/>
          <w:color w:val="000000" w:themeColor="text1"/>
          <w:sz w:val="32"/>
          <w:szCs w:val="32"/>
          <w14:textFill>
            <w14:solidFill>
              <w14:schemeClr w14:val="tx1"/>
            </w14:solidFill>
          </w14:textFill>
        </w:rPr>
        <w:t>应便于组态、调试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102DFADB">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⑥ </w:t>
      </w:r>
      <w:r>
        <w:rPr>
          <w:rFonts w:hint="eastAsia" w:ascii="仿宋_GB2312" w:hAnsi="仿宋_GB2312" w:eastAsia="仿宋_GB2312" w:cs="仿宋_GB2312"/>
          <w:color w:val="000000" w:themeColor="text1"/>
          <w:sz w:val="32"/>
          <w:szCs w:val="32"/>
          <w14:textFill>
            <w14:solidFill>
              <w14:schemeClr w14:val="tx1"/>
            </w14:solidFill>
          </w14:textFill>
        </w:rPr>
        <w:t>应有利于制定合理的运营管理模式，提高景观照明的运营管理水平。</w:t>
      </w:r>
    </w:p>
    <w:p w14:paraId="562212A4">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可维护性要求</w:t>
      </w:r>
    </w:p>
    <w:p w14:paraId="39B6378C">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系统设计应包括有适当的测点及诊断措施，具有自身设备（如计算机、网络设备等）的监视管理系统</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56708275">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应选用统一的、优化的硬件平台，设备标准化，降低维护、维修成本。</w:t>
      </w:r>
    </w:p>
    <w:p w14:paraId="0E70B7BA">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开放性要求</w:t>
      </w:r>
    </w:p>
    <w:p w14:paraId="043CCBB2">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系统应提供统一标准接口，支持第三方应用集成</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62E43B51">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系统应具有良好的软件和硬件在线可扩展性</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385180C7">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③ </w:t>
      </w:r>
      <w:r>
        <w:rPr>
          <w:rFonts w:hint="eastAsia" w:ascii="仿宋_GB2312" w:hAnsi="仿宋_GB2312" w:eastAsia="仿宋_GB2312" w:cs="仿宋_GB2312"/>
          <w:color w:val="000000" w:themeColor="text1"/>
          <w:sz w:val="32"/>
          <w:szCs w:val="32"/>
          <w14:textFill>
            <w14:solidFill>
              <w14:schemeClr w14:val="tx1"/>
            </w14:solidFill>
          </w14:textFill>
        </w:rPr>
        <w:t>系统容量可扩充。</w:t>
      </w:r>
    </w:p>
    <w:p w14:paraId="7DEBA4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24" w:name="_Toc7776"/>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5.弱电变化控制系统</w:t>
      </w:r>
      <w:bookmarkEnd w:id="24"/>
    </w:p>
    <w:p w14:paraId="2BA784A7">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控制系统网络通信协议使用TCP/IP或UDP数据传输方式。</w:t>
      </w:r>
    </w:p>
    <w:p w14:paraId="0298B3AD">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控制系统采用标准DMX512-A控制协议。</w:t>
      </w:r>
    </w:p>
    <w:p w14:paraId="6539CED5">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主控系统支持双机备份功能。</w:t>
      </w:r>
    </w:p>
    <w:p w14:paraId="47F89124">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 xml:space="preserve">主控制器具备≥200万个像素（RGB）控制能力。 </w:t>
      </w:r>
    </w:p>
    <w:p w14:paraId="76908684">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软硬件设备具备连接其他设备的相应接口。</w:t>
      </w:r>
    </w:p>
    <w:p w14:paraId="2847F120">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① </w:t>
      </w:r>
      <w:r>
        <w:rPr>
          <w:rFonts w:hint="eastAsia" w:ascii="仿宋_GB2312" w:hAnsi="仿宋_GB2312" w:eastAsia="仿宋_GB2312" w:cs="仿宋_GB2312"/>
          <w:color w:val="000000" w:themeColor="text1"/>
          <w:sz w:val="32"/>
          <w:szCs w:val="32"/>
          <w14:textFill>
            <w14:solidFill>
              <w14:schemeClr w14:val="tx1"/>
            </w14:solidFill>
          </w14:textFill>
        </w:rPr>
        <w:t>控制强电系统的接口</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2DB800B1">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② </w:t>
      </w:r>
      <w:r>
        <w:rPr>
          <w:rFonts w:hint="eastAsia" w:ascii="仿宋_GB2312" w:hAnsi="仿宋_GB2312" w:eastAsia="仿宋_GB2312" w:cs="仿宋_GB2312"/>
          <w:color w:val="000000" w:themeColor="text1"/>
          <w:sz w:val="32"/>
          <w:szCs w:val="32"/>
          <w14:textFill>
            <w14:solidFill>
              <w14:schemeClr w14:val="tx1"/>
            </w14:solidFill>
          </w14:textFill>
        </w:rPr>
        <w:t>控制投影秀、光束灯等第三方设备的接口</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607A1367">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③ </w:t>
      </w:r>
      <w:r>
        <w:rPr>
          <w:rFonts w:hint="eastAsia" w:ascii="仿宋_GB2312" w:hAnsi="仿宋_GB2312" w:eastAsia="仿宋_GB2312" w:cs="仿宋_GB2312"/>
          <w:color w:val="000000" w:themeColor="text1"/>
          <w:sz w:val="32"/>
          <w:szCs w:val="32"/>
          <w14:textFill>
            <w14:solidFill>
              <w14:schemeClr w14:val="tx1"/>
            </w14:solidFill>
          </w14:textFill>
        </w:rPr>
        <w:t>与实现灯光互动功能相关设备对接的接口。</w:t>
      </w:r>
    </w:p>
    <w:p w14:paraId="3C0AE488">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预留标准TCP/IP、DMX512-A、RS485扩展接口至少2个，可连接其他扩展设备。</w:t>
      </w:r>
    </w:p>
    <w:p w14:paraId="68092966">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所有动态变化方式可以在总控进行编辑，可在非开灯时间进行下载传输。</w:t>
      </w:r>
    </w:p>
    <w:p w14:paraId="2F04C175">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软件界面操作简单，可通过无线终端如</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平板电脑</w:t>
      </w:r>
      <w:r>
        <w:rPr>
          <w:rFonts w:hint="eastAsia" w:ascii="仿宋_GB2312" w:hAnsi="仿宋_GB2312" w:eastAsia="仿宋_GB2312" w:cs="仿宋_GB2312"/>
          <w:color w:val="000000" w:themeColor="text1"/>
          <w:sz w:val="32"/>
          <w:szCs w:val="32"/>
          <w14:textFill>
            <w14:solidFill>
              <w14:schemeClr w14:val="tx1"/>
            </w14:solidFill>
          </w14:textFill>
        </w:rPr>
        <w:t>、手机等操作；能够依据需求进行定制，包括文字、图片、Logo、按钮、状态信息等。</w:t>
      </w:r>
    </w:p>
    <w:p w14:paraId="26EEBC24">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软件系统具有自动更新下载的功能，新的场景或播放列表可以远程更新。</w:t>
      </w:r>
    </w:p>
    <w:p w14:paraId="354595B8">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软件系统可进行定时设置，实现任意时刻的场景自动播放。</w:t>
      </w:r>
    </w:p>
    <w:p w14:paraId="176B1600">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(11)</w:t>
      </w:r>
      <w:r>
        <w:rPr>
          <w:rFonts w:hint="eastAsia" w:ascii="仿宋_GB2312" w:hAnsi="仿宋_GB2312" w:eastAsia="仿宋_GB2312" w:cs="仿宋_GB2312"/>
          <w:color w:val="000000" w:themeColor="text1"/>
          <w:sz w:val="32"/>
          <w:szCs w:val="32"/>
          <w14:textFill>
            <w14:solidFill>
              <w14:schemeClr w14:val="tx1"/>
            </w14:solidFill>
          </w14:textFill>
        </w:rPr>
        <w:t>软件系统具备布灯文件，将计算机屏幕上显示的画面通过该文件在LED灯具上显示出来，后期升级软件后，不必重新制作布灯文件。</w:t>
      </w:r>
    </w:p>
    <w:p w14:paraId="0DAB36DC">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t>软件系统可以实现实时视频文件或图形效果文件的自动切割和分发。</w:t>
      </w:r>
    </w:p>
    <w:p w14:paraId="0562209F">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14:textFill>
            <w14:solidFill>
              <w14:schemeClr w14:val="tx1"/>
            </w14:solidFill>
          </w14:textFill>
        </w:rPr>
        <w:t>软件系统具有断网工作能力，在无网络信号的情况下可脱机工作。</w:t>
      </w:r>
    </w:p>
    <w:p w14:paraId="796BB50E">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(14)</w:t>
      </w:r>
      <w:r>
        <w:rPr>
          <w:rFonts w:hint="eastAsia" w:ascii="仿宋_GB2312" w:hAnsi="仿宋_GB2312" w:eastAsia="仿宋_GB2312" w:cs="仿宋_GB2312"/>
          <w:color w:val="000000" w:themeColor="text1"/>
          <w:sz w:val="32"/>
          <w:szCs w:val="32"/>
          <w14:textFill>
            <w14:solidFill>
              <w14:schemeClr w14:val="tx1"/>
            </w14:solidFill>
          </w14:textFill>
        </w:rPr>
        <w:t>硬件设备就近放置于照明配电箱附近，专用控制箱或者置于配电箱内。</w:t>
      </w:r>
    </w:p>
    <w:p w14:paraId="6ED34292">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t>硬件设备控制端口到第一套灯具的通信距离不小于100米。</w:t>
      </w:r>
    </w:p>
    <w:p w14:paraId="5D4C3E72">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(16)</w:t>
      </w:r>
      <w:r>
        <w:rPr>
          <w:rFonts w:hint="eastAsia" w:ascii="仿宋_GB2312" w:hAnsi="仿宋_GB2312" w:eastAsia="仿宋_GB2312" w:cs="仿宋_GB2312"/>
          <w:color w:val="000000" w:themeColor="text1"/>
          <w:sz w:val="32"/>
          <w:szCs w:val="32"/>
          <w14:textFill>
            <w14:solidFill>
              <w14:schemeClr w14:val="tx1"/>
            </w14:solidFill>
          </w14:textFill>
        </w:rPr>
        <w:t>硬件设备要求工作温度温度-20～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60℃，相对湿度0％～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0％且无人值守的环境下长期稳定工作。</w:t>
      </w:r>
    </w:p>
    <w:p w14:paraId="5015CE3F">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(17)</w:t>
      </w:r>
      <w:r>
        <w:rPr>
          <w:rFonts w:hint="eastAsia" w:ascii="仿宋_GB2312" w:hAnsi="仿宋_GB2312" w:eastAsia="仿宋_GB2312" w:cs="仿宋_GB2312"/>
          <w:color w:val="000000" w:themeColor="text1"/>
          <w:sz w:val="32"/>
          <w:szCs w:val="32"/>
          <w14:textFill>
            <w14:solidFill>
              <w14:schemeClr w14:val="tx1"/>
            </w14:solidFill>
          </w14:textFill>
        </w:rPr>
        <w:t>硬件设备支持防雷及POE，光电隔离浪涌抑制保护的功能。</w:t>
      </w:r>
    </w:p>
    <w:p w14:paraId="5B5B12D9">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(18)</w:t>
      </w:r>
      <w:r>
        <w:rPr>
          <w:rFonts w:hint="eastAsia" w:ascii="仿宋_GB2312" w:hAnsi="仿宋_GB2312" w:eastAsia="仿宋_GB2312" w:cs="仿宋_GB2312"/>
          <w:color w:val="000000" w:themeColor="text1"/>
          <w:sz w:val="32"/>
          <w:szCs w:val="32"/>
          <w14:textFill>
            <w14:solidFill>
              <w14:schemeClr w14:val="tx1"/>
            </w14:solidFill>
          </w14:textFill>
        </w:rPr>
        <w:t>硬件设备具备通讯保护功能：控制设备必须具备浪涌抑制保护的功能，静电抑制保护功能，过压、短路、过温保护功能和斜率、空闲保护功能。</w:t>
      </w:r>
    </w:p>
    <w:p w14:paraId="34F30A8B">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(19)</w:t>
      </w:r>
      <w:r>
        <w:rPr>
          <w:rFonts w:hint="eastAsia" w:ascii="仿宋_GB2312" w:hAnsi="仿宋_GB2312" w:eastAsia="仿宋_GB2312" w:cs="仿宋_GB2312"/>
          <w:color w:val="000000" w:themeColor="text1"/>
          <w:sz w:val="32"/>
          <w:szCs w:val="32"/>
          <w14:textFill>
            <w14:solidFill>
              <w14:schemeClr w14:val="tx1"/>
            </w14:solidFill>
          </w14:textFill>
        </w:rPr>
        <w:t>硬件设备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与灯具质保期限一致</w:t>
      </w:r>
      <w:r>
        <w:rPr>
          <w:rFonts w:hint="eastAsia" w:ascii="仿宋_GB2312" w:hAnsi="仿宋_GB2312" w:eastAsia="仿宋_GB2312" w:cs="仿宋_GB2312"/>
          <w:color w:val="000000" w:themeColor="text1"/>
          <w:sz w:val="32"/>
          <w:szCs w:val="32"/>
          <w14:textFill>
            <w14:solidFill>
              <w14:schemeClr w14:val="tx1"/>
            </w14:solidFill>
          </w14:textFill>
        </w:rPr>
        <w:t>。</w:t>
      </w:r>
    </w:p>
    <w:p w14:paraId="2797F4BC">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14:textFill>
            <w14:solidFill>
              <w14:schemeClr w14:val="tx1"/>
            </w14:solidFill>
          </w14:textFill>
        </w:rPr>
        <w:t>硬件设备应符合国家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C、EMC/EMI等相应标准。</w:t>
      </w:r>
    </w:p>
    <w:p w14:paraId="3533B09B">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14:textFill>
            <w14:solidFill>
              <w14:schemeClr w14:val="tx1"/>
            </w14:solidFill>
          </w14:textFill>
        </w:rPr>
        <w:t>主控制器设置密码锁，防止随意篡改程序。</w:t>
      </w:r>
    </w:p>
    <w:p w14:paraId="05D49458">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(22)</w:t>
      </w:r>
      <w:r>
        <w:rPr>
          <w:rFonts w:hint="eastAsia" w:ascii="仿宋_GB2312" w:hAnsi="仿宋_GB2312" w:eastAsia="仿宋_GB2312" w:cs="仿宋_GB2312"/>
          <w:color w:val="000000" w:themeColor="text1"/>
          <w:sz w:val="32"/>
          <w:szCs w:val="32"/>
          <w14:textFill>
            <w14:solidFill>
              <w14:schemeClr w14:val="tx1"/>
            </w14:solidFill>
          </w14:textFill>
        </w:rPr>
        <w:t>分控设备具有识别主控功能，不接受其他设备控制。</w:t>
      </w:r>
    </w:p>
    <w:p w14:paraId="00FFC805">
      <w:pPr>
        <w:pStyle w:val="2"/>
        <w:ind w:firstLine="640" w:firstLineChars="200"/>
        <w:rPr>
          <w:rFonts w:hint="eastAsia"/>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(23)</w:t>
      </w:r>
      <w:r>
        <w:rPr>
          <w:rFonts w:hint="eastAsia" w:ascii="仿宋_GB2312" w:hAnsi="仿宋_GB2312" w:eastAsia="仿宋_GB2312" w:cs="仿宋_GB2312"/>
          <w:color w:val="000000" w:themeColor="text1"/>
          <w:sz w:val="32"/>
          <w:szCs w:val="32"/>
          <w14:textFill>
            <w14:solidFill>
              <w14:schemeClr w14:val="tx1"/>
            </w14:solidFill>
          </w14:textFill>
        </w:rPr>
        <w:t>电气负荷为三级负荷，硬件设备具有上电后运行状态自恢复功能，保证在上电后装置能立即恢复到正常的工作状态。</w:t>
      </w:r>
    </w:p>
    <w:bookmarkEnd w:id="17"/>
    <w:p w14:paraId="341007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1" w:firstLineChars="100"/>
        <w:textAlignment w:val="auto"/>
        <w:rPr>
          <w:rFonts w:hint="eastAsia" w:ascii="楷体_GB2312" w:hAnsi="楷体_GB2312" w:eastAsia="楷体_GB2312" w:cs="楷体_GB2312"/>
          <w:b/>
          <w:bCs/>
          <w:color w:val="auto"/>
          <w:sz w:val="32"/>
          <w:szCs w:val="32"/>
          <w:highlight w:val="none"/>
          <w:lang w:val="en-US" w:eastAsia="zh-CN"/>
        </w:rPr>
      </w:pPr>
      <w:bookmarkStart w:id="25" w:name="_Toc13459"/>
      <w:r>
        <w:rPr>
          <w:rFonts w:hint="eastAsia" w:ascii="楷体_GB2312" w:hAnsi="楷体_GB2312" w:eastAsia="楷体_GB2312" w:cs="楷体_GB2312"/>
          <w:b/>
          <w:bCs/>
          <w:color w:val="auto"/>
          <w:sz w:val="32"/>
          <w:szCs w:val="32"/>
          <w:highlight w:val="none"/>
          <w:lang w:val="en-US" w:eastAsia="zh-CN"/>
        </w:rPr>
        <w:t>（五）灯具附属防坠落装置（含防坠落钢丝绳）配置要求</w:t>
      </w:r>
    </w:p>
    <w:p w14:paraId="436BECB7">
      <w:pPr>
        <w:pageBreakBefore w:val="0"/>
        <w:widowControl/>
        <w:kinsoku/>
        <w:wordWrap/>
        <w:overflowPunct/>
        <w:topLinePunct w:val="0"/>
        <w:bidi w:val="0"/>
        <w:spacing w:line="560" w:lineRule="exact"/>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技术文件详参有规定的，按详参规定执行，没有详参规定的，按照本通则执行。</w:t>
      </w:r>
    </w:p>
    <w:p w14:paraId="71AB0D13">
      <w:pPr>
        <w:pageBreakBefore w:val="0"/>
        <w:widowControl/>
        <w:kinsoku/>
        <w:wordWrap/>
        <w:overflowPunct/>
        <w:topLinePunct w:val="0"/>
        <w:bidi w:val="0"/>
        <w:spacing w:line="560" w:lineRule="exact"/>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高空（高度大于2米）安装的灯具必须配置与灯具相匹配的防坠落装置</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含防坠落钢丝绳</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。恶劣天气，强风袭击</w:t>
      </w:r>
      <w:r>
        <w:rPr>
          <w:rFonts w:hint="eastAsia" w:ascii="仿宋_GB2312" w:hAnsi="仿宋_GB2312" w:eastAsia="仿宋_GB2312" w:cs="仿宋_GB2312"/>
          <w:color w:val="auto"/>
          <w:kern w:val="0"/>
          <w:sz w:val="32"/>
          <w:szCs w:val="32"/>
          <w:lang w:val="en-US" w:eastAsia="zh-CN"/>
        </w:rPr>
        <w:t>或受到外力冲撞</w:t>
      </w:r>
      <w:r>
        <w:rPr>
          <w:rFonts w:hint="eastAsia" w:ascii="仿宋_GB2312" w:hAnsi="仿宋_GB2312" w:eastAsia="仿宋_GB2312" w:cs="仿宋_GB2312"/>
          <w:color w:val="auto"/>
          <w:kern w:val="0"/>
          <w:sz w:val="32"/>
          <w:szCs w:val="32"/>
        </w:rPr>
        <w:t>时，灯具不会</w:t>
      </w:r>
      <w:r>
        <w:rPr>
          <w:rFonts w:hint="eastAsia" w:ascii="仿宋_GB2312" w:hAnsi="仿宋_GB2312" w:eastAsia="仿宋_GB2312" w:cs="仿宋_GB2312"/>
          <w:color w:val="auto"/>
          <w:kern w:val="0"/>
          <w:sz w:val="32"/>
          <w:szCs w:val="32"/>
          <w:lang w:val="en-US" w:eastAsia="zh-CN"/>
        </w:rPr>
        <w:t>掉</w:t>
      </w:r>
      <w:r>
        <w:rPr>
          <w:rFonts w:hint="eastAsia" w:ascii="仿宋_GB2312" w:hAnsi="仿宋_GB2312" w:eastAsia="仿宋_GB2312" w:cs="仿宋_GB2312"/>
          <w:color w:val="auto"/>
          <w:kern w:val="0"/>
          <w:sz w:val="32"/>
          <w:szCs w:val="32"/>
        </w:rPr>
        <w:t>落</w:t>
      </w:r>
      <w:r>
        <w:rPr>
          <w:rFonts w:hint="eastAsia" w:ascii="仿宋_GB2312" w:hAnsi="仿宋_GB2312" w:eastAsia="仿宋_GB2312" w:cs="仿宋_GB2312"/>
          <w:color w:val="auto"/>
          <w:kern w:val="0"/>
          <w:sz w:val="32"/>
          <w:szCs w:val="32"/>
          <w:lang w:val="en-US" w:eastAsia="zh-CN"/>
        </w:rPr>
        <w:t>到路面产生危险，防止次生灾害</w:t>
      </w:r>
      <w:r>
        <w:rPr>
          <w:rFonts w:hint="eastAsia" w:ascii="仿宋_GB2312" w:hAnsi="仿宋_GB2312" w:eastAsia="仿宋_GB2312" w:cs="仿宋_GB2312"/>
          <w:color w:val="auto"/>
          <w:kern w:val="0"/>
          <w:sz w:val="32"/>
          <w:szCs w:val="32"/>
        </w:rPr>
        <w:t>。防坠落装置安装于合理位置。</w:t>
      </w:r>
    </w:p>
    <w:p w14:paraId="59861B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1.钢丝绳材质：304不锈钢。</w:t>
      </w:r>
    </w:p>
    <w:p w14:paraId="24C3C2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2.钢丝绳直径：≥3mm。</w:t>
      </w:r>
    </w:p>
    <w:p w14:paraId="1EA61C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3.钢丝绳拉力：≥400Kg。</w:t>
      </w:r>
    </w:p>
    <w:p w14:paraId="249363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4.钢丝绳两端固定方式：固定式（结合灯具安装支架等)。（图片仅示意）</w:t>
      </w:r>
    </w:p>
    <w:p w14:paraId="61BEEB48">
      <w:pPr>
        <w:pStyle w:val="2"/>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drawing>
          <wp:anchor distT="0" distB="0" distL="114300" distR="114300" simplePos="0" relativeHeight="251663360" behindDoc="0" locked="0" layoutInCell="1" allowOverlap="1">
            <wp:simplePos x="0" y="0"/>
            <wp:positionH relativeFrom="column">
              <wp:posOffset>3092450</wp:posOffset>
            </wp:positionH>
            <wp:positionV relativeFrom="paragraph">
              <wp:posOffset>107950</wp:posOffset>
            </wp:positionV>
            <wp:extent cx="2428240" cy="1366520"/>
            <wp:effectExtent l="0" t="0" r="10160" b="5080"/>
            <wp:wrapSquare wrapText="bothSides"/>
            <wp:docPr id="9" name="图片 9" descr="167506565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75065652566"/>
                    <pic:cNvPicPr>
                      <a:picLocks noChangeAspect="1"/>
                    </pic:cNvPicPr>
                  </pic:nvPicPr>
                  <pic:blipFill>
                    <a:blip r:embed="rId4"/>
                    <a:stretch>
                      <a:fillRect/>
                    </a:stretch>
                  </pic:blipFill>
                  <pic:spPr>
                    <a:xfrm>
                      <a:off x="0" y="0"/>
                      <a:ext cx="2428240" cy="1366520"/>
                    </a:xfrm>
                    <a:prstGeom prst="rect">
                      <a:avLst/>
                    </a:prstGeom>
                  </pic:spPr>
                </pic:pic>
              </a:graphicData>
            </a:graphic>
          </wp:anchor>
        </w:drawing>
      </w:r>
      <w:r>
        <w:rPr>
          <w:rFonts w:hint="eastAsia" w:ascii="仿宋_GB2312" w:hAnsi="仿宋_GB2312" w:eastAsia="仿宋_GB2312" w:cs="仿宋_GB2312"/>
          <w:color w:val="auto"/>
          <w:sz w:val="32"/>
          <w:szCs w:val="32"/>
          <w:lang w:val="en-US" w:eastAsia="zh-CN"/>
        </w:rPr>
        <w:drawing>
          <wp:anchor distT="0" distB="0" distL="114300" distR="114300" simplePos="0" relativeHeight="251662336" behindDoc="0" locked="0" layoutInCell="1" allowOverlap="1">
            <wp:simplePos x="0" y="0"/>
            <wp:positionH relativeFrom="column">
              <wp:posOffset>225425</wp:posOffset>
            </wp:positionH>
            <wp:positionV relativeFrom="paragraph">
              <wp:posOffset>149860</wp:posOffset>
            </wp:positionV>
            <wp:extent cx="2386965" cy="1343660"/>
            <wp:effectExtent l="0" t="0" r="635" b="2540"/>
            <wp:wrapSquare wrapText="bothSides"/>
            <wp:docPr id="10" name="图片 10" descr="33a8677bcba44641b974a666a4ae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3a8677bcba44641b974a666a4aef91"/>
                    <pic:cNvPicPr>
                      <a:picLocks noChangeAspect="1"/>
                    </pic:cNvPicPr>
                  </pic:nvPicPr>
                  <pic:blipFill>
                    <a:blip r:embed="rId5"/>
                    <a:stretch>
                      <a:fillRect/>
                    </a:stretch>
                  </pic:blipFill>
                  <pic:spPr>
                    <a:xfrm>
                      <a:off x="0" y="0"/>
                      <a:ext cx="2386965" cy="1343660"/>
                    </a:xfrm>
                    <a:prstGeom prst="rect">
                      <a:avLst/>
                    </a:prstGeom>
                  </pic:spPr>
                </pic:pic>
              </a:graphicData>
            </a:graphic>
          </wp:anchor>
        </w:drawing>
      </w:r>
    </w:p>
    <w:p w14:paraId="13DA29C8">
      <w:pPr>
        <w:pStyle w:val="2"/>
        <w:jc w:val="center"/>
        <w:rPr>
          <w:rFonts w:hint="eastAsia" w:ascii="仿宋_GB2312" w:hAnsi="仿宋_GB2312" w:eastAsia="仿宋_GB2312" w:cs="仿宋_GB2312"/>
          <w:b w:val="0"/>
          <w:bCs w:val="0"/>
          <w:color w:val="auto"/>
          <w:sz w:val="32"/>
          <w:szCs w:val="32"/>
          <w:lang w:val="en-US" w:eastAsia="zh-CN"/>
        </w:rPr>
      </w:pPr>
    </w:p>
    <w:p w14:paraId="0B80FEE9">
      <w:pPr>
        <w:pStyle w:val="2"/>
        <w:jc w:val="center"/>
        <w:rPr>
          <w:rFonts w:hint="eastAsia" w:ascii="仿宋_GB2312" w:hAnsi="仿宋_GB2312" w:eastAsia="仿宋_GB2312" w:cs="仿宋_GB2312"/>
          <w:b w:val="0"/>
          <w:bCs w:val="0"/>
          <w:color w:val="auto"/>
          <w:sz w:val="32"/>
          <w:szCs w:val="32"/>
          <w:lang w:val="en-US" w:eastAsia="zh-CN"/>
        </w:rPr>
      </w:pPr>
    </w:p>
    <w:p w14:paraId="25E5A9E1">
      <w:pPr>
        <w:jc w:val="both"/>
        <w:rPr>
          <w:rFonts w:hint="eastAsia" w:ascii="楷体_GB2312" w:hAnsi="楷体_GB2312" w:eastAsia="楷体_GB2312" w:cs="楷体_GB2312"/>
          <w:b/>
          <w:bCs/>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br w:type="page"/>
      </w:r>
      <w:bookmarkEnd w:id="25"/>
      <w:bookmarkStart w:id="26" w:name="_Toc12436"/>
      <w:r>
        <w:rPr>
          <w:rFonts w:hint="eastAsia" w:ascii="楷体_GB2312" w:hAnsi="楷体_GB2312" w:eastAsia="楷体_GB2312" w:cs="楷体_GB2312"/>
          <w:b/>
          <w:bCs/>
          <w:color w:val="auto"/>
          <w:sz w:val="32"/>
          <w:szCs w:val="32"/>
          <w:highlight w:val="none"/>
          <w:lang w:val="en-US" w:eastAsia="zh-CN"/>
        </w:rPr>
        <w:t>（六）景观灯具通用检测要求</w:t>
      </w:r>
    </w:p>
    <w:p w14:paraId="093EBF6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lang w:val="en-US" w:eastAsia="zh-CN"/>
        </w:rPr>
      </w:pPr>
      <w:bookmarkStart w:id="27" w:name="_Toc30365"/>
      <w:r>
        <w:rPr>
          <w:rFonts w:hint="eastAsia" w:ascii="仿宋_GB2312" w:hAnsi="仿宋_GB2312" w:eastAsia="仿宋_GB2312" w:cs="仿宋_GB2312"/>
          <w:b/>
          <w:bCs/>
          <w:color w:val="auto"/>
          <w:sz w:val="32"/>
          <w:szCs w:val="32"/>
          <w:lang w:val="en-US" w:eastAsia="zh-CN"/>
        </w:rPr>
        <w:t>1.说明</w:t>
      </w:r>
      <w:bookmarkEnd w:id="27"/>
    </w:p>
    <w:p w14:paraId="501E55A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rPr>
      </w:pPr>
      <w:bookmarkStart w:id="28" w:name="_Toc6588"/>
      <w:r>
        <w:rPr>
          <w:rFonts w:hint="eastAsia" w:ascii="仿宋_GB2312" w:hAnsi="仿宋_GB2312" w:eastAsia="仿宋_GB2312" w:cs="仿宋_GB2312"/>
          <w:b/>
          <w:bCs/>
          <w:color w:val="auto"/>
          <w:sz w:val="32"/>
          <w:szCs w:val="32"/>
        </w:rPr>
        <w:t>所有检测机构均必须为“国家级权威检测机构”。</w:t>
      </w:r>
    </w:p>
    <w:p w14:paraId="6B327E7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2.灯具不同阶段检测项目</w:t>
      </w:r>
      <w:bookmarkEnd w:id="28"/>
      <w:r>
        <w:rPr>
          <w:rFonts w:hint="eastAsia" w:ascii="仿宋_GB2312" w:hAnsi="仿宋_GB2312" w:eastAsia="仿宋_GB2312" w:cs="仿宋_GB2312"/>
          <w:b/>
          <w:bCs/>
          <w:color w:val="auto"/>
          <w:sz w:val="32"/>
          <w:szCs w:val="32"/>
          <w:lang w:val="en-US" w:eastAsia="zh-CN"/>
        </w:rPr>
        <w:br w:type="textWrapping"/>
      </w:r>
    </w:p>
    <w:tbl>
      <w:tblPr>
        <w:tblStyle w:val="8"/>
        <w:tblW w:w="10202" w:type="dxa"/>
        <w:jc w:val="center"/>
        <w:tblLayout w:type="fixed"/>
        <w:tblCellMar>
          <w:top w:w="0" w:type="dxa"/>
          <w:left w:w="0" w:type="dxa"/>
          <w:bottom w:w="0" w:type="dxa"/>
          <w:right w:w="0" w:type="dxa"/>
        </w:tblCellMar>
      </w:tblPr>
      <w:tblGrid>
        <w:gridCol w:w="807"/>
        <w:gridCol w:w="5575"/>
        <w:gridCol w:w="1932"/>
        <w:gridCol w:w="1888"/>
      </w:tblGrid>
      <w:tr w14:paraId="7E30C42D">
        <w:tblPrEx>
          <w:tblCellMar>
            <w:top w:w="0" w:type="dxa"/>
            <w:left w:w="0" w:type="dxa"/>
            <w:bottom w:w="0" w:type="dxa"/>
            <w:right w:w="0" w:type="dxa"/>
          </w:tblCellMar>
        </w:tblPrEx>
        <w:trPr>
          <w:trHeight w:val="2522" w:hRule="atLeast"/>
          <w:tblHeader/>
          <w:jc w:val="center"/>
        </w:trPr>
        <w:tc>
          <w:tcPr>
            <w:tcW w:w="807" w:type="dxa"/>
            <w:tcBorders>
              <w:top w:val="single" w:color="000000" w:sz="4" w:space="0"/>
              <w:left w:val="single" w:color="000000" w:sz="4" w:space="0"/>
              <w:right w:val="single" w:color="000000" w:sz="4" w:space="0"/>
            </w:tcBorders>
            <w:shd w:val="clear" w:color="auto" w:fill="auto"/>
            <w:tcMar>
              <w:top w:w="4" w:type="dxa"/>
              <w:left w:w="4" w:type="dxa"/>
              <w:bottom w:w="0" w:type="dxa"/>
              <w:right w:w="4" w:type="dxa"/>
            </w:tcMar>
            <w:vAlign w:val="center"/>
          </w:tcPr>
          <w:p w14:paraId="441DA85B">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序号</w:t>
            </w:r>
          </w:p>
        </w:tc>
        <w:tc>
          <w:tcPr>
            <w:tcW w:w="5575"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14:paraId="0DB7BC89">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检测项目</w:t>
            </w:r>
          </w:p>
        </w:tc>
        <w:tc>
          <w:tcPr>
            <w:tcW w:w="193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14:paraId="171DBEA0">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质保期间</w:t>
            </w:r>
          </w:p>
          <w:p w14:paraId="3EBFBC15">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全部灯具</w:t>
            </w:r>
          </w:p>
          <w:p w14:paraId="77022C22">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抽检项目</w:t>
            </w:r>
          </w:p>
        </w:tc>
        <w:tc>
          <w:tcPr>
            <w:tcW w:w="1888"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14:paraId="7C161A17">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rPr>
              <w:t>投标前指定灯具需检测项目</w:t>
            </w:r>
          </w:p>
        </w:tc>
      </w:tr>
      <w:tr w14:paraId="0185B94F">
        <w:tblPrEx>
          <w:tblCellMar>
            <w:top w:w="0" w:type="dxa"/>
            <w:left w:w="0" w:type="dxa"/>
            <w:bottom w:w="0" w:type="dxa"/>
            <w:right w:w="0" w:type="dxa"/>
          </w:tblCellMar>
        </w:tblPrEx>
        <w:trPr>
          <w:trHeight w:val="90" w:hRule="atLeast"/>
          <w:jc w:val="center"/>
        </w:trPr>
        <w:tc>
          <w:tcPr>
            <w:tcW w:w="10202"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14:paraId="3834D937">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安规项目</w:t>
            </w:r>
          </w:p>
        </w:tc>
      </w:tr>
      <w:tr w14:paraId="0382B527">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14:paraId="316C3525">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1</w:t>
            </w:r>
          </w:p>
        </w:tc>
        <w:tc>
          <w:tcPr>
            <w:tcW w:w="557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7737306D">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0"/>
                <w:sz w:val="32"/>
                <w:szCs w:val="32"/>
              </w:rPr>
              <w:t>外部接线和内部接线</w:t>
            </w:r>
          </w:p>
        </w:tc>
        <w:tc>
          <w:tcPr>
            <w:tcW w:w="193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14:paraId="20D5E115">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w:t>
            </w:r>
          </w:p>
        </w:tc>
        <w:tc>
          <w:tcPr>
            <w:tcW w:w="1888"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14:paraId="6A65926B">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p>
        </w:tc>
      </w:tr>
      <w:tr w14:paraId="785D540A">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14:paraId="0037ADE9">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p>
        </w:tc>
        <w:tc>
          <w:tcPr>
            <w:tcW w:w="557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788848B7">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防尘、防固体异物和防水：</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IP6</w:t>
            </w:r>
            <w:r>
              <w:rPr>
                <w:rFonts w:hint="eastAsia" w:ascii="仿宋_GB2312" w:hAnsi="仿宋_GB2312" w:eastAsia="仿宋_GB2312" w:cs="仿宋_GB2312"/>
                <w:color w:val="auto"/>
                <w:kern w:val="0"/>
                <w:sz w:val="32"/>
                <w:szCs w:val="32"/>
                <w:lang w:val="en-US" w:eastAsia="zh-CN"/>
              </w:rPr>
              <w:t>5</w:t>
            </w:r>
          </w:p>
        </w:tc>
        <w:tc>
          <w:tcPr>
            <w:tcW w:w="193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40D50F2F">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888"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40D6DBF8">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p>
        </w:tc>
      </w:tr>
      <w:tr w14:paraId="1E19FFB9">
        <w:tblPrEx>
          <w:tblCellMar>
            <w:top w:w="0" w:type="dxa"/>
            <w:left w:w="0" w:type="dxa"/>
            <w:bottom w:w="0" w:type="dxa"/>
            <w:right w:w="0" w:type="dxa"/>
          </w:tblCellMar>
        </w:tblPrEx>
        <w:trPr>
          <w:trHeight w:val="468"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14:paraId="0C22A583">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p>
        </w:tc>
        <w:tc>
          <w:tcPr>
            <w:tcW w:w="557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16356580">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潮湿后的绝缘电阻和电气强度</w:t>
            </w:r>
          </w:p>
        </w:tc>
        <w:tc>
          <w:tcPr>
            <w:tcW w:w="193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6513F4FC">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888"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36590168">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p>
        </w:tc>
      </w:tr>
      <w:tr w14:paraId="05D4628B">
        <w:tblPrEx>
          <w:tblCellMar>
            <w:top w:w="0" w:type="dxa"/>
            <w:left w:w="0" w:type="dxa"/>
            <w:bottom w:w="0" w:type="dxa"/>
            <w:right w:w="0" w:type="dxa"/>
          </w:tblCellMar>
        </w:tblPrEx>
        <w:trPr>
          <w:trHeight w:val="468" w:hRule="atLeast"/>
          <w:jc w:val="center"/>
        </w:trPr>
        <w:tc>
          <w:tcPr>
            <w:tcW w:w="10202"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14:paraId="78FA5C3D">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二、光学项目</w:t>
            </w:r>
          </w:p>
        </w:tc>
      </w:tr>
      <w:tr w14:paraId="0B7C2405">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14:paraId="50658DA5">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1</w:t>
            </w:r>
          </w:p>
        </w:tc>
        <w:tc>
          <w:tcPr>
            <w:tcW w:w="557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40F497B1">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色度参数：相关色温、色容差、显色指数</w:t>
            </w:r>
          </w:p>
        </w:tc>
        <w:tc>
          <w:tcPr>
            <w:tcW w:w="193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5A920DE6">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888"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6E3A6684">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p>
        </w:tc>
      </w:tr>
      <w:tr w14:paraId="38097DCA">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14:paraId="144278C2">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2</w:t>
            </w:r>
          </w:p>
        </w:tc>
        <w:tc>
          <w:tcPr>
            <w:tcW w:w="557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13C6969B">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u w:val="none"/>
                <w:lang w:eastAsia="zh-CN"/>
              </w:rPr>
            </w:pPr>
            <w:r>
              <w:rPr>
                <w:rFonts w:hint="eastAsia" w:ascii="仿宋_GB2312" w:hAnsi="仿宋_GB2312" w:eastAsia="仿宋_GB2312" w:cs="仿宋_GB2312"/>
                <w:color w:val="auto"/>
                <w:kern w:val="0"/>
                <w:sz w:val="32"/>
                <w:szCs w:val="32"/>
              </w:rPr>
              <w:t>电参数： 电压、电流、功率</w:t>
            </w:r>
          </w:p>
        </w:tc>
        <w:tc>
          <w:tcPr>
            <w:tcW w:w="193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14:paraId="63059FC1">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888"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14:paraId="175ADEDA">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rPr>
            </w:pPr>
          </w:p>
        </w:tc>
      </w:tr>
      <w:tr w14:paraId="52B1409D">
        <w:tblPrEx>
          <w:tblCellMar>
            <w:top w:w="0" w:type="dxa"/>
            <w:left w:w="0" w:type="dxa"/>
            <w:bottom w:w="0" w:type="dxa"/>
            <w:right w:w="0" w:type="dxa"/>
          </w:tblCellMar>
        </w:tblPrEx>
        <w:trPr>
          <w:trHeight w:val="494"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14:paraId="7FFA6B64">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3</w:t>
            </w:r>
          </w:p>
        </w:tc>
        <w:tc>
          <w:tcPr>
            <w:tcW w:w="557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14:paraId="2D298EC9">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color w:val="auto"/>
                <w:kern w:val="0"/>
                <w:sz w:val="32"/>
                <w:szCs w:val="32"/>
              </w:rPr>
              <w:t>光度参数：整灯光效</w:t>
            </w:r>
          </w:p>
        </w:tc>
        <w:tc>
          <w:tcPr>
            <w:tcW w:w="193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14:paraId="58DBFD24">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888"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14:paraId="50D564B0">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rPr>
            </w:pPr>
          </w:p>
        </w:tc>
      </w:tr>
    </w:tbl>
    <w:p w14:paraId="6929CDBD">
      <w:pPr>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br w:type="page"/>
      </w:r>
    </w:p>
    <w:p w14:paraId="5FF04F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3.质保期期间灯具其他抽检项目</w:t>
      </w:r>
      <w:bookmarkEnd w:id="26"/>
    </w:p>
    <w:tbl>
      <w:tblPr>
        <w:tblStyle w:val="8"/>
        <w:tblW w:w="8298" w:type="dxa"/>
        <w:jc w:val="center"/>
        <w:tblLayout w:type="fixed"/>
        <w:tblCellMar>
          <w:top w:w="15" w:type="dxa"/>
          <w:left w:w="15" w:type="dxa"/>
          <w:bottom w:w="15" w:type="dxa"/>
          <w:right w:w="15" w:type="dxa"/>
        </w:tblCellMar>
      </w:tblPr>
      <w:tblGrid>
        <w:gridCol w:w="488"/>
        <w:gridCol w:w="1861"/>
        <w:gridCol w:w="5949"/>
      </w:tblGrid>
      <w:tr w14:paraId="0D34C36C">
        <w:tblPrEx>
          <w:tblCellMar>
            <w:top w:w="15" w:type="dxa"/>
            <w:left w:w="15" w:type="dxa"/>
            <w:bottom w:w="15" w:type="dxa"/>
            <w:right w:w="15" w:type="dxa"/>
          </w:tblCellMar>
        </w:tblPrEx>
        <w:trPr>
          <w:trHeight w:val="681" w:hRule="atLeast"/>
          <w:tblHeader/>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8CC3">
            <w:pPr>
              <w:pageBreakBefore w:val="0"/>
              <w:kinsoku/>
              <w:wordWrap/>
              <w:overflowPunct/>
              <w:topLinePunct w:val="0"/>
              <w:bidi w:val="0"/>
              <w:spacing w:line="560" w:lineRule="exact"/>
              <w:jc w:val="center"/>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序号</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1302">
            <w:pPr>
              <w:pageBreakBefore w:val="0"/>
              <w:kinsoku/>
              <w:wordWrap/>
              <w:overflowPunct/>
              <w:topLinePunct w:val="0"/>
              <w:bidi w:val="0"/>
              <w:spacing w:line="560" w:lineRule="exact"/>
              <w:jc w:val="center"/>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检测对象</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00A9">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检测项目</w:t>
            </w:r>
          </w:p>
        </w:tc>
      </w:tr>
      <w:tr w14:paraId="250324D0">
        <w:tblPrEx>
          <w:tblCellMar>
            <w:top w:w="15" w:type="dxa"/>
            <w:left w:w="15" w:type="dxa"/>
            <w:bottom w:w="15" w:type="dxa"/>
            <w:right w:w="15" w:type="dxa"/>
          </w:tblCellMar>
        </w:tblPrEx>
        <w:trPr>
          <w:trHeight w:val="539" w:hRule="atLeast"/>
          <w:jc w:val="center"/>
        </w:trPr>
        <w:tc>
          <w:tcPr>
            <w:tcW w:w="488" w:type="dxa"/>
            <w:tcBorders>
              <w:top w:val="single" w:color="000000" w:sz="4" w:space="0"/>
              <w:left w:val="single" w:color="000000" w:sz="4" w:space="0"/>
              <w:right w:val="single" w:color="000000" w:sz="4" w:space="0"/>
            </w:tcBorders>
            <w:shd w:val="clear" w:color="auto" w:fill="auto"/>
            <w:vAlign w:val="center"/>
          </w:tcPr>
          <w:p w14:paraId="17335017">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w:t>
            </w:r>
          </w:p>
        </w:tc>
        <w:tc>
          <w:tcPr>
            <w:tcW w:w="1861" w:type="dxa"/>
            <w:tcBorders>
              <w:top w:val="single" w:color="000000" w:sz="4" w:space="0"/>
              <w:left w:val="single" w:color="000000" w:sz="4" w:space="0"/>
              <w:right w:val="single" w:color="000000" w:sz="4" w:space="0"/>
            </w:tcBorders>
            <w:shd w:val="clear" w:color="auto" w:fill="auto"/>
            <w:vAlign w:val="center"/>
          </w:tcPr>
          <w:p w14:paraId="3765A786">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外壳、外露安装支架、螺丝螺帽等附件</w:t>
            </w: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14:paraId="5379BBBD">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必须采用高压铸铝合金、拉伸铝合金、以及304不锈钢等材质</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14:paraId="21B7BD1F">
        <w:tblPrEx>
          <w:tblCellMar>
            <w:top w:w="15" w:type="dxa"/>
            <w:left w:w="15" w:type="dxa"/>
            <w:bottom w:w="15" w:type="dxa"/>
            <w:right w:w="15" w:type="dxa"/>
          </w:tblCellMar>
        </w:tblPrEx>
        <w:trPr>
          <w:trHeight w:val="536"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5FC1C">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7FBB3F">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防水接头、引出线</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FE5B">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大功率灯具（</w:t>
            </w:r>
            <w:r>
              <w:rPr>
                <w:rFonts w:hint="eastAsia" w:ascii="微软雅黑" w:hAnsi="微软雅黑" w:eastAsia="微软雅黑" w:cs="微软雅黑"/>
                <w:color w:val="000000" w:themeColor="text1"/>
                <w:kern w:val="0"/>
                <w:sz w:val="32"/>
                <w:szCs w:val="32"/>
                <w14:textFill>
                  <w14:solidFill>
                    <w14:schemeClr w14:val="tx1"/>
                  </w14:solidFill>
                </w14:textFill>
              </w:rPr>
              <w:t>&gt;</w:t>
            </w:r>
            <w:r>
              <w:rPr>
                <w:rFonts w:hint="eastAsia" w:ascii="仿宋_GB2312" w:hAnsi="仿宋_GB2312" w:eastAsia="仿宋_GB2312" w:cs="仿宋_GB2312"/>
                <w:color w:val="000000" w:themeColor="text1"/>
                <w:kern w:val="0"/>
                <w:sz w:val="32"/>
                <w:szCs w:val="32"/>
                <w14:textFill>
                  <w14:solidFill>
                    <w14:schemeClr w14:val="tx1"/>
                  </w14:solidFill>
                </w14:textFill>
              </w:rPr>
              <w:t>30W）必须有防水接头，材质为不锈钢或铜</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14:paraId="3103C889">
        <w:tblPrEx>
          <w:tblCellMar>
            <w:top w:w="15" w:type="dxa"/>
            <w:left w:w="15" w:type="dxa"/>
            <w:bottom w:w="15" w:type="dxa"/>
            <w:right w:w="15" w:type="dxa"/>
          </w:tblCellMar>
        </w:tblPrEx>
        <w:trPr>
          <w:trHeight w:val="956"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850E9">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BEA7A">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4B55">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大功率灯具（</w:t>
            </w:r>
            <w:r>
              <w:rPr>
                <w:rFonts w:hint="eastAsia" w:ascii="微软雅黑" w:hAnsi="微软雅黑" w:eastAsia="微软雅黑" w:cs="微软雅黑"/>
                <w:color w:val="000000" w:themeColor="text1"/>
                <w:kern w:val="0"/>
                <w:sz w:val="32"/>
                <w:szCs w:val="32"/>
                <w14:textFill>
                  <w14:solidFill>
                    <w14:schemeClr w14:val="tx1"/>
                  </w14:solidFill>
                </w14:textFill>
              </w:rPr>
              <w:t>&gt;</w:t>
            </w:r>
            <w:r>
              <w:rPr>
                <w:rFonts w:hint="eastAsia" w:ascii="仿宋_GB2312" w:hAnsi="仿宋_GB2312" w:eastAsia="仿宋_GB2312" w:cs="仿宋_GB2312"/>
                <w:color w:val="000000" w:themeColor="text1"/>
                <w:kern w:val="0"/>
                <w:sz w:val="32"/>
                <w:szCs w:val="32"/>
                <w14:textFill>
                  <w14:solidFill>
                    <w14:schemeClr w14:val="tx1"/>
                  </w14:solidFill>
                </w14:textFill>
              </w:rPr>
              <w:t>30W）引出线</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芯线</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线径必须</w:t>
            </w:r>
            <w:r>
              <w:rPr>
                <w:rFonts w:hint="eastAsia" w:ascii="宋体" w:hAnsi="宋体" w:eastAsia="宋体" w:cs="宋体"/>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1.5mm²</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14:paraId="01D60748">
        <w:tblPrEx>
          <w:tblCellMar>
            <w:top w:w="15" w:type="dxa"/>
            <w:left w:w="15" w:type="dxa"/>
            <w:bottom w:w="15" w:type="dxa"/>
            <w:right w:w="15" w:type="dxa"/>
          </w:tblCellMar>
        </w:tblPrEx>
        <w:trPr>
          <w:trHeight w:val="357" w:hRule="atLeast"/>
          <w:jc w:val="center"/>
        </w:trPr>
        <w:tc>
          <w:tcPr>
            <w:tcW w:w="488" w:type="dxa"/>
            <w:vMerge w:val="continue"/>
            <w:tcBorders>
              <w:left w:val="single" w:color="000000" w:sz="4" w:space="0"/>
              <w:bottom w:val="single" w:color="000000" w:sz="4" w:space="0"/>
              <w:right w:val="single" w:color="000000" w:sz="4" w:space="0"/>
            </w:tcBorders>
            <w:shd w:val="clear" w:color="auto" w:fill="auto"/>
            <w:vAlign w:val="center"/>
          </w:tcPr>
          <w:p w14:paraId="0CFEE363">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1861" w:type="dxa"/>
            <w:tcBorders>
              <w:left w:val="single" w:color="000000" w:sz="4" w:space="0"/>
              <w:bottom w:val="single" w:color="000000" w:sz="4" w:space="0"/>
              <w:right w:val="single" w:color="000000" w:sz="4" w:space="0"/>
            </w:tcBorders>
            <w:shd w:val="clear" w:color="auto" w:fill="auto"/>
            <w:vAlign w:val="center"/>
          </w:tcPr>
          <w:p w14:paraId="6D5F3FFD">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电气安全</w:t>
            </w:r>
          </w:p>
        </w:tc>
        <w:tc>
          <w:tcPr>
            <w:tcW w:w="5949" w:type="dxa"/>
            <w:tcBorders>
              <w:top w:val="single" w:color="auto" w:sz="4" w:space="0"/>
              <w:left w:val="single" w:color="000000" w:sz="4" w:space="0"/>
              <w:bottom w:val="single" w:color="000000" w:sz="4" w:space="0"/>
              <w:right w:val="single" w:color="000000" w:sz="4" w:space="0"/>
            </w:tcBorders>
            <w:shd w:val="clear" w:color="auto" w:fill="auto"/>
            <w:vAlign w:val="center"/>
          </w:tcPr>
          <w:p w14:paraId="36FA95C1">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防雷击、防静电能力、电磁干扰、灯具外壳温升</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芯片引脚温升</w:t>
            </w:r>
            <w:r>
              <w:rPr>
                <w:rFonts w:hint="eastAsia" w:ascii="仿宋_GB2312" w:hAnsi="仿宋_GB2312" w:eastAsia="仿宋_GB2312" w:cs="仿宋_GB2312"/>
                <w:color w:val="000000" w:themeColor="text1"/>
                <w:kern w:val="0"/>
                <w:sz w:val="32"/>
                <w:szCs w:val="32"/>
                <w14:textFill>
                  <w14:solidFill>
                    <w14:schemeClr w14:val="tx1"/>
                  </w14:solidFill>
                </w14:textFill>
              </w:rPr>
              <w:t>等</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14:paraId="4F68047C">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B99242">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w:t>
            </w:r>
          </w:p>
        </w:tc>
        <w:tc>
          <w:tcPr>
            <w:tcW w:w="1861" w:type="dxa"/>
            <w:vMerge w:val="restart"/>
            <w:tcBorders>
              <w:top w:val="single" w:color="000000" w:sz="4" w:space="0"/>
              <w:left w:val="single" w:color="000000" w:sz="4" w:space="0"/>
              <w:right w:val="single" w:color="000000" w:sz="4" w:space="0"/>
            </w:tcBorders>
            <w:shd w:val="clear" w:color="auto" w:fill="auto"/>
            <w:vAlign w:val="center"/>
          </w:tcPr>
          <w:p w14:paraId="675F266A">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灯具寿命及光衰</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13E1">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颗粒寿命</w:t>
            </w:r>
            <w:r>
              <w:rPr>
                <w:rFonts w:hint="eastAsia" w:ascii="宋体" w:hAnsi="宋体" w:eastAsia="宋体" w:cs="宋体"/>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5万小时</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r w14:paraId="1F49FCE4">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951CE">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14:paraId="48A61E61">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CC41">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灯具光衰符合国标要求</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tc>
      </w:tr>
    </w:tbl>
    <w:p w14:paraId="50F36D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bookmarkStart w:id="29" w:name="_Toc23670"/>
    </w:p>
    <w:p w14:paraId="1C0A8C46">
      <w:pPr>
        <w:pStyle w:val="2"/>
        <w:rPr>
          <w:rFonts w:hint="eastAsia"/>
          <w:color w:val="000000" w:themeColor="text1"/>
          <w:lang w:val="en-US" w:eastAsia="zh-CN"/>
          <w14:textFill>
            <w14:solidFill>
              <w14:schemeClr w14:val="tx1"/>
            </w14:solidFill>
          </w14:textFill>
        </w:rPr>
      </w:pPr>
    </w:p>
    <w:p w14:paraId="62F2C11C">
      <w:pPr>
        <w:pStyle w:val="2"/>
        <w:rPr>
          <w:rFonts w:hint="eastAsia"/>
          <w:color w:val="000000" w:themeColor="text1"/>
          <w:lang w:val="en-US" w:eastAsia="zh-CN"/>
          <w14:textFill>
            <w14:solidFill>
              <w14:schemeClr w14:val="tx1"/>
            </w14:solidFill>
          </w14:textFill>
        </w:rPr>
      </w:pPr>
    </w:p>
    <w:p w14:paraId="60B4CE95">
      <w:pPr>
        <w:pStyle w:val="2"/>
        <w:rPr>
          <w:rFonts w:hint="eastAsia"/>
          <w:color w:val="000000" w:themeColor="text1"/>
          <w:lang w:val="en-US" w:eastAsia="zh-CN"/>
          <w14:textFill>
            <w14:solidFill>
              <w14:schemeClr w14:val="tx1"/>
            </w14:solidFill>
          </w14:textFill>
        </w:rPr>
      </w:pPr>
    </w:p>
    <w:p w14:paraId="50FA3791">
      <w:pPr>
        <w:pStyle w:val="2"/>
        <w:rPr>
          <w:rFonts w:hint="eastAsia"/>
          <w:color w:val="000000" w:themeColor="text1"/>
          <w:lang w:val="en-US" w:eastAsia="zh-CN"/>
          <w14:textFill>
            <w14:solidFill>
              <w14:schemeClr w14:val="tx1"/>
            </w14:solidFill>
          </w14:textFill>
        </w:rPr>
      </w:pPr>
    </w:p>
    <w:p w14:paraId="0DE866EB">
      <w:pPr>
        <w:pStyle w:val="2"/>
        <w:rPr>
          <w:rFonts w:hint="eastAsia"/>
          <w:color w:val="000000" w:themeColor="text1"/>
          <w:lang w:val="en-US" w:eastAsia="zh-CN"/>
          <w14:textFill>
            <w14:solidFill>
              <w14:schemeClr w14:val="tx1"/>
            </w14:solidFill>
          </w14:textFill>
        </w:rPr>
      </w:pPr>
    </w:p>
    <w:p w14:paraId="69B8909C">
      <w:pPr>
        <w:pStyle w:val="2"/>
        <w:rPr>
          <w:rFonts w:hint="eastAsia"/>
          <w:color w:val="000000" w:themeColor="text1"/>
          <w:lang w:val="en-US" w:eastAsia="zh-CN"/>
          <w14:textFill>
            <w14:solidFill>
              <w14:schemeClr w14:val="tx1"/>
            </w14:solidFill>
          </w14:textFill>
        </w:rPr>
      </w:pPr>
    </w:p>
    <w:p w14:paraId="74337A90">
      <w:pPr>
        <w:pStyle w:val="2"/>
        <w:rPr>
          <w:rFonts w:hint="eastAsia"/>
          <w:color w:val="000000" w:themeColor="text1"/>
          <w:lang w:val="en-US" w:eastAsia="zh-CN"/>
          <w14:textFill>
            <w14:solidFill>
              <w14:schemeClr w14:val="tx1"/>
            </w14:solidFill>
          </w14:textFill>
        </w:rPr>
      </w:pPr>
    </w:p>
    <w:p w14:paraId="016232F9">
      <w:pPr>
        <w:pStyle w:val="2"/>
        <w:rPr>
          <w:rFonts w:hint="eastAsia"/>
          <w:color w:val="000000" w:themeColor="text1"/>
          <w:lang w:val="en-US" w:eastAsia="zh-CN"/>
          <w14:textFill>
            <w14:solidFill>
              <w14:schemeClr w14:val="tx1"/>
            </w14:solidFill>
          </w14:textFill>
        </w:rPr>
      </w:pPr>
    </w:p>
    <w:p w14:paraId="5A6B72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p>
    <w:p w14:paraId="6F38C5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p>
    <w:p w14:paraId="7D7929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p>
    <w:p w14:paraId="3FD24D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p>
    <w:p w14:paraId="36A626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p>
    <w:p w14:paraId="4EB8B3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p>
    <w:p w14:paraId="405F21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（七）室外防水UTP超五类网络电缆及水晶头</w:t>
      </w:r>
    </w:p>
    <w:bookmarkEnd w:id="29"/>
    <w:p w14:paraId="6A6181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pPr>
      <w:bookmarkStart w:id="30" w:name="_Toc17164"/>
      <w:bookmarkStart w:id="31" w:name="_Toc16098"/>
      <w:r>
        <w:rPr>
          <w:color w:val="000000" w:themeColor="text1"/>
          <w:sz w:val="32"/>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53975</wp:posOffset>
                </wp:positionH>
                <wp:positionV relativeFrom="paragraph">
                  <wp:posOffset>455295</wp:posOffset>
                </wp:positionV>
                <wp:extent cx="5170805" cy="2691130"/>
                <wp:effectExtent l="0" t="0" r="10795" b="1270"/>
                <wp:wrapSquare wrapText="bothSides"/>
                <wp:docPr id="2" name="组合 2"/>
                <wp:cNvGraphicFramePr/>
                <a:graphic xmlns:a="http://schemas.openxmlformats.org/drawingml/2006/main">
                  <a:graphicData uri="http://schemas.microsoft.com/office/word/2010/wordprocessingGroup">
                    <wpg:wgp>
                      <wpg:cNvGrpSpPr/>
                      <wpg:grpSpPr>
                        <a:xfrm>
                          <a:off x="0" y="0"/>
                          <a:ext cx="5170805" cy="2691130"/>
                          <a:chOff x="3607" y="191746"/>
                          <a:chExt cx="7244" cy="4192"/>
                        </a:xfrm>
                      </wpg:grpSpPr>
                      <pic:pic xmlns:pic="http://schemas.openxmlformats.org/drawingml/2006/picture">
                        <pic:nvPicPr>
                          <pic:cNvPr id="199" name="图片 199" descr="5aa8ee39N387e941e"/>
                          <pic:cNvPicPr>
                            <a:picLocks noChangeAspect="1"/>
                          </pic:cNvPicPr>
                        </pic:nvPicPr>
                        <pic:blipFill>
                          <a:blip r:embed="rId6"/>
                          <a:srcRect b="5532"/>
                          <a:stretch>
                            <a:fillRect/>
                          </a:stretch>
                        </pic:blipFill>
                        <pic:spPr>
                          <a:xfrm>
                            <a:off x="3643" y="191746"/>
                            <a:ext cx="3723" cy="2629"/>
                          </a:xfrm>
                          <a:prstGeom prst="rect">
                            <a:avLst/>
                          </a:prstGeom>
                        </pic:spPr>
                      </pic:pic>
                      <pic:pic xmlns:pic="http://schemas.openxmlformats.org/drawingml/2006/picture">
                        <pic:nvPicPr>
                          <pic:cNvPr id="200" name="图片 200" descr="670-141203135240595"/>
                          <pic:cNvPicPr>
                            <a:picLocks noChangeAspect="1"/>
                          </pic:cNvPicPr>
                        </pic:nvPicPr>
                        <pic:blipFill>
                          <a:blip r:embed="rId7"/>
                          <a:srcRect r="24293" b="16071"/>
                          <a:stretch>
                            <a:fillRect/>
                          </a:stretch>
                        </pic:blipFill>
                        <pic:spPr>
                          <a:xfrm>
                            <a:off x="7463" y="191746"/>
                            <a:ext cx="3388" cy="2635"/>
                          </a:xfrm>
                          <a:prstGeom prst="rect">
                            <a:avLst/>
                          </a:prstGeom>
                        </pic:spPr>
                      </pic:pic>
                      <pic:pic xmlns:pic="http://schemas.openxmlformats.org/drawingml/2006/picture">
                        <pic:nvPicPr>
                          <pic:cNvPr id="201" name="图片 201" descr="74375611_2"/>
                          <pic:cNvPicPr>
                            <a:picLocks noChangeAspect="1"/>
                          </pic:cNvPicPr>
                        </pic:nvPicPr>
                        <pic:blipFill>
                          <a:blip r:embed="rId8"/>
                          <a:srcRect r="43345" b="45064"/>
                          <a:stretch>
                            <a:fillRect/>
                          </a:stretch>
                        </pic:blipFill>
                        <pic:spPr>
                          <a:xfrm>
                            <a:off x="3607" y="194396"/>
                            <a:ext cx="3704" cy="1307"/>
                          </a:xfrm>
                          <a:prstGeom prst="rect">
                            <a:avLst/>
                          </a:prstGeom>
                        </pic:spPr>
                      </pic:pic>
                      <pic:pic xmlns:pic="http://schemas.openxmlformats.org/drawingml/2006/picture">
                        <pic:nvPicPr>
                          <pic:cNvPr id="207" name="图片 207" descr="59b0f65eNbf52e50e"/>
                          <pic:cNvPicPr>
                            <a:picLocks noChangeAspect="1"/>
                          </pic:cNvPicPr>
                        </pic:nvPicPr>
                        <pic:blipFill>
                          <a:blip r:embed="rId9"/>
                          <a:srcRect b="24028"/>
                          <a:stretch>
                            <a:fillRect/>
                          </a:stretch>
                        </pic:blipFill>
                        <pic:spPr>
                          <a:xfrm>
                            <a:off x="7452" y="194436"/>
                            <a:ext cx="3279" cy="1502"/>
                          </a:xfrm>
                          <a:prstGeom prst="rect">
                            <a:avLst/>
                          </a:prstGeom>
                        </pic:spPr>
                      </pic:pic>
                    </wpg:wgp>
                  </a:graphicData>
                </a:graphic>
              </wp:anchor>
            </w:drawing>
          </mc:Choice>
          <mc:Fallback>
            <w:pict>
              <v:group id="_x0000_s1026" o:spid="_x0000_s1026" o:spt="203" style="position:absolute;left:0pt;margin-left:4.25pt;margin-top:35.85pt;height:211.9pt;width:407.15pt;mso-wrap-distance-bottom:0pt;mso-wrap-distance-left:9pt;mso-wrap-distance-right:9pt;mso-wrap-distance-top:0pt;z-index:251659264;mso-width-relative:page;mso-height-relative:page;" coordorigin="3607,191746" coordsize="7244,4192" o:gfxdata="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DTAAAAAFJnaHRs&#10;b25nAAABX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FFRDkyMzM2QjFDREUzOEY2MUMyNURFOEUzRkExMDQ5&#10;PC9leGlmOk5hdGl2ZURpZ2VzdD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BsPVc4AAACxAgAAGQAAAGRycy9fcmVs&#10;cy9lMm9Eb2MueG1sLnJlbHO9kk2LwjAQhu+C/yHM3aatIouYelkWvC7uDxiSaRptPkiirP/egLAo&#10;iHvrcWZ4n/c5zHb3a0d2oZiMdwKaqgZGTnplnBbwc/hafABLGZ3C0TsScKUEu24+237TiLmE0mBC&#10;YoXikoAh57DhPMmBLKbKB3Ll0vtoMZcxah5QnlATb+t6zeMjA7onJtsrAXGvVsAO11Ca/2f7vjeS&#10;Pr08W3L5RQU3tnQXIEZNWYAlZfC+XFXHQBr4a4nlNBLLtxLtNBLtW4lmGonmT4I/PVp3A1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">
                <o:lock v:ext="edit" aspectratio="f"/>
                <v:shape id="_x0000_s1026" o:spid="_x0000_s1026" o:spt="75" alt="5aa8ee39N387e941e" type="#_x0000_t75" style="position:absolute;left:3643;top:191746;height:2629;width:3723;" filled="f" o:preferrelative="t" stroked="f" coordsize="21600,21600" o:gfxdata="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zuX6ugAAANwA&#10;AAAPAAAAAAAAAAEAIAAAACIAAABkcnMvZG93bnJldi54bWxQSwECFAAUAAAACACHTuJAMy8FnjsA&#10;AAA5AAAAEAAAAAAAAAABACAAAAAJAQAAZHJzL3NoYXBleG1sLnhtbFBLBQYAAAAABgAGAFsBAACz&#10;AwAAAAA=&#10;">
                  <v:fill on="f" focussize="0,0"/>
                  <v:stroke on="f"/>
                  <v:imagedata r:id="rId6" cropbottom="3625f" o:title=""/>
                  <o:lock v:ext="edit" aspectratio="t"/>
                </v:shape>
                <v:shape id="_x0000_s1026" o:spid="_x0000_s1026" o:spt="75" alt="670-141203135240595" type="#_x0000_t75" style="position:absolute;left:7463;top:191746;height:2635;width:3388;" filled="f" o:preferrelative="t" stroked="f" coordsize="21600,21600" o:gfxdata="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Y7HS8AAAA&#10;3AAAAA8AAAAAAAAAAQAgAAAAIgAAAGRycy9kb3ducmV2LnhtbFBLAQIUABQAAAAIAIdO4kAzLwWe&#10;OwAAADkAAAAQAAAAAAAAAAEAIAAAAAsBAABkcnMvc2hhcGV4bWwueG1sUEsFBgAAAAAGAAYAWwEA&#10;ALUDAAAAAA==&#10;">
                  <v:fill on="f" focussize="0,0"/>
                  <v:stroke on="f"/>
                  <v:imagedata r:id="rId7" cropright="15921f" cropbottom="10532f" o:title=""/>
                  <o:lock v:ext="edit" aspectratio="t"/>
                </v:shape>
                <v:shape id="_x0000_s1026" o:spid="_x0000_s1026" o:spt="75" alt="74375611_2" type="#_x0000_t75" style="position:absolute;left:3607;top:194396;height:1307;width:3704;" filled="f" o:preferrelative="t" stroked="f" coordsize="21600,21600" o:gfxdata="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w7ML4A&#10;AADcAAAADwAAAAAAAAABACAAAAAiAAAAZHJzL2Rvd25yZXYueG1sUEsBAhQAFAAAAAgAh07iQDMv&#10;BZ47AAAAOQAAABAAAAAAAAAAAQAgAAAADQEAAGRycy9zaGFwZXhtbC54bWxQSwUGAAAAAAYABgBb&#10;AQAAtwMAAAAA&#10;">
                  <v:fill on="f" focussize="0,0"/>
                  <v:stroke on="f"/>
                  <v:imagedata r:id="rId8" cropright="28407f" cropbottom="29533f" o:title=""/>
                  <o:lock v:ext="edit" aspectratio="t"/>
                </v:shape>
                <v:shape id="_x0000_s1026" o:spid="_x0000_s1026" o:spt="75" alt="59b0f65eNbf52e50e" type="#_x0000_t75" style="position:absolute;left:7452;top:194436;height:1502;width:3279;" filled="f" o:preferrelative="t" stroked="f" coordsize="21600,21600" o:gfxdata="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PbK74A&#10;AADcAAAADwAAAAAAAAABACAAAAAiAAAAZHJzL2Rvd25yZXYueG1sUEsBAhQAFAAAAAgAh07iQDMv&#10;BZ47AAAAOQAAABAAAAAAAAAAAQAgAAAADQEAAGRycy9zaGFwZXhtbC54bWxQSwUGAAAAAAYABgBb&#10;AQAAtwMAAAAA&#10;">
                  <v:fill on="f" focussize="0,0"/>
                  <v:stroke on="f"/>
                  <v:imagedata r:id="rId9" cropbottom="15747f" o:title=""/>
                  <o:lock v:ext="edit" aspectratio="t"/>
                </v:shape>
                <w10:wrap type="square"/>
              </v:group>
            </w:pict>
          </mc:Fallback>
        </mc:AlternateConten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1.室外防水UTP超五类网络电缆（非屏蔽双绞线UTP）</w:t>
      </w:r>
      <w:bookmarkEnd w:id="30"/>
      <w:bookmarkEnd w:id="31"/>
    </w:p>
    <w:p w14:paraId="4B9832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由4对双绞线、1条抗拉线和一个塑料外皮构成。有一层绝缘胶皮包裹，组网灵活。具有防水、防冻、防鼠疫、防晒、抗紫外线的特性。</w:t>
      </w:r>
    </w:p>
    <w:p w14:paraId="1B377CBD">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标准。</w:t>
      </w:r>
    </w:p>
    <w:p w14:paraId="49A8D3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符合100Base-T4标准要求使用全部的4对线进行信号传输。衰减小，串扰少，并且具有更高的衰减与串扰的比值（ACR）和信噪比（Structural Return Loss）、更小的时延误差。标识是“CAT5E”，带宽155M，主要用于千兆位以太网（1000Mbps）。</w:t>
      </w:r>
    </w:p>
    <w:p w14:paraId="28D00590">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外观特征。</w:t>
      </w:r>
    </w:p>
    <w:p w14:paraId="22575589">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① 双绞线应弯曲自然，以方便布线。</w:t>
      </w:r>
    </w:p>
    <w:p w14:paraId="0149A05C">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② 电缆中的铜芯具有较好的韧性。为了使双绞线在移动中不至于断线，除外皮保护层外，内部的铜芯还要具有一定的韧性。同时为便于接头的制作和连接可靠，铜芯既不能太软，也不能太硬，太软不易接头的制作，太硬则容易产生接头处断裂。</w:t>
      </w:r>
    </w:p>
    <w:p w14:paraId="3455BA77">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③ 具有阻燃性。为了避免受高温或起火而引起的线缆损坏，双绞线最外面的一层包皮除应具有很好的抗拉特性外，还应具有阻燃性(可以用火来烧一下测试:如果是正品，胶皮会受热松软，不会起火;如果是假货，一点就着)。</w:t>
      </w:r>
    </w:p>
    <w:p w14:paraId="7744F270">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④ 最大单段长度100米。标准长度305米一箱，连包装重量不低于13.5公斤。</w:t>
      </w:r>
    </w:p>
    <w:p w14:paraId="7A8E504D">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制造工艺。</w:t>
      </w:r>
    </w:p>
    <w:p w14:paraId="008D60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了降低信号的干扰，双绞线电缆中的每一线对都是由两根绝缘的铜导线相互扭绕而成，而且同一电缆中的不同线对具有不同的扭绕度(就是扭绕线圈的数量多少)。同时，双绞线电缆中的线对按逆时针方向进行扭绕。严禁出现以下问题：</w:t>
      </w:r>
    </w:p>
    <w:p w14:paraId="319BF1B4">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① 为了简化制造工艺，电缆中所有线对的扭绕密度相同;</w:t>
      </w:r>
    </w:p>
    <w:p w14:paraId="5B5A62BA">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② 线对中两根绝缘导线的扭绕密度不符合技术要求;</w:t>
      </w:r>
    </w:p>
    <w:p w14:paraId="589720E0">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③ 线对的扭绕方向不符合要求。</w:t>
      </w:r>
    </w:p>
    <w:p w14:paraId="0F1DFDA6">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如果存在以上问题，将会引起双绞线的近端串扰(指UTP中两线对之间的信号干扰程度)，从而使传输距离达不到要求。线对的扭绕度超五类要比五类密。除组成双绞线线对的两条绝缘铜导线要按要求进行扭绕外，标准双绞线电缆中的线对之间也要按逆时针方向进行扭绕。否则将会引起电缆电阻的不匹配，限制了传输距离。应符合TIA/EIA568A中的具体规定。</w:t>
      </w:r>
    </w:p>
    <w:p w14:paraId="58CCDB1E">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传输速率：1000Mbps。</w:t>
      </w:r>
    </w:p>
    <w:p w14:paraId="15686DF6">
      <w:pPr>
        <w:pStyle w:val="10"/>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需满足的测试方式：用一条双绞线连接两台1000Mbps的设备(网卡到网卡或网卡到HUB)，通信时用操作系统自带的检测工具对其数据传输率进行监测。</w:t>
      </w:r>
    </w:p>
    <w:p w14:paraId="632F5258">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线缆对数。</w:t>
      </w:r>
    </w:p>
    <w:p w14:paraId="688D2D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超五类室外防水网络电缆也是采用4个绕对和1条抗拉线。线对的颜色分别为白橙、橙、白绿、绿、白蓝、蓝、白棕和棕。裸铜线径为0.51mm（线规为24AWG），绝缘线径为0.92mm，UTP电缆直径为6.3mm。</w:t>
      </w:r>
    </w:p>
    <w:p w14:paraId="3864C08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color w:val="000000" w:themeColor="text1"/>
          <w:sz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29210</wp:posOffset>
                </wp:positionH>
                <wp:positionV relativeFrom="paragraph">
                  <wp:posOffset>71755</wp:posOffset>
                </wp:positionV>
                <wp:extent cx="5313045" cy="4634865"/>
                <wp:effectExtent l="0" t="0" r="8255" b="635"/>
                <wp:wrapSquare wrapText="bothSides"/>
                <wp:docPr id="6" name="组合 6"/>
                <wp:cNvGraphicFramePr/>
                <a:graphic xmlns:a="http://schemas.openxmlformats.org/drawingml/2006/main">
                  <a:graphicData uri="http://schemas.microsoft.com/office/word/2010/wordprocessingGroup">
                    <wpg:wgp>
                      <wpg:cNvGrpSpPr/>
                      <wpg:grpSpPr>
                        <a:xfrm>
                          <a:off x="0" y="0"/>
                          <a:ext cx="5313045" cy="4634865"/>
                          <a:chOff x="14771" y="209722"/>
                          <a:chExt cx="9639" cy="9035"/>
                        </a:xfrm>
                      </wpg:grpSpPr>
                      <pic:pic xmlns:pic="http://schemas.openxmlformats.org/drawingml/2006/picture">
                        <pic:nvPicPr>
                          <pic:cNvPr id="208" name="图片 208" descr="微信图片_20190129133331-1"/>
                          <pic:cNvPicPr>
                            <a:picLocks noChangeAspect="1"/>
                          </pic:cNvPicPr>
                        </pic:nvPicPr>
                        <pic:blipFill>
                          <a:blip r:embed="rId10"/>
                          <a:stretch>
                            <a:fillRect/>
                          </a:stretch>
                        </pic:blipFill>
                        <pic:spPr>
                          <a:xfrm>
                            <a:off x="14771" y="209722"/>
                            <a:ext cx="3367" cy="4044"/>
                          </a:xfrm>
                          <a:prstGeom prst="rect">
                            <a:avLst/>
                          </a:prstGeom>
                        </pic:spPr>
                      </pic:pic>
                      <pic:pic xmlns:pic="http://schemas.openxmlformats.org/drawingml/2006/picture">
                        <pic:nvPicPr>
                          <pic:cNvPr id="209" name="图片 209" descr="微信图片_20190129133347-1"/>
                          <pic:cNvPicPr>
                            <a:picLocks noChangeAspect="1"/>
                          </pic:cNvPicPr>
                        </pic:nvPicPr>
                        <pic:blipFill>
                          <a:blip r:embed="rId11"/>
                          <a:srcRect t="4267"/>
                          <a:stretch>
                            <a:fillRect/>
                          </a:stretch>
                        </pic:blipFill>
                        <pic:spPr>
                          <a:xfrm>
                            <a:off x="18228" y="209768"/>
                            <a:ext cx="3031" cy="4001"/>
                          </a:xfrm>
                          <a:prstGeom prst="rect">
                            <a:avLst/>
                          </a:prstGeom>
                        </pic:spPr>
                      </pic:pic>
                      <pic:pic xmlns:pic="http://schemas.openxmlformats.org/drawingml/2006/picture">
                        <pic:nvPicPr>
                          <pic:cNvPr id="210" name="图片 210" descr="微信图片_20190129133350-1"/>
                          <pic:cNvPicPr>
                            <a:picLocks noChangeAspect="1"/>
                          </pic:cNvPicPr>
                        </pic:nvPicPr>
                        <pic:blipFill>
                          <a:blip r:embed="rId12"/>
                          <a:srcRect t="4276"/>
                          <a:stretch>
                            <a:fillRect/>
                          </a:stretch>
                        </pic:blipFill>
                        <pic:spPr>
                          <a:xfrm>
                            <a:off x="21371" y="209751"/>
                            <a:ext cx="3039" cy="4517"/>
                          </a:xfrm>
                          <a:prstGeom prst="rect">
                            <a:avLst/>
                          </a:prstGeom>
                        </pic:spPr>
                      </pic:pic>
                      <pic:pic xmlns:pic="http://schemas.openxmlformats.org/drawingml/2006/picture">
                        <pic:nvPicPr>
                          <pic:cNvPr id="211" name="图片 211" descr="微信图片_20190221112537副本-1"/>
                          <pic:cNvPicPr>
                            <a:picLocks noChangeAspect="1"/>
                          </pic:cNvPicPr>
                        </pic:nvPicPr>
                        <pic:blipFill>
                          <a:blip r:embed="rId13"/>
                          <a:srcRect t="2352"/>
                          <a:stretch>
                            <a:fillRect/>
                          </a:stretch>
                        </pic:blipFill>
                        <pic:spPr>
                          <a:xfrm>
                            <a:off x="14807" y="214081"/>
                            <a:ext cx="3233" cy="4676"/>
                          </a:xfrm>
                          <a:prstGeom prst="rect">
                            <a:avLst/>
                          </a:prstGeom>
                        </pic:spPr>
                      </pic:pic>
                      <pic:pic xmlns:pic="http://schemas.openxmlformats.org/drawingml/2006/picture">
                        <pic:nvPicPr>
                          <pic:cNvPr id="212" name="图片 212" descr="微信图片_20190129133354-1"/>
                          <pic:cNvPicPr>
                            <a:picLocks noChangeAspect="1"/>
                          </pic:cNvPicPr>
                        </pic:nvPicPr>
                        <pic:blipFill>
                          <a:blip r:embed="rId14"/>
                          <a:stretch>
                            <a:fillRect/>
                          </a:stretch>
                        </pic:blipFill>
                        <pic:spPr>
                          <a:xfrm>
                            <a:off x="18202" y="213903"/>
                            <a:ext cx="3068" cy="4792"/>
                          </a:xfrm>
                          <a:prstGeom prst="rect">
                            <a:avLst/>
                          </a:prstGeom>
                        </pic:spPr>
                      </pic:pic>
                    </wpg:wgp>
                  </a:graphicData>
                </a:graphic>
              </wp:anchor>
            </w:drawing>
          </mc:Choice>
          <mc:Fallback>
            <w:pict>
              <v:group id="_x0000_s1026" o:spid="_x0000_s1026" o:spt="203" style="position:absolute;left:0pt;margin-left:2.3pt;margin-top:5.65pt;height:364.95pt;width:418.35pt;mso-wrap-distance-bottom:0pt;mso-wrap-distance-left:9pt;mso-wrap-distance-right:9pt;mso-wrap-distance-top:0pt;z-index:251660288;mso-width-relative:page;mso-height-relative:page;" coordorigin="14771,209722" coordsize="9639,9035" o:gfxdata="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">
                <o:lock v:ext="edit" aspectratio="f"/>
                <v:shape id="_x0000_s1026" o:spid="_x0000_s1026" o:spt="75" alt="微信图片_20190129133331-1" type="#_x0000_t75" style="position:absolute;left:14771;top:209722;height:4044;width:3367;" filled="f" o:preferrelative="t" stroked="f" coordsize="21600,21600" o:gfxdata="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P7v25AAAA3AAA&#10;AA8AAAAAAAAAAQAgAAAAIgAAAGRycy9kb3ducmV2LnhtbFBLAQIUABQAAAAIAIdO4kAzLwWeOwAA&#10;ADkAAAAQAAAAAAAAAAEAIAAAAAgBAABkcnMvc2hhcGV4bWwueG1sUEsFBgAAAAAGAAYAWwEAALID&#10;AAAAAA==&#10;">
                  <v:fill on="f" focussize="0,0"/>
                  <v:stroke on="f"/>
                  <v:imagedata r:id="rId10" o:title=""/>
                  <o:lock v:ext="edit" aspectratio="t"/>
                </v:shape>
                <v:shape id="_x0000_s1026" o:spid="_x0000_s1026" o:spt="75" alt="微信图片_20190129133347-1" type="#_x0000_t75" style="position:absolute;left:18228;top:209768;height:4001;width:3031;" filled="f" o:preferrelative="t" stroked="f" coordsize="21600,21600" o:gfxdata="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HmlS/&#10;AAAA3AAAAA8AAAAAAAAAAQAgAAAAIgAAAGRycy9kb3ducmV2LnhtbFBLAQIUABQAAAAIAIdO4kAz&#10;LwWeOwAAADkAAAAQAAAAAAAAAAEAIAAAAA4BAABkcnMvc2hhcGV4bWwueG1sUEsFBgAAAAAGAAYA&#10;WwEAALgDAAAAAA==&#10;">
                  <v:fill on="f" focussize="0,0"/>
                  <v:stroke on="f"/>
                  <v:imagedata r:id="rId11" croptop="2796f" o:title=""/>
                  <o:lock v:ext="edit" aspectratio="t"/>
                </v:shape>
                <v:shape id="_x0000_s1026" o:spid="_x0000_s1026" o:spt="75" alt="微信图片_20190129133350-1" type="#_x0000_t75" style="position:absolute;left:21371;top:209751;height:4517;width:3039;" filled="f" o:preferrelative="t" stroked="f" coordsize="21600,21600" o:gfxdata="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seLOugAAANwA&#10;AAAPAAAAAAAAAAEAIAAAACIAAABkcnMvZG93bnJldi54bWxQSwECFAAUAAAACACHTuJAMy8FnjsA&#10;AAA5AAAAEAAAAAAAAAABACAAAAAJAQAAZHJzL3NoYXBleG1sLnhtbFBLBQYAAAAABgAGAFsBAACz&#10;AwAAAAA=&#10;">
                  <v:fill on="f" focussize="0,0"/>
                  <v:stroke on="f"/>
                  <v:imagedata r:id="rId12" croptop="2802f" o:title=""/>
                  <o:lock v:ext="edit" aspectratio="t"/>
                </v:shape>
                <v:shape id="_x0000_s1026" o:spid="_x0000_s1026" o:spt="75" alt="微信图片_20190221112537副本-1" type="#_x0000_t75" style="position:absolute;left:14807;top:214081;height:4676;width:3233;" filled="f" o:preferrelative="t" stroked="f" coordsize="21600,21600" o:gfxdata="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1Wcu8AAAA&#10;3AAAAA8AAAAAAAAAAQAgAAAAIgAAAGRycy9kb3ducmV2LnhtbFBLAQIUABQAAAAIAIdO4kAzLwWe&#10;OwAAADkAAAAQAAAAAAAAAAEAIAAAAAsBAABkcnMvc2hhcGV4bWwueG1sUEsFBgAAAAAGAAYAWwEA&#10;ALUDAAAAAA==&#10;">
                  <v:fill on="f" focussize="0,0"/>
                  <v:stroke on="f"/>
                  <v:imagedata r:id="rId13" croptop="1541f" o:title=""/>
                  <o:lock v:ext="edit" aspectratio="t"/>
                </v:shape>
                <v:shape id="_x0000_s1026" o:spid="_x0000_s1026" o:spt="75" alt="微信图片_20190129133354-1" type="#_x0000_t75" style="position:absolute;left:18202;top:213903;height:4792;width:3068;" filled="f" o:preferrelative="t" stroked="f" coordsize="21600,21600" o:gfxdata="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wbz+/&#10;AAAA3AAAAA8AAAAAAAAAAQAgAAAAIgAAAGRycy9kb3ducmV2LnhtbFBLAQIUABQAAAAIAIdO4kAz&#10;LwWeOwAAADkAAAAQAAAAAAAAAAEAIAAAAA4BAABkcnMvc2hhcGV4bWwueG1sUEsFBgAAAAAGAAYA&#10;WwEAALgDAAAAAA==&#10;">
                  <v:fill on="f" focussize="0,0"/>
                  <v:stroke on="f"/>
                  <v:imagedata r:id="rId14" o:title=""/>
                  <o:lock v:ext="edit" aspectratio="t"/>
                </v:shape>
                <w10:wrap type="square"/>
              </v:group>
            </w:pict>
          </mc:Fallback>
        </mc:AlternateContent>
      </w:r>
      <w:bookmarkStart w:id="32" w:name="_Toc7320"/>
      <w:r>
        <w:rPr>
          <w:rFonts w:hint="eastAsia"/>
          <w:color w:val="000000" w:themeColor="text1"/>
          <w:sz w:val="32"/>
          <w:lang w:val="en-US" w:eastAsia="zh-CN"/>
          <w14:textFill>
            <w14:solidFill>
              <w14:schemeClr w14:val="tx1"/>
            </w14:solidFill>
          </w14:textFill>
        </w:rPr>
        <w:t xml:space="preserve">  </w:t>
      </w:r>
    </w:p>
    <w:p w14:paraId="5DC87C8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color w:val="000000" w:themeColor="text1"/>
          <w:sz w:val="32"/>
          <w:lang w:val="en-US" w:eastAsia="zh-CN"/>
          <w14:textFill>
            <w14:solidFill>
              <w14:schemeClr w14:val="tx1"/>
            </w14:solidFill>
          </w14:textFill>
        </w:rPr>
      </w:pPr>
    </w:p>
    <w:p w14:paraId="4EEFB91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2.水晶头</w:t>
      </w:r>
      <w:bookmarkEnd w:id="32"/>
    </w:p>
    <w:p w14:paraId="0522D6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color w:val="000000" w:themeColor="text1"/>
          <w:sz w:val="32"/>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76200</wp:posOffset>
                </wp:positionH>
                <wp:positionV relativeFrom="paragraph">
                  <wp:posOffset>100330</wp:posOffset>
                </wp:positionV>
                <wp:extent cx="5532120" cy="1838960"/>
                <wp:effectExtent l="0" t="0" r="5080" b="2540"/>
                <wp:wrapSquare wrapText="bothSides"/>
                <wp:docPr id="7" name="组合 7"/>
                <wp:cNvGraphicFramePr/>
                <a:graphic xmlns:a="http://schemas.openxmlformats.org/drawingml/2006/main">
                  <a:graphicData uri="http://schemas.microsoft.com/office/word/2010/wordprocessingGroup">
                    <wpg:wgp>
                      <wpg:cNvGrpSpPr/>
                      <wpg:grpSpPr>
                        <a:xfrm>
                          <a:off x="0" y="0"/>
                          <a:ext cx="5532120" cy="1838960"/>
                          <a:chOff x="3743" y="225598"/>
                          <a:chExt cx="7211" cy="2397"/>
                        </a:xfrm>
                      </wpg:grpSpPr>
                      <pic:pic xmlns:pic="http://schemas.openxmlformats.org/drawingml/2006/picture">
                        <pic:nvPicPr>
                          <pic:cNvPr id="205" name="图片 205" descr="53b4f50eNfbadeea0"/>
                          <pic:cNvPicPr>
                            <a:picLocks noChangeAspect="1"/>
                          </pic:cNvPicPr>
                        </pic:nvPicPr>
                        <pic:blipFill>
                          <a:blip r:embed="rId15"/>
                          <a:srcRect l="11334" r="14267"/>
                          <a:stretch>
                            <a:fillRect/>
                          </a:stretch>
                        </pic:blipFill>
                        <pic:spPr>
                          <a:xfrm>
                            <a:off x="3743" y="225598"/>
                            <a:ext cx="1720" cy="2313"/>
                          </a:xfrm>
                          <a:prstGeom prst="rect">
                            <a:avLst/>
                          </a:prstGeom>
                        </pic:spPr>
                      </pic:pic>
                      <pic:pic xmlns:pic="http://schemas.openxmlformats.org/drawingml/2006/picture">
                        <pic:nvPicPr>
                          <pic:cNvPr id="206" name="图片 206" descr="t013e3ab382272a02d8"/>
                          <pic:cNvPicPr>
                            <a:picLocks noChangeAspect="1"/>
                          </pic:cNvPicPr>
                        </pic:nvPicPr>
                        <pic:blipFill>
                          <a:blip r:embed="rId16"/>
                          <a:stretch>
                            <a:fillRect/>
                          </a:stretch>
                        </pic:blipFill>
                        <pic:spPr>
                          <a:xfrm>
                            <a:off x="5543" y="225628"/>
                            <a:ext cx="5411" cy="2367"/>
                          </a:xfrm>
                          <a:prstGeom prst="rect">
                            <a:avLst/>
                          </a:prstGeom>
                        </pic:spPr>
                      </pic:pic>
                    </wpg:wgp>
                  </a:graphicData>
                </a:graphic>
              </wp:anchor>
            </w:drawing>
          </mc:Choice>
          <mc:Fallback>
            <w:pict>
              <v:group id="_x0000_s1026" o:spid="_x0000_s1026" o:spt="203" style="position:absolute;left:0pt;margin-left:6pt;margin-top:7.9pt;height:144.8pt;width:435.6pt;mso-wrap-distance-bottom:0pt;mso-wrap-distance-left:9pt;mso-wrap-distance-right:9pt;mso-wrap-distance-top:0pt;z-index:251661312;mso-width-relative:page;mso-height-relative:page;" coordorigin="3743,225598" coordsize="7211,2397" o:gfxdata="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BmUu8m9AAAApwEAABkAAABk&#10;cnMvX3JlbHMvZTJvRG9jLnhtbC5yZWxzvZDLCsIwEEX3gv8QZm/TdiEipm5EcCv6AUMyTaPNgySK&#10;/r0BQRQEdy5nhnvuYVbrmx3ZlWIy3gloqhoYOemVcVrA8bCdLYCljE7h6B0JuFOCdTedrPY0Yi6h&#10;NJiQWKG4JGDIOSw5T3Igi6nygVy59D5azGWMmgeUZ9TE27qe8/jOgO6DyXZKQNypFtjhHkrzb7bv&#10;eyNp4+XFkstfKrixpbsAMWrKAiwpg89lW50CaeDfJZr/SDQvCf7x3u4B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">
                <o:lock v:ext="edit" aspectratio="f"/>
                <v:shape id="_x0000_s1026" o:spid="_x0000_s1026" o:spt="75" alt="53b4f50eNfbadeea0" type="#_x0000_t75" style="position:absolute;left:3743;top:225598;height:2313;width:1720;" filled="f" o:preferrelative="t" stroked="f" coordsize="21600,21600" o:gfxdata="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Qj4K8AAAA&#10;3AAAAA8AAAAAAAAAAQAgAAAAIgAAAGRycy9kb3ducmV2LnhtbFBLAQIUABQAAAAIAIdO4kAzLwWe&#10;OwAAADkAAAAQAAAAAAAAAAEAIAAAAAsBAABkcnMvc2hhcGV4bWwueG1sUEsFBgAAAAAGAAYAWwEA&#10;ALUDAAAAAA==&#10;">
                  <v:fill on="f" focussize="0,0"/>
                  <v:stroke on="f"/>
                  <v:imagedata r:id="rId15" cropleft="7428f" cropright="9350f" o:title=""/>
                  <o:lock v:ext="edit" aspectratio="t"/>
                </v:shape>
                <v:shape id="_x0000_s1026" o:spid="_x0000_s1026" o:spt="75" alt="t013e3ab382272a02d8" type="#_x0000_t75" style="position:absolute;left:5543;top:225628;height:2367;width:5411;" filled="f" o:preferrelative="t" stroked="f" coordsize="21600,21600" o:gfxdata="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CEG8AAAA&#10;3AAAAA8AAAAAAAAAAQAgAAAAIgAAAGRycy9kb3ducmV2LnhtbFBLAQIUABQAAAAIAIdO4kAzLwWe&#10;OwAAADkAAAAQAAAAAAAAAAEAIAAAAAsBAABkcnMvc2hhcGV4bWwueG1sUEsFBgAAAAAGAAYAWwEA&#10;ALUDAAAAAA==&#10;">
                  <v:fill on="f" focussize="0,0"/>
                  <v:stroke on="f"/>
                  <v:imagedata r:id="rId16" o:title=""/>
                  <o:lock v:ext="edit" aspectratio="t"/>
                </v:shape>
                <w10:wrap type="square"/>
              </v:group>
            </w:pict>
          </mc:Fallback>
        </mc:AlternateConten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应符合的技术标准：YD/T 577-19294《室内电话机插头座》；YD/T926；《大楼通信综合布线系统第3部分：连接硬件和接插软线技术要求》。</w:t>
      </w:r>
    </w:p>
    <w:p w14:paraId="35514093">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外观：水晶头外观应为无色透明、色泽均匀且不含杂质、无气泡，塑料弹性良好。水晶头与通信线咬合紧密，不易脱落。</w:t>
      </w:r>
    </w:p>
    <w:p w14:paraId="678CA22E">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结构尺寸：RJ45应符合TIA／EIA568A和TIA／E1A568AB线序，8个位置（8针）的模块化插孔，应符合规范要求长×宽×高，即21.34×11.68×8.00。</w:t>
      </w:r>
    </w:p>
    <w:p w14:paraId="35530D28">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材料要求：外壳材料为环保PC材料，水晶头金片果用0.35m磷青铜或高强度黄（≥65％含铜量），结构三叉，表面经整体锞后镀金，厚度0.0254mm至1.27mm。</w:t>
      </w:r>
    </w:p>
    <w:p w14:paraId="3EF17578">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导线拉脱力：导线拉脱力≥70N。</w:t>
      </w:r>
    </w:p>
    <w:p w14:paraId="4FEEAB57">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直流电阻：常态≤20MΩ；温热试验后：增值≤5MΩ。</w:t>
      </w:r>
    </w:p>
    <w:p w14:paraId="1BD97977">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绝缘电阻：常态＞1000MΩ；湿热试验后：＞1000MΩ。</w:t>
      </w:r>
    </w:p>
    <w:p w14:paraId="22B4F7EB">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耐压试验：湿热试验前后，簧片与簧片间：直流1000V或交流700V不击穿：所有簧片与安装板或地间：直流1500V或交流1000V不击穿。</w:t>
      </w:r>
    </w:p>
    <w:p w14:paraId="0F260049">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插拔试验：50次任然能正常使用，则机械寿命合格。</w:t>
      </w:r>
    </w:p>
    <w:p w14:paraId="7AC234C4">
      <w:pPr>
        <w:pageBreakBefore w:val="0"/>
        <w:numPr>
          <w:ilvl w:val="0"/>
          <w:numId w:val="0"/>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塑料扣寿命：塑料锁扣90度弯折试验10次，仍具有弹性。</w:t>
      </w:r>
    </w:p>
    <w:p w14:paraId="6AA398D9">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(10)高温试验：试验时间：48小时，试验温度：（85±2）℃，塑壳无熔化、变形现象，试验后须做电气特性试验并满足相关要求。</w:t>
      </w:r>
    </w:p>
    <w:p w14:paraId="77998F88">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(11)温热试验：温度40℃，湿度92%，时长8小时，插针表面无发绿、氧化现象；试验后须做电气特性试验并满足相关要求。</w:t>
      </w:r>
    </w:p>
    <w:p w14:paraId="4B32C317">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b w:val="0"/>
          <w:bCs w:val="0"/>
          <w:color w:val="000000" w:themeColor="text1"/>
          <w:sz w:val="32"/>
          <w:szCs w:val="32"/>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(12)阻燃性能：阻燃性能≥V0等级。</w:t>
      </w:r>
    </w:p>
    <w:p w14:paraId="1C98C0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bookmarkStart w:id="33" w:name="_Toc694"/>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（八）所有设施运输要求</w:t>
      </w:r>
      <w:bookmarkEnd w:id="33"/>
    </w:p>
    <w:p w14:paraId="6702ED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34" w:name="_Toc28100"/>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1.说明</w:t>
      </w:r>
      <w:bookmarkEnd w:id="34"/>
    </w:p>
    <w:p w14:paraId="53B7712B">
      <w:pPr>
        <w:pStyle w:val="11"/>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技术文件详参有规定的，按详参规定执行，没有详参规定的，按照本通则执行。</w:t>
      </w:r>
    </w:p>
    <w:p w14:paraId="355B2CB0">
      <w:pPr>
        <w:pStyle w:val="11"/>
        <w:pageBreakBefore w:val="0"/>
        <w:widowControl w:val="0"/>
        <w:kinsoku/>
        <w:wordWrap/>
        <w:overflowPunct/>
        <w:topLinePunct w:val="0"/>
        <w:autoSpaceDE/>
        <w:autoSpaceDN/>
        <w:bidi w:val="0"/>
        <w:adjustRightInd/>
        <w:snapToGrid w:val="0"/>
        <w:spacing w:line="560" w:lineRule="exact"/>
        <w:ind w:firstLine="48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7FCE8B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bookmarkStart w:id="35" w:name="_Toc5657"/>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2.运输用基本设备及常用材料</w:t>
      </w:r>
      <w:bookmarkEnd w:id="35"/>
    </w:p>
    <w:p w14:paraId="5DB374C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(1)行车；(2)叉车；(3)各种规格的胶合板垫木；(4)带塑料保护套的钢丝绳、紧固拉钩套                    件、花兰螺丝、捆绑器、钢钉；(5)晴纶卷、橡胶板、稻草绳；(6)钢制打包带；(7)发泡塑料（喷塑杆专用）；(8)尼龙绳（用于替代目前喷塑杆包装中使用的草绳）；(9)胶合板配件箱；(10)木料切割机；(11)镀锌螺丝及螺母（用于小部件固定）。</w:t>
      </w:r>
    </w:p>
    <w:p w14:paraId="1E3FA5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在运输、装卸等环节，必须做好成品保护，确保货物完好无损。所有措施费用含在投标报价中。</w:t>
      </w:r>
    </w:p>
    <w:p w14:paraId="1E9D737C"/>
    <w:p w14:paraId="03597619"/>
    <w:p w14:paraId="005568A5"/>
    <w:p w14:paraId="03C6485A"/>
    <w:p w14:paraId="77535A5B"/>
    <w:p w14:paraId="493F9A1A">
      <w:pPr>
        <w:pStyle w:val="2"/>
      </w:pPr>
    </w:p>
    <w:p w14:paraId="1C6F23D6">
      <w:pPr>
        <w:pStyle w:val="2"/>
      </w:pPr>
    </w:p>
    <w:p w14:paraId="59B90E54">
      <w:pPr>
        <w:pStyle w:val="2"/>
      </w:pPr>
    </w:p>
    <w:p w14:paraId="7E17B838">
      <w:pPr>
        <w:pStyle w:val="2"/>
      </w:pPr>
    </w:p>
    <w:p w14:paraId="0F1B2763">
      <w:pPr>
        <w:pStyle w:val="2"/>
      </w:pPr>
    </w:p>
    <w:p w14:paraId="1A1527EC">
      <w:pPr>
        <w:pStyle w:val="2"/>
      </w:pPr>
    </w:p>
    <w:p w14:paraId="231C36B4">
      <w:pPr>
        <w:pStyle w:val="2"/>
      </w:pPr>
    </w:p>
    <w:p w14:paraId="4603D9A6">
      <w:pPr>
        <w:pStyle w:val="2"/>
      </w:pPr>
    </w:p>
    <w:p w14:paraId="67CAFFB8">
      <w:pPr>
        <w:pStyle w:val="2"/>
      </w:pPr>
    </w:p>
    <w:p w14:paraId="6E6BF971">
      <w:pPr>
        <w:pStyle w:val="2"/>
      </w:pPr>
    </w:p>
    <w:p w14:paraId="6BAD4212">
      <w:pPr>
        <w:pStyle w:val="2"/>
      </w:pPr>
    </w:p>
    <w:p w14:paraId="728F23F2">
      <w:pPr>
        <w:pStyle w:val="2"/>
      </w:pPr>
    </w:p>
    <w:p w14:paraId="1619C486">
      <w:pPr>
        <w:pStyle w:val="2"/>
      </w:pPr>
    </w:p>
    <w:p w14:paraId="13EA8325">
      <w:pPr>
        <w:pStyle w:val="2"/>
      </w:pPr>
    </w:p>
    <w:p w14:paraId="41E78D07">
      <w:pPr>
        <w:pStyle w:val="2"/>
      </w:pPr>
    </w:p>
    <w:p w14:paraId="002176A2">
      <w:pPr>
        <w:pStyle w:val="2"/>
      </w:pPr>
    </w:p>
    <w:p w14:paraId="039209B0">
      <w:pPr>
        <w:pStyle w:val="2"/>
      </w:pPr>
    </w:p>
    <w:p w14:paraId="5A6E10DC">
      <w:pPr>
        <w:pStyle w:val="2"/>
      </w:pPr>
    </w:p>
    <w:p w14:paraId="4EC11F95">
      <w:pPr>
        <w:pStyle w:val="2"/>
      </w:pPr>
    </w:p>
    <w:p w14:paraId="49E3FE75">
      <w:pPr>
        <w:pStyle w:val="2"/>
      </w:pPr>
    </w:p>
    <w:p w14:paraId="18E5E7EB">
      <w:pPr>
        <w:pStyle w:val="2"/>
      </w:pPr>
    </w:p>
    <w:p w14:paraId="6385ABE2">
      <w:pPr>
        <w:pStyle w:val="2"/>
      </w:pPr>
    </w:p>
    <w:p w14:paraId="0353CB4F">
      <w:pPr>
        <w:pStyle w:val="2"/>
      </w:pPr>
    </w:p>
    <w:p w14:paraId="1763BDB5">
      <w:pPr>
        <w:pStyle w:val="2"/>
      </w:pPr>
    </w:p>
    <w:p w14:paraId="0476BCDD">
      <w:pPr>
        <w:ind w:firstLine="420" w:firstLineChars="0"/>
      </w:pPr>
    </w:p>
    <w:p w14:paraId="110C6E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黑体" w:hAnsi="黑体" w:eastAsia="黑体" w:cs="黑体"/>
          <w:color w:val="auto"/>
          <w:sz w:val="32"/>
          <w:szCs w:val="32"/>
          <w:highlight w:val="none"/>
          <w:lang w:val="en-US" w:eastAsia="zh-CN"/>
        </w:rPr>
      </w:pPr>
      <w:bookmarkStart w:id="36" w:name="_Toc24532"/>
    </w:p>
    <w:p w14:paraId="227A72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 xml:space="preserve">四、灯具详细参数 </w:t>
      </w:r>
    </w:p>
    <w:bookmarkEnd w:id="36"/>
    <w:p w14:paraId="35992B00">
      <w:pPr>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仿宋_GB2312" w:hAnsi="仿宋_GB2312" w:eastAsia="仿宋_GB2312" w:cs="仿宋_GB2312"/>
          <w:b/>
          <w:bCs w:val="0"/>
          <w:color w:val="auto"/>
          <w:kern w:val="0"/>
          <w:sz w:val="28"/>
          <w:szCs w:val="28"/>
          <w:lang w:val="en-US" w:eastAsia="zh-CN"/>
        </w:rPr>
        <w:t>（一）</w:t>
      </w:r>
      <w:r>
        <w:rPr>
          <w:rFonts w:hint="eastAsia" w:ascii="楷体_GB2312" w:hAnsi="楷体_GB2312" w:eastAsia="楷体_GB2312" w:cs="楷体_GB2312"/>
          <w:b w:val="0"/>
          <w:bCs w:val="0"/>
          <w:color w:val="auto"/>
          <w:kern w:val="2"/>
          <w:sz w:val="32"/>
          <w:szCs w:val="32"/>
          <w:highlight w:val="none"/>
          <w:lang w:val="en-US" w:eastAsia="zh-CN" w:bidi="ar-SA"/>
        </w:rPr>
        <w:t>5w LED线形投光灯（3000K）</w:t>
      </w:r>
    </w:p>
    <w:tbl>
      <w:tblPr>
        <w:tblStyle w:val="8"/>
        <w:tblW w:w="8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18"/>
        <w:gridCol w:w="1290"/>
        <w:gridCol w:w="171"/>
        <w:gridCol w:w="1462"/>
        <w:gridCol w:w="1500"/>
        <w:gridCol w:w="1084"/>
        <w:gridCol w:w="2343"/>
      </w:tblGrid>
      <w:tr w14:paraId="2A18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30" w:hRule="atLeast"/>
          <w:jc w:val="center"/>
        </w:trPr>
        <w:tc>
          <w:tcPr>
            <w:tcW w:w="918" w:type="dxa"/>
            <w:vMerge w:val="restart"/>
            <w:shd w:val="clear" w:color="auto" w:fill="auto"/>
            <w:vAlign w:val="center"/>
          </w:tcPr>
          <w:p w14:paraId="4478C67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w:t>
            </w:r>
          </w:p>
        </w:tc>
        <w:tc>
          <w:tcPr>
            <w:tcW w:w="2923" w:type="dxa"/>
            <w:gridSpan w:val="3"/>
            <w:shd w:val="clear" w:color="auto" w:fill="auto"/>
            <w:vAlign w:val="center"/>
          </w:tcPr>
          <w:p w14:paraId="3C67E2A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外形</w:t>
            </w:r>
            <w:r>
              <w:rPr>
                <w:rFonts w:hint="eastAsia" w:ascii="仿宋_GB2312" w:hAnsi="仿宋_GB2312" w:eastAsia="仿宋_GB2312" w:cs="仿宋_GB2312"/>
                <w:b w:val="0"/>
                <w:bCs/>
                <w:color w:val="auto"/>
                <w:kern w:val="0"/>
                <w:sz w:val="24"/>
                <w:szCs w:val="24"/>
                <w:lang w:val="en-US" w:eastAsia="zh-CN"/>
              </w:rPr>
              <w:br w:type="textWrapping"/>
            </w:r>
            <w:r>
              <w:rPr>
                <w:rFonts w:hint="eastAsia" w:ascii="仿宋_GB2312" w:hAnsi="仿宋_GB2312" w:eastAsia="仿宋_GB2312" w:cs="仿宋_GB2312"/>
                <w:b w:val="0"/>
                <w:bCs/>
                <w:color w:val="auto"/>
                <w:kern w:val="0"/>
                <w:sz w:val="24"/>
                <w:szCs w:val="24"/>
                <w:lang w:val="en-US" w:eastAsia="zh-CN"/>
              </w:rPr>
              <w:t>（仅供参考）</w:t>
            </w:r>
          </w:p>
        </w:tc>
        <w:tc>
          <w:tcPr>
            <w:tcW w:w="4927" w:type="dxa"/>
            <w:gridSpan w:val="3"/>
            <w:shd w:val="clear" w:color="auto" w:fill="auto"/>
            <w:vAlign w:val="center"/>
          </w:tcPr>
          <w:p w14:paraId="553E8B2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drawing>
                <wp:anchor distT="0" distB="0" distL="114300" distR="114300" simplePos="0" relativeHeight="251664384" behindDoc="1" locked="0" layoutInCell="1" allowOverlap="1">
                  <wp:simplePos x="0" y="0"/>
                  <wp:positionH relativeFrom="column">
                    <wp:posOffset>230505</wp:posOffset>
                  </wp:positionH>
                  <wp:positionV relativeFrom="paragraph">
                    <wp:posOffset>85725</wp:posOffset>
                  </wp:positionV>
                  <wp:extent cx="2705100" cy="1104900"/>
                  <wp:effectExtent l="0" t="0" r="0" b="0"/>
                  <wp:wrapTight wrapText="bothSides">
                    <wp:wrapPolygon>
                      <wp:start x="0" y="0"/>
                      <wp:lineTo x="0" y="21352"/>
                      <wp:lineTo x="21499" y="21352"/>
                      <wp:lineTo x="21499" y="0"/>
                      <wp:lineTo x="0" y="0"/>
                    </wp:wrapPolygon>
                  </wp:wrapTight>
                  <wp:docPr id="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IMG_256"/>
                          <pic:cNvPicPr>
                            <a:picLocks noChangeAspect="1"/>
                          </pic:cNvPicPr>
                        </pic:nvPicPr>
                        <pic:blipFill>
                          <a:blip r:embed="rId17"/>
                          <a:stretch>
                            <a:fillRect/>
                          </a:stretch>
                        </pic:blipFill>
                        <pic:spPr>
                          <a:xfrm>
                            <a:off x="0" y="0"/>
                            <a:ext cx="2705100" cy="1104900"/>
                          </a:xfrm>
                          <a:prstGeom prst="rect">
                            <a:avLst/>
                          </a:prstGeom>
                          <a:noFill/>
                          <a:ln w="9525">
                            <a:noFill/>
                          </a:ln>
                        </pic:spPr>
                      </pic:pic>
                    </a:graphicData>
                  </a:graphic>
                </wp:anchor>
              </w:drawing>
            </w:r>
          </w:p>
        </w:tc>
      </w:tr>
      <w:tr w14:paraId="5DD4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18" w:type="dxa"/>
            <w:vMerge w:val="continue"/>
            <w:shd w:val="clear" w:color="auto" w:fill="auto"/>
            <w:vAlign w:val="center"/>
          </w:tcPr>
          <w:p w14:paraId="51A8654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90" w:type="dxa"/>
            <w:vMerge w:val="restart"/>
            <w:shd w:val="clear" w:color="auto" w:fill="auto"/>
            <w:vAlign w:val="center"/>
          </w:tcPr>
          <w:p w14:paraId="140D778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尺寸（不含支架）</w:t>
            </w:r>
          </w:p>
        </w:tc>
        <w:tc>
          <w:tcPr>
            <w:tcW w:w="1633" w:type="dxa"/>
            <w:gridSpan w:val="2"/>
            <w:shd w:val="clear" w:color="auto" w:fill="auto"/>
            <w:vAlign w:val="center"/>
          </w:tcPr>
          <w:p w14:paraId="383C29D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长度（L）</w:t>
            </w:r>
          </w:p>
        </w:tc>
        <w:tc>
          <w:tcPr>
            <w:tcW w:w="1500" w:type="dxa"/>
            <w:shd w:val="clear" w:color="auto" w:fill="auto"/>
            <w:vAlign w:val="center"/>
          </w:tcPr>
          <w:p w14:paraId="2A557C8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1000mm</w:t>
            </w:r>
          </w:p>
        </w:tc>
        <w:tc>
          <w:tcPr>
            <w:tcW w:w="1084" w:type="dxa"/>
            <w:shd w:val="clear" w:color="auto" w:fill="auto"/>
            <w:vAlign w:val="center"/>
          </w:tcPr>
          <w:p w14:paraId="29F410D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343" w:type="dxa"/>
            <w:shd w:val="clear" w:color="auto" w:fill="auto"/>
            <w:vAlign w:val="center"/>
          </w:tcPr>
          <w:p w14:paraId="405EEB1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±1mm</w:t>
            </w:r>
          </w:p>
        </w:tc>
      </w:tr>
      <w:tr w14:paraId="1A43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18" w:type="dxa"/>
            <w:vMerge w:val="continue"/>
            <w:shd w:val="clear" w:color="auto" w:fill="auto"/>
            <w:vAlign w:val="center"/>
          </w:tcPr>
          <w:p w14:paraId="1D01874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90" w:type="dxa"/>
            <w:vMerge w:val="continue"/>
            <w:shd w:val="clear" w:color="auto" w:fill="auto"/>
            <w:vAlign w:val="center"/>
          </w:tcPr>
          <w:p w14:paraId="3D05B79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633" w:type="dxa"/>
            <w:gridSpan w:val="2"/>
            <w:shd w:val="clear" w:color="auto" w:fill="auto"/>
            <w:vAlign w:val="center"/>
          </w:tcPr>
          <w:p w14:paraId="1515B60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宽度（W）</w:t>
            </w:r>
          </w:p>
        </w:tc>
        <w:tc>
          <w:tcPr>
            <w:tcW w:w="1500" w:type="dxa"/>
            <w:shd w:val="clear" w:color="auto" w:fill="auto"/>
            <w:vAlign w:val="center"/>
          </w:tcPr>
          <w:p w14:paraId="30FB515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≤30mm</w:t>
            </w:r>
          </w:p>
        </w:tc>
        <w:tc>
          <w:tcPr>
            <w:tcW w:w="1084" w:type="dxa"/>
            <w:shd w:val="clear" w:color="auto" w:fill="auto"/>
            <w:vAlign w:val="center"/>
          </w:tcPr>
          <w:p w14:paraId="53CE599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343" w:type="dxa"/>
            <w:shd w:val="clear" w:color="auto" w:fill="auto"/>
            <w:vAlign w:val="center"/>
          </w:tcPr>
          <w:p w14:paraId="64E279B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越小越好</w:t>
            </w:r>
          </w:p>
        </w:tc>
      </w:tr>
      <w:tr w14:paraId="7C28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18" w:type="dxa"/>
            <w:vMerge w:val="continue"/>
            <w:shd w:val="clear" w:color="auto" w:fill="auto"/>
            <w:vAlign w:val="center"/>
          </w:tcPr>
          <w:p w14:paraId="464DE85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90" w:type="dxa"/>
            <w:vMerge w:val="continue"/>
            <w:shd w:val="clear" w:color="auto" w:fill="auto"/>
            <w:vAlign w:val="center"/>
          </w:tcPr>
          <w:p w14:paraId="34897E0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633" w:type="dxa"/>
            <w:gridSpan w:val="2"/>
            <w:shd w:val="clear" w:color="auto" w:fill="auto"/>
            <w:vAlign w:val="center"/>
          </w:tcPr>
          <w:p w14:paraId="0DC8346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高度（H）</w:t>
            </w:r>
          </w:p>
        </w:tc>
        <w:tc>
          <w:tcPr>
            <w:tcW w:w="1500" w:type="dxa"/>
            <w:shd w:val="clear" w:color="auto" w:fill="auto"/>
            <w:vAlign w:val="center"/>
          </w:tcPr>
          <w:p w14:paraId="0D03DA2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≤35mm</w:t>
            </w:r>
          </w:p>
        </w:tc>
        <w:tc>
          <w:tcPr>
            <w:tcW w:w="1084" w:type="dxa"/>
            <w:shd w:val="clear" w:color="auto" w:fill="auto"/>
            <w:vAlign w:val="center"/>
          </w:tcPr>
          <w:p w14:paraId="2C48EA7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343" w:type="dxa"/>
            <w:shd w:val="clear" w:color="auto" w:fill="auto"/>
            <w:vAlign w:val="center"/>
          </w:tcPr>
          <w:p w14:paraId="1FD6571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越小越好</w:t>
            </w:r>
          </w:p>
        </w:tc>
      </w:tr>
      <w:tr w14:paraId="1A30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918" w:type="dxa"/>
            <w:vMerge w:val="continue"/>
            <w:shd w:val="clear" w:color="auto" w:fill="auto"/>
            <w:vAlign w:val="center"/>
          </w:tcPr>
          <w:p w14:paraId="5BDD9F1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90" w:type="dxa"/>
            <w:vMerge w:val="restart"/>
            <w:shd w:val="clear" w:color="auto" w:fill="auto"/>
            <w:vAlign w:val="center"/>
          </w:tcPr>
          <w:p w14:paraId="32CE67D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材质</w:t>
            </w:r>
          </w:p>
        </w:tc>
        <w:tc>
          <w:tcPr>
            <w:tcW w:w="1633" w:type="dxa"/>
            <w:gridSpan w:val="2"/>
            <w:shd w:val="clear" w:color="auto" w:fill="auto"/>
            <w:vAlign w:val="center"/>
          </w:tcPr>
          <w:p w14:paraId="63241C2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灯具外壳</w:t>
            </w:r>
          </w:p>
        </w:tc>
        <w:tc>
          <w:tcPr>
            <w:tcW w:w="4927" w:type="dxa"/>
            <w:gridSpan w:val="3"/>
            <w:shd w:val="clear" w:color="auto" w:fill="auto"/>
            <w:vAlign w:val="center"/>
          </w:tcPr>
          <w:p w14:paraId="2385B41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氧化铝型材灯体。</w:t>
            </w:r>
          </w:p>
        </w:tc>
      </w:tr>
      <w:tr w14:paraId="7395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18" w:type="dxa"/>
            <w:vMerge w:val="continue"/>
            <w:shd w:val="clear" w:color="auto" w:fill="auto"/>
            <w:vAlign w:val="center"/>
          </w:tcPr>
          <w:p w14:paraId="59B80BE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90" w:type="dxa"/>
            <w:vMerge w:val="continue"/>
            <w:shd w:val="clear" w:color="auto" w:fill="auto"/>
            <w:vAlign w:val="center"/>
          </w:tcPr>
          <w:p w14:paraId="41CEB85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633" w:type="dxa"/>
            <w:gridSpan w:val="2"/>
            <w:shd w:val="clear" w:color="auto" w:fill="auto"/>
            <w:vAlign w:val="center"/>
          </w:tcPr>
          <w:p w14:paraId="75921CF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出光面</w:t>
            </w:r>
          </w:p>
        </w:tc>
        <w:tc>
          <w:tcPr>
            <w:tcW w:w="4927" w:type="dxa"/>
            <w:gridSpan w:val="3"/>
            <w:shd w:val="clear" w:color="auto" w:fill="auto"/>
            <w:vAlign w:val="center"/>
          </w:tcPr>
          <w:p w14:paraId="33FCDA8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钢化玻璃</w:t>
            </w:r>
          </w:p>
        </w:tc>
      </w:tr>
      <w:tr w14:paraId="48DB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18" w:type="dxa"/>
            <w:vMerge w:val="continue"/>
            <w:shd w:val="clear" w:color="auto" w:fill="auto"/>
            <w:vAlign w:val="center"/>
          </w:tcPr>
          <w:p w14:paraId="456A5EA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923" w:type="dxa"/>
            <w:gridSpan w:val="3"/>
            <w:shd w:val="clear" w:color="auto" w:fill="auto"/>
            <w:vAlign w:val="center"/>
          </w:tcPr>
          <w:p w14:paraId="2E488AC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外壳颜色</w:t>
            </w:r>
          </w:p>
        </w:tc>
        <w:tc>
          <w:tcPr>
            <w:tcW w:w="4927" w:type="dxa"/>
            <w:gridSpan w:val="3"/>
            <w:shd w:val="clear" w:color="auto" w:fill="auto"/>
            <w:vAlign w:val="center"/>
          </w:tcPr>
          <w:p w14:paraId="7A3D355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与安装位置的周边环境颜色一致</w:t>
            </w:r>
          </w:p>
        </w:tc>
      </w:tr>
      <w:tr w14:paraId="0D2F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18" w:type="dxa"/>
            <w:shd w:val="clear" w:color="auto" w:fill="auto"/>
            <w:vAlign w:val="center"/>
          </w:tcPr>
          <w:p w14:paraId="1EDC764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光学</w:t>
            </w:r>
          </w:p>
        </w:tc>
        <w:tc>
          <w:tcPr>
            <w:tcW w:w="1461" w:type="dxa"/>
            <w:gridSpan w:val="2"/>
            <w:shd w:val="clear" w:color="auto" w:fill="auto"/>
            <w:vAlign w:val="center"/>
          </w:tcPr>
          <w:p w14:paraId="603168F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半峰发散角</w:t>
            </w:r>
          </w:p>
        </w:tc>
        <w:tc>
          <w:tcPr>
            <w:tcW w:w="1462" w:type="dxa"/>
            <w:shd w:val="clear" w:color="auto" w:fill="auto"/>
            <w:vAlign w:val="center"/>
          </w:tcPr>
          <w:p w14:paraId="77053FC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20×45°</w:t>
            </w:r>
          </w:p>
        </w:tc>
        <w:tc>
          <w:tcPr>
            <w:tcW w:w="2584" w:type="dxa"/>
            <w:gridSpan w:val="2"/>
            <w:shd w:val="clear" w:color="auto" w:fill="auto"/>
            <w:vAlign w:val="center"/>
          </w:tcPr>
          <w:p w14:paraId="49C7A19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配光要求</w:t>
            </w:r>
          </w:p>
        </w:tc>
        <w:tc>
          <w:tcPr>
            <w:tcW w:w="2343" w:type="dxa"/>
            <w:shd w:val="clear" w:color="auto" w:fill="auto"/>
            <w:vAlign w:val="center"/>
          </w:tcPr>
          <w:p w14:paraId="621032C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对称配光</w:t>
            </w:r>
          </w:p>
        </w:tc>
      </w:tr>
      <w:tr w14:paraId="459D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18" w:type="dxa"/>
            <w:shd w:val="clear" w:color="auto" w:fill="auto"/>
            <w:vAlign w:val="center"/>
          </w:tcPr>
          <w:p w14:paraId="3DAE12D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光效</w:t>
            </w:r>
          </w:p>
        </w:tc>
        <w:tc>
          <w:tcPr>
            <w:tcW w:w="7850" w:type="dxa"/>
            <w:gridSpan w:val="6"/>
            <w:shd w:val="clear" w:color="auto" w:fill="auto"/>
            <w:vAlign w:val="center"/>
          </w:tcPr>
          <w:p w14:paraId="3563B53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灯具光效≥60lm/W</w:t>
            </w:r>
          </w:p>
        </w:tc>
      </w:tr>
      <w:tr w14:paraId="3B86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51" w:hRule="atLeast"/>
          <w:jc w:val="center"/>
        </w:trPr>
        <w:tc>
          <w:tcPr>
            <w:tcW w:w="918" w:type="dxa"/>
            <w:shd w:val="clear" w:color="auto" w:fill="auto"/>
            <w:vAlign w:val="center"/>
          </w:tcPr>
          <w:p w14:paraId="02A69E8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效果</w:t>
            </w:r>
          </w:p>
        </w:tc>
        <w:tc>
          <w:tcPr>
            <w:tcW w:w="7850" w:type="dxa"/>
            <w:gridSpan w:val="6"/>
            <w:shd w:val="clear" w:color="auto" w:fill="auto"/>
            <w:vAlign w:val="center"/>
          </w:tcPr>
          <w:p w14:paraId="2BD18243">
            <w:pPr>
              <w:keepNext w:val="0"/>
              <w:keepLines w:val="0"/>
              <w:pageBreakBefore w:val="0"/>
              <w:widowControl/>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b w:val="0"/>
                <w:bCs/>
                <w:color w:val="auto"/>
                <w:kern w:val="0"/>
                <w:sz w:val="24"/>
                <w:szCs w:val="24"/>
                <w:lang w:val="en-US" w:eastAsia="zh-CN"/>
              </w:rPr>
            </w:pPr>
            <w:r>
              <w:drawing>
                <wp:anchor distT="0" distB="0" distL="114300" distR="114300" simplePos="0" relativeHeight="251668480" behindDoc="0" locked="0" layoutInCell="1" allowOverlap="1">
                  <wp:simplePos x="0" y="0"/>
                  <wp:positionH relativeFrom="column">
                    <wp:posOffset>1092835</wp:posOffset>
                  </wp:positionH>
                  <wp:positionV relativeFrom="paragraph">
                    <wp:posOffset>-478155</wp:posOffset>
                  </wp:positionV>
                  <wp:extent cx="2533015" cy="1139825"/>
                  <wp:effectExtent l="0" t="0" r="6985" b="317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2533015" cy="1139825"/>
                          </a:xfrm>
                          <a:prstGeom prst="rect">
                            <a:avLst/>
                          </a:prstGeom>
                          <a:noFill/>
                          <a:ln>
                            <a:noFill/>
                          </a:ln>
                        </pic:spPr>
                      </pic:pic>
                    </a:graphicData>
                  </a:graphic>
                </wp:anchor>
              </w:drawing>
            </w:r>
          </w:p>
        </w:tc>
      </w:tr>
    </w:tbl>
    <w:p w14:paraId="02D52484">
      <w:pPr>
        <w:rPr>
          <w:rFonts w:hint="eastAsia" w:ascii="仿宋_GB2312" w:hAnsi="仿宋_GB2312" w:eastAsia="仿宋_GB2312" w:cs="仿宋_GB2312"/>
          <w:b/>
          <w:color w:val="auto"/>
          <w:kern w:val="0"/>
          <w:sz w:val="21"/>
          <w:szCs w:val="21"/>
        </w:rPr>
      </w:pPr>
    </w:p>
    <w:p w14:paraId="62C7959C">
      <w:pPr>
        <w:pStyle w:val="2"/>
        <w:rPr>
          <w:rFonts w:hint="eastAsia" w:eastAsiaTheme="minorEastAsia"/>
          <w:lang w:eastAsia="zh-CN"/>
        </w:rPr>
      </w:pPr>
    </w:p>
    <w:p w14:paraId="277A3B86">
      <w:pPr>
        <w:rPr>
          <w:rFonts w:hint="eastAsia" w:ascii="仿宋_GB2312" w:hAnsi="仿宋_GB2312" w:eastAsia="仿宋_GB2312" w:cs="仿宋_GB2312"/>
          <w:b/>
          <w:bCs w:val="0"/>
          <w:color w:val="auto"/>
          <w:kern w:val="0"/>
          <w:sz w:val="28"/>
          <w:szCs w:val="28"/>
          <w:lang w:val="en-US" w:eastAsia="zh-CN"/>
        </w:rPr>
      </w:pPr>
    </w:p>
    <w:p w14:paraId="73774B22">
      <w:pPr>
        <w:rPr>
          <w:rFonts w:hint="eastAsia" w:ascii="仿宋_GB2312" w:hAnsi="仿宋_GB2312" w:eastAsia="仿宋_GB2312" w:cs="仿宋_GB2312"/>
          <w:b/>
          <w:bCs w:val="0"/>
          <w:color w:val="auto"/>
          <w:kern w:val="0"/>
          <w:sz w:val="28"/>
          <w:szCs w:val="28"/>
          <w:lang w:val="en-US" w:eastAsia="zh-CN"/>
        </w:rPr>
      </w:pPr>
    </w:p>
    <w:p w14:paraId="1628AF1B">
      <w:pPr>
        <w:rPr>
          <w:rFonts w:hint="eastAsia" w:ascii="仿宋_GB2312" w:hAnsi="仿宋_GB2312" w:eastAsia="仿宋_GB2312" w:cs="仿宋_GB2312"/>
          <w:b/>
          <w:bCs w:val="0"/>
          <w:color w:val="auto"/>
          <w:kern w:val="0"/>
          <w:sz w:val="28"/>
          <w:szCs w:val="28"/>
          <w:lang w:val="en-US" w:eastAsia="zh-CN"/>
        </w:rPr>
      </w:pPr>
    </w:p>
    <w:p w14:paraId="6E66DF6B">
      <w:pPr>
        <w:rPr>
          <w:rFonts w:hint="eastAsia" w:ascii="仿宋_GB2312" w:hAnsi="仿宋_GB2312" w:eastAsia="仿宋_GB2312" w:cs="仿宋_GB2312"/>
          <w:b/>
          <w:bCs w:val="0"/>
          <w:color w:val="auto"/>
          <w:kern w:val="0"/>
          <w:sz w:val="28"/>
          <w:szCs w:val="28"/>
          <w:lang w:val="en-US" w:eastAsia="zh-CN"/>
        </w:rPr>
      </w:pPr>
    </w:p>
    <w:p w14:paraId="65A9099A">
      <w:pPr>
        <w:rPr>
          <w:rFonts w:hint="eastAsia" w:ascii="仿宋_GB2312" w:hAnsi="仿宋_GB2312" w:eastAsia="仿宋_GB2312" w:cs="仿宋_GB2312"/>
          <w:b/>
          <w:bCs w:val="0"/>
          <w:color w:val="auto"/>
          <w:kern w:val="0"/>
          <w:sz w:val="28"/>
          <w:szCs w:val="28"/>
          <w:lang w:val="en-US" w:eastAsia="zh-CN"/>
        </w:rPr>
      </w:pPr>
    </w:p>
    <w:p w14:paraId="27C34522">
      <w:pPr>
        <w:rPr>
          <w:rFonts w:hint="eastAsia" w:ascii="仿宋_GB2312" w:hAnsi="仿宋_GB2312" w:eastAsia="仿宋_GB2312" w:cs="仿宋_GB2312"/>
          <w:b/>
          <w:bCs w:val="0"/>
          <w:color w:val="auto"/>
          <w:kern w:val="0"/>
          <w:sz w:val="28"/>
          <w:szCs w:val="28"/>
          <w:lang w:val="en-US" w:eastAsia="zh-CN"/>
        </w:rPr>
      </w:pPr>
    </w:p>
    <w:p w14:paraId="447541E5">
      <w:pPr>
        <w:rPr>
          <w:rFonts w:hint="eastAsia" w:ascii="仿宋_GB2312" w:hAnsi="仿宋_GB2312" w:eastAsia="仿宋_GB2312" w:cs="仿宋_GB2312"/>
          <w:b/>
          <w:bCs w:val="0"/>
          <w:color w:val="auto"/>
          <w:kern w:val="0"/>
          <w:sz w:val="28"/>
          <w:szCs w:val="28"/>
          <w:lang w:val="en-US" w:eastAsia="zh-CN"/>
        </w:rPr>
      </w:pPr>
    </w:p>
    <w:p w14:paraId="4A96EF43">
      <w:pPr>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仿宋_GB2312" w:hAnsi="仿宋_GB2312" w:eastAsia="仿宋_GB2312" w:cs="仿宋_GB2312"/>
          <w:b/>
          <w:bCs w:val="0"/>
          <w:color w:val="auto"/>
          <w:kern w:val="0"/>
          <w:sz w:val="28"/>
          <w:szCs w:val="28"/>
          <w:lang w:val="en-US" w:eastAsia="zh-CN"/>
        </w:rPr>
        <w:t>（二）</w:t>
      </w:r>
      <w:r>
        <w:rPr>
          <w:rFonts w:hint="eastAsia" w:ascii="楷体_GB2312" w:hAnsi="楷体_GB2312" w:eastAsia="楷体_GB2312" w:cs="楷体_GB2312"/>
          <w:b w:val="0"/>
          <w:bCs w:val="0"/>
          <w:color w:val="auto"/>
          <w:kern w:val="2"/>
          <w:sz w:val="32"/>
          <w:szCs w:val="32"/>
          <w:highlight w:val="none"/>
          <w:lang w:val="en-US" w:eastAsia="zh-CN" w:bidi="ar-SA"/>
        </w:rPr>
        <w:t>2W/m 线形LED柔性霓虹（3000K)  含铝合金卡槽</w:t>
      </w:r>
    </w:p>
    <w:tbl>
      <w:tblPr>
        <w:tblStyle w:val="8"/>
        <w:tblW w:w="8553" w:type="dxa"/>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45"/>
        <w:gridCol w:w="1245"/>
        <w:gridCol w:w="1140"/>
        <w:gridCol w:w="1958"/>
        <w:gridCol w:w="712"/>
        <w:gridCol w:w="2453"/>
      </w:tblGrid>
      <w:tr w14:paraId="57E5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30" w:hRule="atLeast"/>
        </w:trPr>
        <w:tc>
          <w:tcPr>
            <w:tcW w:w="1045" w:type="dxa"/>
            <w:vMerge w:val="restart"/>
            <w:vAlign w:val="center"/>
          </w:tcPr>
          <w:p w14:paraId="411864D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w:t>
            </w:r>
          </w:p>
        </w:tc>
        <w:tc>
          <w:tcPr>
            <w:tcW w:w="2385" w:type="dxa"/>
            <w:gridSpan w:val="2"/>
            <w:vAlign w:val="center"/>
          </w:tcPr>
          <w:p w14:paraId="5D1F5B9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外形</w:t>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br w:type="textWrapping"/>
            </w: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（仅供参</w:t>
            </w:r>
            <w:r>
              <w:rPr>
                <w:rFonts w:hint="eastAsia" w:ascii="仿宋_GB2312" w:hAnsi="仿宋_GB2312" w:eastAsia="仿宋_GB2312" w:cs="仿宋_GB2312"/>
                <w:b w:val="0"/>
                <w:bCs/>
                <w:color w:val="auto"/>
                <w:kern w:val="0"/>
                <w:sz w:val="24"/>
                <w:szCs w:val="24"/>
                <w:lang w:val="en-US" w:eastAsia="zh-CN"/>
              </w:rPr>
              <w:t>考）</w:t>
            </w:r>
          </w:p>
        </w:tc>
        <w:tc>
          <w:tcPr>
            <w:tcW w:w="5123" w:type="dxa"/>
            <w:gridSpan w:val="3"/>
            <w:vAlign w:val="center"/>
          </w:tcPr>
          <w:p w14:paraId="144A746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drawing>
                <wp:anchor distT="0" distB="0" distL="114300" distR="114300" simplePos="0" relativeHeight="251665408" behindDoc="1" locked="0" layoutInCell="1" allowOverlap="1">
                  <wp:simplePos x="0" y="0"/>
                  <wp:positionH relativeFrom="column">
                    <wp:posOffset>327025</wp:posOffset>
                  </wp:positionH>
                  <wp:positionV relativeFrom="paragraph">
                    <wp:posOffset>19050</wp:posOffset>
                  </wp:positionV>
                  <wp:extent cx="1352550" cy="1114425"/>
                  <wp:effectExtent l="0" t="0" r="6350" b="3175"/>
                  <wp:wrapTight wrapText="bothSides">
                    <wp:wrapPolygon>
                      <wp:start x="0" y="0"/>
                      <wp:lineTo x="0" y="21415"/>
                      <wp:lineTo x="21499" y="21415"/>
                      <wp:lineTo x="21499"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1352550" cy="1114425"/>
                          </a:xfrm>
                          <a:prstGeom prst="rect">
                            <a:avLst/>
                          </a:prstGeom>
                          <a:noFill/>
                          <a:ln w="1">
                            <a:noFill/>
                          </a:ln>
                        </pic:spPr>
                      </pic:pic>
                    </a:graphicData>
                  </a:graphic>
                </wp:anchor>
              </w:drawing>
            </w:r>
            <w:r>
              <w:rPr>
                <w:rFonts w:hint="eastAsia" w:ascii="仿宋_GB2312" w:hAnsi="仿宋_GB2312" w:eastAsia="仿宋_GB2312" w:cs="仿宋_GB2312"/>
                <w:b w:val="0"/>
                <w:bCs/>
                <w:color w:val="auto"/>
                <w:kern w:val="0"/>
                <w:sz w:val="24"/>
                <w:szCs w:val="24"/>
                <w:lang w:val="en-US" w:eastAsia="zh-CN"/>
              </w:rPr>
              <w:t xml:space="preserve"> </w:t>
            </w:r>
            <w:r>
              <w:rPr>
                <w:rFonts w:hint="eastAsia" w:ascii="仿宋_GB2312" w:hAnsi="仿宋_GB2312" w:eastAsia="仿宋_GB2312" w:cs="仿宋_GB2312"/>
                <w:b w:val="0"/>
                <w:bCs/>
                <w:color w:val="auto"/>
                <w:kern w:val="0"/>
                <w:sz w:val="24"/>
                <w:szCs w:val="24"/>
                <w:lang w:val="en-US" w:eastAsia="zh-CN"/>
              </w:rPr>
              <w:drawing>
                <wp:anchor distT="0" distB="0" distL="114300" distR="114300" simplePos="0" relativeHeight="251666432" behindDoc="1" locked="0" layoutInCell="1" allowOverlap="1">
                  <wp:simplePos x="0" y="0"/>
                  <wp:positionH relativeFrom="column">
                    <wp:posOffset>1928495</wp:posOffset>
                  </wp:positionH>
                  <wp:positionV relativeFrom="paragraph">
                    <wp:posOffset>-501650</wp:posOffset>
                  </wp:positionV>
                  <wp:extent cx="1323975" cy="1219200"/>
                  <wp:effectExtent l="0" t="0" r="9525" b="0"/>
                  <wp:wrapTight wrapText="bothSides">
                    <wp:wrapPolygon>
                      <wp:start x="0" y="0"/>
                      <wp:lineTo x="0" y="21375"/>
                      <wp:lineTo x="21341" y="21375"/>
                      <wp:lineTo x="21341" y="0"/>
                      <wp:lineTo x="0" y="0"/>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0"/>
                          <a:stretch>
                            <a:fillRect/>
                          </a:stretch>
                        </pic:blipFill>
                        <pic:spPr>
                          <a:xfrm>
                            <a:off x="0" y="0"/>
                            <a:ext cx="1323975" cy="1219200"/>
                          </a:xfrm>
                          <a:prstGeom prst="rect">
                            <a:avLst/>
                          </a:prstGeom>
                          <a:noFill/>
                          <a:ln w="1">
                            <a:noFill/>
                          </a:ln>
                        </pic:spPr>
                      </pic:pic>
                    </a:graphicData>
                  </a:graphic>
                </wp:anchor>
              </w:drawing>
            </w:r>
          </w:p>
        </w:tc>
      </w:tr>
      <w:tr w14:paraId="5865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5" w:type="dxa"/>
            <w:vMerge w:val="continue"/>
            <w:vAlign w:val="center"/>
          </w:tcPr>
          <w:p w14:paraId="08DA093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45" w:type="dxa"/>
            <w:vAlign w:val="center"/>
          </w:tcPr>
          <w:p w14:paraId="653E2F8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尺寸</w:t>
            </w:r>
          </w:p>
        </w:tc>
        <w:tc>
          <w:tcPr>
            <w:tcW w:w="1140" w:type="dxa"/>
            <w:vAlign w:val="center"/>
          </w:tcPr>
          <w:p w14:paraId="723512D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宽度*高度</w:t>
            </w:r>
          </w:p>
        </w:tc>
        <w:tc>
          <w:tcPr>
            <w:tcW w:w="1958" w:type="dxa"/>
            <w:vAlign w:val="center"/>
          </w:tcPr>
          <w:p w14:paraId="0339700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12mm*12mm</w:t>
            </w:r>
          </w:p>
        </w:tc>
        <w:tc>
          <w:tcPr>
            <w:tcW w:w="712" w:type="dxa"/>
            <w:vAlign w:val="center"/>
          </w:tcPr>
          <w:p w14:paraId="7D0BB50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453" w:type="dxa"/>
            <w:vAlign w:val="center"/>
          </w:tcPr>
          <w:p w14:paraId="14AB74D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±2mm</w:t>
            </w:r>
          </w:p>
        </w:tc>
      </w:tr>
      <w:tr w14:paraId="326B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trPr>
        <w:tc>
          <w:tcPr>
            <w:tcW w:w="1045" w:type="dxa"/>
            <w:vMerge w:val="continue"/>
            <w:vAlign w:val="center"/>
          </w:tcPr>
          <w:p w14:paraId="1EC89D3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385" w:type="dxa"/>
            <w:gridSpan w:val="2"/>
            <w:vAlign w:val="center"/>
          </w:tcPr>
          <w:p w14:paraId="009436C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材质</w:t>
            </w:r>
          </w:p>
        </w:tc>
        <w:tc>
          <w:tcPr>
            <w:tcW w:w="5123" w:type="dxa"/>
            <w:gridSpan w:val="3"/>
            <w:vAlign w:val="center"/>
          </w:tcPr>
          <w:p w14:paraId="55FAC34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灯体采用硅胶挤出材料,柔性佳、 耐黄变，抗UV，耐盐碱，耐高温，发光均匀</w:t>
            </w:r>
          </w:p>
          <w:p w14:paraId="6F738BD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最小可剪单元长度≤50mm，灯具可正向弯曲、侧向弯曲选择</w:t>
            </w:r>
          </w:p>
        </w:tc>
      </w:tr>
      <w:tr w14:paraId="083D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045" w:type="dxa"/>
            <w:vMerge w:val="continue"/>
            <w:vAlign w:val="center"/>
          </w:tcPr>
          <w:p w14:paraId="1FF5A44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385" w:type="dxa"/>
            <w:gridSpan w:val="2"/>
            <w:vAlign w:val="center"/>
          </w:tcPr>
          <w:p w14:paraId="1607396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外壳颜色</w:t>
            </w:r>
          </w:p>
        </w:tc>
        <w:tc>
          <w:tcPr>
            <w:tcW w:w="5123" w:type="dxa"/>
            <w:gridSpan w:val="3"/>
            <w:vAlign w:val="center"/>
          </w:tcPr>
          <w:p w14:paraId="77144BC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乳白色</w:t>
            </w:r>
          </w:p>
        </w:tc>
      </w:tr>
      <w:tr w14:paraId="7393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2" w:hRule="atLeast"/>
        </w:trPr>
        <w:tc>
          <w:tcPr>
            <w:tcW w:w="1045" w:type="dxa"/>
            <w:vMerge w:val="continue"/>
            <w:vAlign w:val="center"/>
          </w:tcPr>
          <w:p w14:paraId="5253F80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385" w:type="dxa"/>
            <w:gridSpan w:val="2"/>
            <w:vAlign w:val="center"/>
          </w:tcPr>
          <w:p w14:paraId="69B8FA8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安装形式</w:t>
            </w:r>
          </w:p>
        </w:tc>
        <w:tc>
          <w:tcPr>
            <w:tcW w:w="5123" w:type="dxa"/>
            <w:gridSpan w:val="3"/>
            <w:vAlign w:val="center"/>
          </w:tcPr>
          <w:p w14:paraId="057A34A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铝合金卡槽固定安装</w:t>
            </w:r>
          </w:p>
        </w:tc>
      </w:tr>
      <w:tr w14:paraId="763E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5" w:type="dxa"/>
            <w:vMerge w:val="continue"/>
            <w:vAlign w:val="center"/>
          </w:tcPr>
          <w:p w14:paraId="0611762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45" w:type="dxa"/>
            <w:vAlign w:val="center"/>
          </w:tcPr>
          <w:p w14:paraId="03D31F3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光源</w:t>
            </w:r>
          </w:p>
        </w:tc>
        <w:tc>
          <w:tcPr>
            <w:tcW w:w="1140" w:type="dxa"/>
            <w:vAlign w:val="center"/>
          </w:tcPr>
          <w:p w14:paraId="599A9B4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LED数量</w:t>
            </w:r>
          </w:p>
        </w:tc>
        <w:tc>
          <w:tcPr>
            <w:tcW w:w="5123" w:type="dxa"/>
            <w:gridSpan w:val="3"/>
            <w:vAlign w:val="center"/>
          </w:tcPr>
          <w:p w14:paraId="02B9B5F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120颗粒/M</w:t>
            </w:r>
          </w:p>
        </w:tc>
      </w:tr>
      <w:tr w14:paraId="1517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5" w:type="dxa"/>
            <w:vAlign w:val="center"/>
          </w:tcPr>
          <w:p w14:paraId="0BD9743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光学</w:t>
            </w:r>
          </w:p>
        </w:tc>
        <w:tc>
          <w:tcPr>
            <w:tcW w:w="1245" w:type="dxa"/>
            <w:vAlign w:val="center"/>
          </w:tcPr>
          <w:p w14:paraId="5D10557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半峰发散角</w:t>
            </w:r>
          </w:p>
        </w:tc>
        <w:tc>
          <w:tcPr>
            <w:tcW w:w="1140" w:type="dxa"/>
            <w:vAlign w:val="center"/>
          </w:tcPr>
          <w:p w14:paraId="045CD13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670" w:type="dxa"/>
            <w:gridSpan w:val="2"/>
            <w:vAlign w:val="center"/>
          </w:tcPr>
          <w:p w14:paraId="0E9033F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配光要求</w:t>
            </w:r>
          </w:p>
        </w:tc>
        <w:tc>
          <w:tcPr>
            <w:tcW w:w="2453" w:type="dxa"/>
            <w:vAlign w:val="center"/>
          </w:tcPr>
          <w:p w14:paraId="6F8C0BF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漫反射</w:t>
            </w:r>
          </w:p>
        </w:tc>
      </w:tr>
      <w:tr w14:paraId="5FF4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1" w:hRule="atLeast"/>
        </w:trPr>
        <w:tc>
          <w:tcPr>
            <w:tcW w:w="1045" w:type="dxa"/>
            <w:vAlign w:val="center"/>
          </w:tcPr>
          <w:p w14:paraId="718922C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光效</w:t>
            </w:r>
          </w:p>
        </w:tc>
        <w:tc>
          <w:tcPr>
            <w:tcW w:w="7508" w:type="dxa"/>
            <w:gridSpan w:val="5"/>
            <w:vAlign w:val="center"/>
          </w:tcPr>
          <w:p w14:paraId="4DF33D0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灯具光效≥35lm/W</w:t>
            </w:r>
          </w:p>
        </w:tc>
      </w:tr>
      <w:tr w14:paraId="65C6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1" w:hRule="atLeast"/>
        </w:trPr>
        <w:tc>
          <w:tcPr>
            <w:tcW w:w="1045" w:type="dxa"/>
            <w:vAlign w:val="center"/>
          </w:tcPr>
          <w:p w14:paraId="7AC9744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控制系统</w:t>
            </w:r>
          </w:p>
        </w:tc>
        <w:tc>
          <w:tcPr>
            <w:tcW w:w="7508" w:type="dxa"/>
            <w:gridSpan w:val="5"/>
            <w:vAlign w:val="center"/>
          </w:tcPr>
          <w:p w14:paraId="7493F4A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无控制，静态。</w:t>
            </w:r>
          </w:p>
        </w:tc>
      </w:tr>
      <w:tr w14:paraId="751D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0" w:hRule="atLeast"/>
        </w:trPr>
        <w:tc>
          <w:tcPr>
            <w:tcW w:w="1045" w:type="dxa"/>
            <w:vAlign w:val="center"/>
          </w:tcPr>
          <w:p w14:paraId="109362A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供电半径</w:t>
            </w:r>
          </w:p>
        </w:tc>
        <w:tc>
          <w:tcPr>
            <w:tcW w:w="7508" w:type="dxa"/>
            <w:gridSpan w:val="5"/>
            <w:vAlign w:val="center"/>
          </w:tcPr>
          <w:p w14:paraId="5A45D43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两侧分别驱动大于20m，合计大于40m。</w:t>
            </w:r>
          </w:p>
        </w:tc>
      </w:tr>
      <w:tr w14:paraId="51C0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5" w:type="dxa"/>
            <w:vAlign w:val="center"/>
          </w:tcPr>
          <w:p w14:paraId="5B7D206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电源出线方式</w:t>
            </w:r>
          </w:p>
        </w:tc>
        <w:tc>
          <w:tcPr>
            <w:tcW w:w="7508" w:type="dxa"/>
            <w:gridSpan w:val="5"/>
            <w:vAlign w:val="center"/>
          </w:tcPr>
          <w:p w14:paraId="3421F78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电源出线根据项目实际需求，必须满足正出线，背出线，侧出线三种出线方式可选。</w:t>
            </w:r>
          </w:p>
        </w:tc>
      </w:tr>
      <w:tr w14:paraId="2A33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5" w:type="dxa"/>
            <w:vAlign w:val="center"/>
          </w:tcPr>
          <w:p w14:paraId="68726F0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柔性霓虹结构</w:t>
            </w:r>
          </w:p>
        </w:tc>
        <w:tc>
          <w:tcPr>
            <w:tcW w:w="7508" w:type="dxa"/>
            <w:gridSpan w:val="5"/>
            <w:vAlign w:val="center"/>
          </w:tcPr>
          <w:p w14:paraId="3030CC6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防水进线接头和堵头必须都采用结构防水结构固定件固定，并且两个防水进线接头左右拼接时，无明显暗区（亮区）。 提供样品2段拼接。</w:t>
            </w:r>
          </w:p>
        </w:tc>
      </w:tr>
      <w:tr w14:paraId="3467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5" w:type="dxa"/>
            <w:vAlign w:val="center"/>
          </w:tcPr>
          <w:p w14:paraId="28621F4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备注</w:t>
            </w:r>
          </w:p>
        </w:tc>
        <w:tc>
          <w:tcPr>
            <w:tcW w:w="7508" w:type="dxa"/>
            <w:gridSpan w:val="5"/>
            <w:vAlign w:val="center"/>
          </w:tcPr>
          <w:p w14:paraId="37FCE27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必须配置等长的铝合金轨道，轨道内槽和柔性霓虹必须自带凹槽结构固定，柔性霓虹安装轨道内正常使用不易受热变形脱落。 提供样品及铝合金线槽</w:t>
            </w:r>
          </w:p>
        </w:tc>
      </w:tr>
      <w:tr w14:paraId="1834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20" w:hRule="atLeast"/>
        </w:trPr>
        <w:tc>
          <w:tcPr>
            <w:tcW w:w="1045" w:type="dxa"/>
            <w:vAlign w:val="center"/>
          </w:tcPr>
          <w:p w14:paraId="0740263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效果</w:t>
            </w:r>
          </w:p>
        </w:tc>
        <w:tc>
          <w:tcPr>
            <w:tcW w:w="7508" w:type="dxa"/>
            <w:gridSpan w:val="5"/>
            <w:vAlign w:val="center"/>
          </w:tcPr>
          <w:p w14:paraId="7C7125C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drawing>
                <wp:anchor distT="0" distB="0" distL="114300" distR="114300" simplePos="0" relativeHeight="251669504" behindDoc="0" locked="0" layoutInCell="1" allowOverlap="1">
                  <wp:simplePos x="0" y="0"/>
                  <wp:positionH relativeFrom="column">
                    <wp:posOffset>713105</wp:posOffset>
                  </wp:positionH>
                  <wp:positionV relativeFrom="paragraph">
                    <wp:posOffset>-10795</wp:posOffset>
                  </wp:positionV>
                  <wp:extent cx="3506470" cy="825500"/>
                  <wp:effectExtent l="0" t="0" r="11430" b="0"/>
                  <wp:wrapSquare wrapText="bothSides"/>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1"/>
                          <a:stretch>
                            <a:fillRect/>
                          </a:stretch>
                        </pic:blipFill>
                        <pic:spPr>
                          <a:xfrm>
                            <a:off x="0" y="0"/>
                            <a:ext cx="3506470" cy="825500"/>
                          </a:xfrm>
                          <a:prstGeom prst="rect">
                            <a:avLst/>
                          </a:prstGeom>
                          <a:noFill/>
                          <a:ln>
                            <a:noFill/>
                          </a:ln>
                        </pic:spPr>
                      </pic:pic>
                    </a:graphicData>
                  </a:graphic>
                </wp:anchor>
              </w:drawing>
            </w:r>
          </w:p>
        </w:tc>
      </w:tr>
    </w:tbl>
    <w:p w14:paraId="41760BF0">
      <w:pPr>
        <w:rPr>
          <w:rFonts w:hint="eastAsia" w:ascii="楷体_GB2312" w:hAnsi="楷体_GB2312" w:eastAsia="楷体_GB2312" w:cs="楷体_GB2312"/>
          <w:b w:val="0"/>
          <w:bCs w:val="0"/>
          <w:color w:val="auto"/>
          <w:kern w:val="2"/>
          <w:sz w:val="32"/>
          <w:szCs w:val="32"/>
          <w:highlight w:val="none"/>
          <w:lang w:val="en-US" w:eastAsia="zh-CN" w:bidi="ar-SA"/>
        </w:rPr>
      </w:pPr>
    </w:p>
    <w:p w14:paraId="685A35E4">
      <w:pPr>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 xml:space="preserve">（三）0.5W LED地埋投光灯（3000K) </w:t>
      </w:r>
    </w:p>
    <w:tbl>
      <w:tblPr>
        <w:tblStyle w:val="8"/>
        <w:tblW w:w="875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40"/>
        <w:gridCol w:w="991"/>
        <w:gridCol w:w="210"/>
        <w:gridCol w:w="1154"/>
        <w:gridCol w:w="2017"/>
        <w:gridCol w:w="1115"/>
        <w:gridCol w:w="2224"/>
      </w:tblGrid>
      <w:tr w14:paraId="3EE5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36" w:hRule="atLeast"/>
        </w:trPr>
        <w:tc>
          <w:tcPr>
            <w:tcW w:w="1040" w:type="dxa"/>
            <w:vMerge w:val="restart"/>
            <w:shd w:val="clear" w:color="auto" w:fill="auto"/>
            <w:vAlign w:val="center"/>
          </w:tcPr>
          <w:p w14:paraId="7C5AA42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w:t>
            </w:r>
          </w:p>
        </w:tc>
        <w:tc>
          <w:tcPr>
            <w:tcW w:w="2355" w:type="dxa"/>
            <w:gridSpan w:val="3"/>
            <w:shd w:val="clear" w:color="auto" w:fill="auto"/>
            <w:vAlign w:val="center"/>
          </w:tcPr>
          <w:p w14:paraId="6DBE602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外形</w:t>
            </w:r>
            <w:r>
              <w:rPr>
                <w:rFonts w:hint="eastAsia" w:ascii="仿宋_GB2312" w:hAnsi="仿宋_GB2312" w:eastAsia="仿宋_GB2312" w:cs="仿宋_GB2312"/>
                <w:b w:val="0"/>
                <w:bCs/>
                <w:color w:val="auto"/>
                <w:kern w:val="0"/>
                <w:sz w:val="24"/>
                <w:szCs w:val="24"/>
                <w:lang w:val="en-US" w:eastAsia="zh-CN"/>
              </w:rPr>
              <w:br w:type="textWrapping"/>
            </w:r>
            <w:r>
              <w:rPr>
                <w:rFonts w:hint="eastAsia" w:ascii="仿宋_GB2312" w:hAnsi="仿宋_GB2312" w:eastAsia="仿宋_GB2312" w:cs="仿宋_GB2312"/>
                <w:b w:val="0"/>
                <w:bCs/>
                <w:color w:val="auto"/>
                <w:kern w:val="0"/>
                <w:sz w:val="24"/>
                <w:szCs w:val="24"/>
                <w:lang w:val="en-US" w:eastAsia="zh-CN"/>
              </w:rPr>
              <w:t>（仅供参考）</w:t>
            </w:r>
          </w:p>
        </w:tc>
        <w:tc>
          <w:tcPr>
            <w:tcW w:w="5356" w:type="dxa"/>
            <w:gridSpan w:val="3"/>
            <w:shd w:val="clear" w:color="auto" w:fill="auto"/>
            <w:vAlign w:val="center"/>
          </w:tcPr>
          <w:p w14:paraId="74DEB83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drawing>
                <wp:anchor distT="0" distB="0" distL="114300" distR="114300" simplePos="0" relativeHeight="251667456" behindDoc="1" locked="0" layoutInCell="1" allowOverlap="1">
                  <wp:simplePos x="0" y="0"/>
                  <wp:positionH relativeFrom="column">
                    <wp:posOffset>716280</wp:posOffset>
                  </wp:positionH>
                  <wp:positionV relativeFrom="paragraph">
                    <wp:posOffset>-1226820</wp:posOffset>
                  </wp:positionV>
                  <wp:extent cx="1629410" cy="3364230"/>
                  <wp:effectExtent l="0" t="0" r="8890" b="1270"/>
                  <wp:wrapTight wrapText="bothSides">
                    <wp:wrapPolygon>
                      <wp:start x="0" y="0"/>
                      <wp:lineTo x="0" y="21527"/>
                      <wp:lineTo x="21381" y="21527"/>
                      <wp:lineTo x="21381" y="0"/>
                      <wp:lineTo x="0" y="0"/>
                    </wp:wrapPolygon>
                  </wp:wrapTight>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22"/>
                          <a:stretch>
                            <a:fillRect/>
                          </a:stretch>
                        </pic:blipFill>
                        <pic:spPr>
                          <a:xfrm>
                            <a:off x="0" y="0"/>
                            <a:ext cx="1629410" cy="3364230"/>
                          </a:xfrm>
                          <a:prstGeom prst="rect">
                            <a:avLst/>
                          </a:prstGeom>
                        </pic:spPr>
                      </pic:pic>
                    </a:graphicData>
                  </a:graphic>
                </wp:anchor>
              </w:drawing>
            </w:r>
          </w:p>
        </w:tc>
      </w:tr>
      <w:tr w14:paraId="0246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0" w:type="dxa"/>
            <w:vMerge w:val="continue"/>
            <w:shd w:val="clear" w:color="auto" w:fill="auto"/>
            <w:vAlign w:val="center"/>
          </w:tcPr>
          <w:p w14:paraId="243AA41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91" w:type="dxa"/>
            <w:vMerge w:val="restart"/>
            <w:shd w:val="clear" w:color="auto" w:fill="auto"/>
            <w:vAlign w:val="center"/>
          </w:tcPr>
          <w:p w14:paraId="18FCA88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尺寸</w:t>
            </w:r>
          </w:p>
        </w:tc>
        <w:tc>
          <w:tcPr>
            <w:tcW w:w="1364" w:type="dxa"/>
            <w:gridSpan w:val="2"/>
            <w:shd w:val="clear" w:color="auto" w:fill="auto"/>
            <w:vAlign w:val="center"/>
          </w:tcPr>
          <w:p w14:paraId="32599C0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直径（φ1）</w:t>
            </w:r>
          </w:p>
        </w:tc>
        <w:tc>
          <w:tcPr>
            <w:tcW w:w="2017" w:type="dxa"/>
            <w:shd w:val="clear" w:color="auto" w:fill="auto"/>
            <w:vAlign w:val="center"/>
          </w:tcPr>
          <w:p w14:paraId="09BA9CB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50mm</w:t>
            </w:r>
          </w:p>
        </w:tc>
        <w:tc>
          <w:tcPr>
            <w:tcW w:w="1115" w:type="dxa"/>
            <w:shd w:val="clear" w:color="auto" w:fill="auto"/>
            <w:vAlign w:val="center"/>
          </w:tcPr>
          <w:p w14:paraId="5674D0E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224" w:type="dxa"/>
            <w:shd w:val="clear" w:color="auto" w:fill="auto"/>
            <w:vAlign w:val="center"/>
          </w:tcPr>
          <w:p w14:paraId="7E3EB19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越小越好</w:t>
            </w:r>
          </w:p>
        </w:tc>
      </w:tr>
      <w:tr w14:paraId="6571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0" w:type="dxa"/>
            <w:vMerge w:val="continue"/>
            <w:shd w:val="clear" w:color="auto" w:fill="auto"/>
            <w:vAlign w:val="center"/>
          </w:tcPr>
          <w:p w14:paraId="7B04344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91" w:type="dxa"/>
            <w:vMerge w:val="continue"/>
            <w:shd w:val="clear" w:color="auto" w:fill="auto"/>
            <w:vAlign w:val="center"/>
          </w:tcPr>
          <w:p w14:paraId="1A6CD8F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364" w:type="dxa"/>
            <w:gridSpan w:val="2"/>
            <w:shd w:val="clear" w:color="auto" w:fill="auto"/>
            <w:vAlign w:val="center"/>
          </w:tcPr>
          <w:p w14:paraId="3B0ABF8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高度（H）</w:t>
            </w:r>
          </w:p>
        </w:tc>
        <w:tc>
          <w:tcPr>
            <w:tcW w:w="2017" w:type="dxa"/>
            <w:shd w:val="clear" w:color="auto" w:fill="auto"/>
            <w:vAlign w:val="center"/>
          </w:tcPr>
          <w:p w14:paraId="68BB731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92mm</w:t>
            </w:r>
          </w:p>
        </w:tc>
        <w:tc>
          <w:tcPr>
            <w:tcW w:w="1115" w:type="dxa"/>
            <w:shd w:val="clear" w:color="auto" w:fill="auto"/>
            <w:vAlign w:val="center"/>
          </w:tcPr>
          <w:p w14:paraId="33EE02B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224" w:type="dxa"/>
            <w:shd w:val="clear" w:color="auto" w:fill="auto"/>
            <w:vAlign w:val="center"/>
          </w:tcPr>
          <w:p w14:paraId="1987E2F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越小越好</w:t>
            </w:r>
          </w:p>
        </w:tc>
      </w:tr>
      <w:tr w14:paraId="59C2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0" w:type="dxa"/>
            <w:vMerge w:val="continue"/>
            <w:shd w:val="clear" w:color="auto" w:fill="auto"/>
            <w:vAlign w:val="center"/>
          </w:tcPr>
          <w:p w14:paraId="681FD81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91" w:type="dxa"/>
            <w:vMerge w:val="continue"/>
            <w:shd w:val="clear" w:color="auto" w:fill="auto"/>
            <w:vAlign w:val="center"/>
          </w:tcPr>
          <w:p w14:paraId="0A92D20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364" w:type="dxa"/>
            <w:gridSpan w:val="2"/>
            <w:shd w:val="clear" w:color="auto" w:fill="auto"/>
            <w:vAlign w:val="center"/>
          </w:tcPr>
          <w:p w14:paraId="3D199A2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底部直径（φ2）</w:t>
            </w:r>
          </w:p>
        </w:tc>
        <w:tc>
          <w:tcPr>
            <w:tcW w:w="2017" w:type="dxa"/>
            <w:shd w:val="clear" w:color="auto" w:fill="auto"/>
            <w:vAlign w:val="center"/>
          </w:tcPr>
          <w:p w14:paraId="2C4975C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44mm</w:t>
            </w:r>
          </w:p>
        </w:tc>
        <w:tc>
          <w:tcPr>
            <w:tcW w:w="1115" w:type="dxa"/>
            <w:shd w:val="clear" w:color="auto" w:fill="auto"/>
            <w:vAlign w:val="center"/>
          </w:tcPr>
          <w:p w14:paraId="56BDFB6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224" w:type="dxa"/>
            <w:shd w:val="clear" w:color="auto" w:fill="auto"/>
            <w:vAlign w:val="center"/>
          </w:tcPr>
          <w:p w14:paraId="7C6364E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越小越好</w:t>
            </w:r>
          </w:p>
        </w:tc>
      </w:tr>
      <w:tr w14:paraId="7E7B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4" w:hRule="atLeast"/>
        </w:trPr>
        <w:tc>
          <w:tcPr>
            <w:tcW w:w="1040" w:type="dxa"/>
            <w:vMerge w:val="continue"/>
            <w:shd w:val="clear" w:color="auto" w:fill="auto"/>
            <w:vAlign w:val="center"/>
          </w:tcPr>
          <w:p w14:paraId="1048396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91" w:type="dxa"/>
            <w:vMerge w:val="restart"/>
            <w:shd w:val="clear" w:color="auto" w:fill="auto"/>
            <w:vAlign w:val="center"/>
          </w:tcPr>
          <w:p w14:paraId="42916AD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材质</w:t>
            </w:r>
          </w:p>
        </w:tc>
        <w:tc>
          <w:tcPr>
            <w:tcW w:w="1364" w:type="dxa"/>
            <w:gridSpan w:val="2"/>
            <w:shd w:val="clear" w:color="auto" w:fill="auto"/>
            <w:vAlign w:val="center"/>
          </w:tcPr>
          <w:p w14:paraId="1BCD1A0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灯具外壳</w:t>
            </w:r>
          </w:p>
        </w:tc>
        <w:tc>
          <w:tcPr>
            <w:tcW w:w="5356" w:type="dxa"/>
            <w:gridSpan w:val="3"/>
            <w:shd w:val="clear" w:color="auto" w:fill="auto"/>
            <w:vAlign w:val="center"/>
          </w:tcPr>
          <w:p w14:paraId="6AB0A4E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ADC12铝合金灯体；304#不锈钢紧固螺丝；硅胶密封垫；PP塑料预埋件；铜镀镍防水接头；</w:t>
            </w:r>
          </w:p>
        </w:tc>
      </w:tr>
      <w:tr w14:paraId="0F0D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0" w:type="dxa"/>
            <w:vMerge w:val="continue"/>
            <w:shd w:val="clear" w:color="auto" w:fill="auto"/>
            <w:vAlign w:val="center"/>
          </w:tcPr>
          <w:p w14:paraId="224F6A7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91" w:type="dxa"/>
            <w:vMerge w:val="continue"/>
            <w:shd w:val="clear" w:color="auto" w:fill="auto"/>
            <w:vAlign w:val="center"/>
          </w:tcPr>
          <w:p w14:paraId="0F4D014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364" w:type="dxa"/>
            <w:gridSpan w:val="2"/>
            <w:shd w:val="clear" w:color="auto" w:fill="auto"/>
            <w:vAlign w:val="center"/>
          </w:tcPr>
          <w:p w14:paraId="5CA5DA4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出光面</w:t>
            </w:r>
          </w:p>
        </w:tc>
        <w:tc>
          <w:tcPr>
            <w:tcW w:w="5356" w:type="dxa"/>
            <w:gridSpan w:val="3"/>
            <w:shd w:val="clear" w:color="auto" w:fill="auto"/>
            <w:vAlign w:val="center"/>
          </w:tcPr>
          <w:p w14:paraId="5C01D50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8mm钢化安全磨砂玻璃</w:t>
            </w:r>
          </w:p>
        </w:tc>
      </w:tr>
      <w:tr w14:paraId="310C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0" w:type="dxa"/>
            <w:vMerge w:val="continue"/>
            <w:shd w:val="clear" w:color="auto" w:fill="auto"/>
            <w:vAlign w:val="center"/>
          </w:tcPr>
          <w:p w14:paraId="66570AD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355" w:type="dxa"/>
            <w:gridSpan w:val="3"/>
            <w:shd w:val="clear" w:color="auto" w:fill="auto"/>
            <w:vAlign w:val="center"/>
          </w:tcPr>
          <w:p w14:paraId="404571E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外壳颜色</w:t>
            </w:r>
          </w:p>
        </w:tc>
        <w:tc>
          <w:tcPr>
            <w:tcW w:w="5356" w:type="dxa"/>
            <w:gridSpan w:val="3"/>
            <w:shd w:val="clear" w:color="auto" w:fill="auto"/>
            <w:vAlign w:val="center"/>
          </w:tcPr>
          <w:p w14:paraId="728BBA3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与安装位置的周边环境颜色一致</w:t>
            </w:r>
          </w:p>
        </w:tc>
      </w:tr>
      <w:tr w14:paraId="5F79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0" w:type="dxa"/>
            <w:shd w:val="clear" w:color="auto" w:fill="auto"/>
            <w:vAlign w:val="center"/>
          </w:tcPr>
          <w:p w14:paraId="1CA8C77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光学</w:t>
            </w:r>
          </w:p>
        </w:tc>
        <w:tc>
          <w:tcPr>
            <w:tcW w:w="1201" w:type="dxa"/>
            <w:gridSpan w:val="2"/>
            <w:shd w:val="clear" w:color="auto" w:fill="auto"/>
            <w:vAlign w:val="center"/>
          </w:tcPr>
          <w:p w14:paraId="0A03B71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半峰发散角</w:t>
            </w:r>
          </w:p>
        </w:tc>
        <w:tc>
          <w:tcPr>
            <w:tcW w:w="1154" w:type="dxa"/>
            <w:shd w:val="clear" w:color="auto" w:fill="auto"/>
            <w:vAlign w:val="center"/>
          </w:tcPr>
          <w:p w14:paraId="549FACE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 xml:space="preserve">       </w:t>
            </w:r>
          </w:p>
        </w:tc>
        <w:tc>
          <w:tcPr>
            <w:tcW w:w="3132" w:type="dxa"/>
            <w:gridSpan w:val="2"/>
            <w:shd w:val="clear" w:color="auto" w:fill="auto"/>
            <w:vAlign w:val="center"/>
          </w:tcPr>
          <w:p w14:paraId="7563183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配光要求</w:t>
            </w:r>
          </w:p>
        </w:tc>
        <w:tc>
          <w:tcPr>
            <w:tcW w:w="2224" w:type="dxa"/>
            <w:shd w:val="clear" w:color="auto" w:fill="auto"/>
            <w:vAlign w:val="center"/>
          </w:tcPr>
          <w:p w14:paraId="7188821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漫反射</w:t>
            </w:r>
          </w:p>
        </w:tc>
      </w:tr>
      <w:tr w14:paraId="6D20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40" w:type="dxa"/>
            <w:shd w:val="clear" w:color="auto" w:fill="auto"/>
            <w:vAlign w:val="center"/>
          </w:tcPr>
          <w:p w14:paraId="3A77168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光效</w:t>
            </w:r>
          </w:p>
        </w:tc>
        <w:tc>
          <w:tcPr>
            <w:tcW w:w="7711" w:type="dxa"/>
            <w:gridSpan w:val="6"/>
            <w:shd w:val="clear" w:color="auto" w:fill="auto"/>
            <w:vAlign w:val="center"/>
          </w:tcPr>
          <w:p w14:paraId="68637E8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灯具光效≥60lm/W</w:t>
            </w:r>
          </w:p>
        </w:tc>
      </w:tr>
      <w:tr w14:paraId="31FA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0" w:hRule="atLeast"/>
        </w:trPr>
        <w:tc>
          <w:tcPr>
            <w:tcW w:w="1040" w:type="dxa"/>
            <w:shd w:val="clear" w:color="auto" w:fill="auto"/>
            <w:vAlign w:val="center"/>
          </w:tcPr>
          <w:p w14:paraId="25BED8F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效果</w:t>
            </w:r>
          </w:p>
        </w:tc>
        <w:tc>
          <w:tcPr>
            <w:tcW w:w="7711" w:type="dxa"/>
            <w:gridSpan w:val="6"/>
            <w:shd w:val="clear" w:color="auto" w:fill="auto"/>
            <w:vAlign w:val="center"/>
          </w:tcPr>
          <w:p w14:paraId="246E9F7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drawing>
                <wp:anchor distT="0" distB="0" distL="114300" distR="114300" simplePos="0" relativeHeight="251670528" behindDoc="0" locked="0" layoutInCell="1" allowOverlap="1">
                  <wp:simplePos x="0" y="0"/>
                  <wp:positionH relativeFrom="column">
                    <wp:posOffset>273050</wp:posOffset>
                  </wp:positionH>
                  <wp:positionV relativeFrom="paragraph">
                    <wp:posOffset>57150</wp:posOffset>
                  </wp:positionV>
                  <wp:extent cx="4347210" cy="1736725"/>
                  <wp:effectExtent l="0" t="0" r="8890" b="3175"/>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3"/>
                          <a:stretch>
                            <a:fillRect/>
                          </a:stretch>
                        </pic:blipFill>
                        <pic:spPr>
                          <a:xfrm>
                            <a:off x="0" y="0"/>
                            <a:ext cx="4347210" cy="1736725"/>
                          </a:xfrm>
                          <a:prstGeom prst="rect">
                            <a:avLst/>
                          </a:prstGeom>
                          <a:noFill/>
                          <a:ln>
                            <a:noFill/>
                          </a:ln>
                        </pic:spPr>
                      </pic:pic>
                    </a:graphicData>
                  </a:graphic>
                </wp:anchor>
              </w:drawing>
            </w:r>
          </w:p>
        </w:tc>
      </w:tr>
    </w:tbl>
    <w:p w14:paraId="688AF66B">
      <w:pPr>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（四）6W LED 投光灯 （3000K）</w:t>
      </w:r>
    </w:p>
    <w:tbl>
      <w:tblPr>
        <w:tblStyle w:val="8"/>
        <w:tblW w:w="8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46"/>
        <w:gridCol w:w="1237"/>
        <w:gridCol w:w="2124"/>
        <w:gridCol w:w="1076"/>
        <w:gridCol w:w="1124"/>
        <w:gridCol w:w="2243"/>
      </w:tblGrid>
      <w:tr w14:paraId="0CD3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30" w:hRule="atLeast"/>
        </w:trPr>
        <w:tc>
          <w:tcPr>
            <w:tcW w:w="1046" w:type="dxa"/>
            <w:vMerge w:val="restart"/>
            <w:shd w:val="clear" w:color="auto" w:fill="auto"/>
            <w:vAlign w:val="center"/>
          </w:tcPr>
          <w:p w14:paraId="5DDC62F3">
            <w:pPr>
              <w:ind w:firstLine="240" w:firstLineChars="100"/>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w:t>
            </w:r>
          </w:p>
        </w:tc>
        <w:tc>
          <w:tcPr>
            <w:tcW w:w="3361" w:type="dxa"/>
            <w:gridSpan w:val="2"/>
            <w:shd w:val="clear" w:color="auto" w:fill="auto"/>
            <w:vAlign w:val="center"/>
          </w:tcPr>
          <w:p w14:paraId="7E44624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外形</w:t>
            </w:r>
            <w:r>
              <w:rPr>
                <w:rFonts w:hint="eastAsia" w:ascii="仿宋_GB2312" w:hAnsi="仿宋_GB2312" w:eastAsia="仿宋_GB2312" w:cs="仿宋_GB2312"/>
                <w:b w:val="0"/>
                <w:bCs/>
                <w:color w:val="auto"/>
                <w:kern w:val="0"/>
                <w:sz w:val="24"/>
                <w:szCs w:val="24"/>
                <w:lang w:val="en-US" w:eastAsia="zh-CN"/>
              </w:rPr>
              <w:br w:type="textWrapping"/>
            </w:r>
            <w:r>
              <w:rPr>
                <w:rFonts w:hint="eastAsia" w:ascii="仿宋_GB2312" w:hAnsi="仿宋_GB2312" w:eastAsia="仿宋_GB2312" w:cs="仿宋_GB2312"/>
                <w:b w:val="0"/>
                <w:bCs/>
                <w:color w:val="auto"/>
                <w:kern w:val="0"/>
                <w:sz w:val="24"/>
                <w:szCs w:val="24"/>
                <w:lang w:val="en-US" w:eastAsia="zh-CN"/>
              </w:rPr>
              <w:t>（仅供参考）</w:t>
            </w:r>
          </w:p>
        </w:tc>
        <w:tc>
          <w:tcPr>
            <w:tcW w:w="4443" w:type="dxa"/>
            <w:gridSpan w:val="3"/>
            <w:shd w:val="clear" w:color="auto" w:fill="auto"/>
            <w:vAlign w:val="center"/>
          </w:tcPr>
          <w:p w14:paraId="0BDC80A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drawing>
                <wp:anchor distT="0" distB="0" distL="114300" distR="114300" simplePos="0" relativeHeight="251671552" behindDoc="1" locked="0" layoutInCell="1" allowOverlap="1">
                  <wp:simplePos x="0" y="0"/>
                  <wp:positionH relativeFrom="column">
                    <wp:posOffset>95885</wp:posOffset>
                  </wp:positionH>
                  <wp:positionV relativeFrom="paragraph">
                    <wp:posOffset>190500</wp:posOffset>
                  </wp:positionV>
                  <wp:extent cx="2590165" cy="1038225"/>
                  <wp:effectExtent l="0" t="0" r="635" b="3175"/>
                  <wp:wrapTight wrapText="bothSides">
                    <wp:wrapPolygon>
                      <wp:start x="0" y="0"/>
                      <wp:lineTo x="0" y="21402"/>
                      <wp:lineTo x="21499" y="21402"/>
                      <wp:lineTo x="21499" y="0"/>
                      <wp:lineTo x="0" y="0"/>
                    </wp:wrapPolygon>
                  </wp:wrapTight>
                  <wp:docPr id="44" name="图片 4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2"/>
                          <pic:cNvPicPr>
                            <a:picLocks noChangeAspect="1"/>
                          </pic:cNvPicPr>
                        </pic:nvPicPr>
                        <pic:blipFill>
                          <a:blip r:embed="rId24"/>
                          <a:stretch>
                            <a:fillRect/>
                          </a:stretch>
                        </pic:blipFill>
                        <pic:spPr>
                          <a:xfrm>
                            <a:off x="0" y="0"/>
                            <a:ext cx="2590165" cy="1038225"/>
                          </a:xfrm>
                          <a:prstGeom prst="rect">
                            <a:avLst/>
                          </a:prstGeom>
                        </pic:spPr>
                      </pic:pic>
                    </a:graphicData>
                  </a:graphic>
                </wp:anchor>
              </w:drawing>
            </w:r>
          </w:p>
        </w:tc>
      </w:tr>
      <w:tr w14:paraId="3039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6" w:type="dxa"/>
            <w:vMerge w:val="continue"/>
            <w:shd w:val="clear" w:color="auto" w:fill="auto"/>
            <w:vAlign w:val="center"/>
          </w:tcPr>
          <w:p w14:paraId="57A6458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37" w:type="dxa"/>
            <w:vMerge w:val="restart"/>
            <w:shd w:val="clear" w:color="auto" w:fill="auto"/>
            <w:vAlign w:val="center"/>
          </w:tcPr>
          <w:p w14:paraId="00A3876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尺寸</w:t>
            </w:r>
          </w:p>
        </w:tc>
        <w:tc>
          <w:tcPr>
            <w:tcW w:w="2124" w:type="dxa"/>
            <w:shd w:val="clear" w:color="auto" w:fill="auto"/>
            <w:vAlign w:val="center"/>
          </w:tcPr>
          <w:p w14:paraId="792E87D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直径（φ1）</w:t>
            </w:r>
          </w:p>
        </w:tc>
        <w:tc>
          <w:tcPr>
            <w:tcW w:w="1076" w:type="dxa"/>
            <w:shd w:val="clear" w:color="auto" w:fill="auto"/>
            <w:vAlign w:val="center"/>
          </w:tcPr>
          <w:p w14:paraId="25FCD30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90mm</w:t>
            </w:r>
          </w:p>
        </w:tc>
        <w:tc>
          <w:tcPr>
            <w:tcW w:w="1124" w:type="dxa"/>
            <w:shd w:val="clear" w:color="auto" w:fill="auto"/>
            <w:vAlign w:val="center"/>
          </w:tcPr>
          <w:p w14:paraId="335E565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允许偏差</w:t>
            </w:r>
          </w:p>
        </w:tc>
        <w:tc>
          <w:tcPr>
            <w:tcW w:w="2243" w:type="dxa"/>
            <w:shd w:val="clear" w:color="auto" w:fill="auto"/>
            <w:vAlign w:val="center"/>
          </w:tcPr>
          <w:p w14:paraId="616AC2C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越小越好</w:t>
            </w:r>
          </w:p>
        </w:tc>
      </w:tr>
      <w:tr w14:paraId="071D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6" w:type="dxa"/>
            <w:vMerge w:val="continue"/>
            <w:shd w:val="clear" w:color="auto" w:fill="auto"/>
            <w:vAlign w:val="center"/>
          </w:tcPr>
          <w:p w14:paraId="25FF9F1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37" w:type="dxa"/>
            <w:vMerge w:val="continue"/>
            <w:shd w:val="clear" w:color="auto" w:fill="auto"/>
            <w:vAlign w:val="center"/>
          </w:tcPr>
          <w:p w14:paraId="631D430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124" w:type="dxa"/>
            <w:shd w:val="clear" w:color="auto" w:fill="auto"/>
            <w:vAlign w:val="center"/>
          </w:tcPr>
          <w:p w14:paraId="73D1239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宽度（W）</w:t>
            </w:r>
          </w:p>
        </w:tc>
        <w:tc>
          <w:tcPr>
            <w:tcW w:w="1076" w:type="dxa"/>
            <w:shd w:val="clear" w:color="auto" w:fill="auto"/>
            <w:vAlign w:val="center"/>
          </w:tcPr>
          <w:p w14:paraId="282BAF8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120mm</w:t>
            </w:r>
          </w:p>
        </w:tc>
        <w:tc>
          <w:tcPr>
            <w:tcW w:w="1124" w:type="dxa"/>
            <w:shd w:val="clear" w:color="auto" w:fill="auto"/>
            <w:vAlign w:val="center"/>
          </w:tcPr>
          <w:p w14:paraId="0A061CC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允许偏差</w:t>
            </w:r>
          </w:p>
        </w:tc>
        <w:tc>
          <w:tcPr>
            <w:tcW w:w="2243" w:type="dxa"/>
            <w:shd w:val="clear" w:color="auto" w:fill="auto"/>
            <w:vAlign w:val="center"/>
          </w:tcPr>
          <w:p w14:paraId="13E6FDB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越小越好</w:t>
            </w:r>
          </w:p>
        </w:tc>
      </w:tr>
      <w:tr w14:paraId="6731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6" w:type="dxa"/>
            <w:vMerge w:val="continue"/>
            <w:shd w:val="clear" w:color="auto" w:fill="auto"/>
            <w:vAlign w:val="center"/>
          </w:tcPr>
          <w:p w14:paraId="2A3FC5B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37" w:type="dxa"/>
            <w:vMerge w:val="continue"/>
            <w:shd w:val="clear" w:color="auto" w:fill="auto"/>
            <w:vAlign w:val="center"/>
          </w:tcPr>
          <w:p w14:paraId="493233F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124" w:type="dxa"/>
            <w:shd w:val="clear" w:color="auto" w:fill="auto"/>
            <w:vAlign w:val="center"/>
          </w:tcPr>
          <w:p w14:paraId="4ED0702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出光面直径（φ2）</w:t>
            </w:r>
          </w:p>
        </w:tc>
        <w:tc>
          <w:tcPr>
            <w:tcW w:w="1076" w:type="dxa"/>
            <w:shd w:val="clear" w:color="auto" w:fill="auto"/>
            <w:vAlign w:val="center"/>
          </w:tcPr>
          <w:p w14:paraId="63FEF83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40mm</w:t>
            </w:r>
          </w:p>
        </w:tc>
        <w:tc>
          <w:tcPr>
            <w:tcW w:w="1124" w:type="dxa"/>
            <w:shd w:val="clear" w:color="auto" w:fill="auto"/>
            <w:vAlign w:val="center"/>
          </w:tcPr>
          <w:p w14:paraId="24B938A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允许偏差</w:t>
            </w:r>
          </w:p>
        </w:tc>
        <w:tc>
          <w:tcPr>
            <w:tcW w:w="2243" w:type="dxa"/>
            <w:shd w:val="clear" w:color="auto" w:fill="auto"/>
            <w:vAlign w:val="center"/>
          </w:tcPr>
          <w:p w14:paraId="27FAC5D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0"/>
                <w:sz w:val="24"/>
                <w:szCs w:val="24"/>
                <w:lang w:val="en-US" w:eastAsia="zh-CN"/>
                <w14:textFill>
                  <w14:solidFill>
                    <w14:schemeClr w14:val="tx1"/>
                  </w14:solidFill>
                </w14:textFill>
              </w:rPr>
              <w:t>越大越好</w:t>
            </w:r>
          </w:p>
        </w:tc>
      </w:tr>
      <w:tr w14:paraId="6BEA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6" w:type="dxa"/>
            <w:vMerge w:val="continue"/>
            <w:shd w:val="clear" w:color="auto" w:fill="auto"/>
            <w:vAlign w:val="center"/>
          </w:tcPr>
          <w:p w14:paraId="7B97FB7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37" w:type="dxa"/>
            <w:vMerge w:val="restart"/>
            <w:shd w:val="clear" w:color="auto" w:fill="auto"/>
            <w:vAlign w:val="center"/>
          </w:tcPr>
          <w:p w14:paraId="4CCA043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材质</w:t>
            </w:r>
          </w:p>
        </w:tc>
        <w:tc>
          <w:tcPr>
            <w:tcW w:w="2124" w:type="dxa"/>
            <w:shd w:val="clear" w:color="auto" w:fill="auto"/>
            <w:vAlign w:val="center"/>
          </w:tcPr>
          <w:p w14:paraId="5573847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灯具外壳</w:t>
            </w:r>
          </w:p>
        </w:tc>
        <w:tc>
          <w:tcPr>
            <w:tcW w:w="4443" w:type="dxa"/>
            <w:gridSpan w:val="3"/>
            <w:shd w:val="clear" w:color="auto" w:fill="auto"/>
            <w:vAlign w:val="center"/>
          </w:tcPr>
          <w:p w14:paraId="2D8F738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压铸铝灯体</w:t>
            </w:r>
          </w:p>
        </w:tc>
      </w:tr>
      <w:tr w14:paraId="1F79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6" w:type="dxa"/>
            <w:vMerge w:val="continue"/>
            <w:shd w:val="clear" w:color="auto" w:fill="auto"/>
            <w:vAlign w:val="center"/>
          </w:tcPr>
          <w:p w14:paraId="0F67CC6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237" w:type="dxa"/>
            <w:vMerge w:val="continue"/>
            <w:shd w:val="clear" w:color="auto" w:fill="auto"/>
            <w:vAlign w:val="center"/>
          </w:tcPr>
          <w:p w14:paraId="66192B6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124" w:type="dxa"/>
            <w:shd w:val="clear" w:color="auto" w:fill="auto"/>
            <w:vAlign w:val="center"/>
          </w:tcPr>
          <w:p w14:paraId="396249F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出光面</w:t>
            </w:r>
          </w:p>
        </w:tc>
        <w:tc>
          <w:tcPr>
            <w:tcW w:w="4443" w:type="dxa"/>
            <w:gridSpan w:val="3"/>
            <w:shd w:val="clear" w:color="auto" w:fill="auto"/>
            <w:vAlign w:val="center"/>
          </w:tcPr>
          <w:p w14:paraId="05FF769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4mm以上钢化玻璃</w:t>
            </w:r>
          </w:p>
        </w:tc>
      </w:tr>
      <w:tr w14:paraId="0D10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6" w:type="dxa"/>
            <w:vMerge w:val="continue"/>
            <w:shd w:val="clear" w:color="auto" w:fill="auto"/>
            <w:vAlign w:val="center"/>
          </w:tcPr>
          <w:p w14:paraId="6AF6F28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3361" w:type="dxa"/>
            <w:gridSpan w:val="2"/>
            <w:shd w:val="clear" w:color="auto" w:fill="auto"/>
            <w:vAlign w:val="center"/>
          </w:tcPr>
          <w:p w14:paraId="66C6978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外壳颜色</w:t>
            </w:r>
          </w:p>
        </w:tc>
        <w:tc>
          <w:tcPr>
            <w:tcW w:w="4443" w:type="dxa"/>
            <w:gridSpan w:val="3"/>
            <w:shd w:val="clear" w:color="auto" w:fill="auto"/>
            <w:vAlign w:val="center"/>
          </w:tcPr>
          <w:p w14:paraId="3BBAC5B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与安装位置的周边环境颜色一致</w:t>
            </w:r>
          </w:p>
        </w:tc>
      </w:tr>
      <w:tr w14:paraId="06A9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46" w:type="dxa"/>
            <w:shd w:val="clear" w:color="auto" w:fill="auto"/>
            <w:vAlign w:val="center"/>
          </w:tcPr>
          <w:p w14:paraId="6362547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光学</w:t>
            </w:r>
          </w:p>
        </w:tc>
        <w:tc>
          <w:tcPr>
            <w:tcW w:w="1237" w:type="dxa"/>
            <w:shd w:val="clear" w:color="auto" w:fill="auto"/>
            <w:vAlign w:val="center"/>
          </w:tcPr>
          <w:p w14:paraId="52DAF42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半峰发散角</w:t>
            </w:r>
          </w:p>
        </w:tc>
        <w:tc>
          <w:tcPr>
            <w:tcW w:w="2124" w:type="dxa"/>
            <w:shd w:val="clear" w:color="auto" w:fill="auto"/>
            <w:vAlign w:val="center"/>
          </w:tcPr>
          <w:p w14:paraId="1D035DF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120°</w:t>
            </w:r>
          </w:p>
        </w:tc>
        <w:tc>
          <w:tcPr>
            <w:tcW w:w="2200" w:type="dxa"/>
            <w:gridSpan w:val="2"/>
            <w:shd w:val="clear" w:color="auto" w:fill="auto"/>
            <w:vAlign w:val="center"/>
          </w:tcPr>
          <w:p w14:paraId="180572F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配光要求</w:t>
            </w:r>
          </w:p>
        </w:tc>
        <w:tc>
          <w:tcPr>
            <w:tcW w:w="2243" w:type="dxa"/>
            <w:shd w:val="clear" w:color="auto" w:fill="auto"/>
            <w:vAlign w:val="center"/>
          </w:tcPr>
          <w:p w14:paraId="335529A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对称配光</w:t>
            </w:r>
          </w:p>
        </w:tc>
      </w:tr>
      <w:tr w14:paraId="2B98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46" w:type="dxa"/>
            <w:shd w:val="clear" w:color="auto" w:fill="auto"/>
            <w:vAlign w:val="center"/>
          </w:tcPr>
          <w:p w14:paraId="09A05A6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光效</w:t>
            </w:r>
          </w:p>
        </w:tc>
        <w:tc>
          <w:tcPr>
            <w:tcW w:w="7804" w:type="dxa"/>
            <w:gridSpan w:val="5"/>
            <w:shd w:val="clear" w:color="auto" w:fill="auto"/>
            <w:vAlign w:val="center"/>
          </w:tcPr>
          <w:p w14:paraId="6207FBC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灯具光效≥60lm/W</w:t>
            </w:r>
          </w:p>
        </w:tc>
      </w:tr>
    </w:tbl>
    <w:p w14:paraId="659242CB">
      <w:pPr>
        <w:pStyle w:val="2"/>
        <w:rPr>
          <w:rFonts w:hint="eastAsia"/>
          <w:lang w:val="en-US" w:eastAsia="zh-CN"/>
        </w:rPr>
      </w:pPr>
    </w:p>
    <w:p w14:paraId="388303BE">
      <w:pPr>
        <w:pStyle w:val="2"/>
        <w:rPr>
          <w:rFonts w:hint="eastAsia"/>
          <w:lang w:val="en-US" w:eastAsia="zh-CN"/>
        </w:rPr>
      </w:pPr>
    </w:p>
    <w:p w14:paraId="716A6B4E">
      <w:pPr>
        <w:pStyle w:val="2"/>
        <w:rPr>
          <w:rFonts w:hint="eastAsia"/>
          <w:lang w:val="en-US" w:eastAsia="zh-CN"/>
        </w:rPr>
      </w:pPr>
    </w:p>
    <w:p w14:paraId="0AAD2622">
      <w:pPr>
        <w:pStyle w:val="2"/>
        <w:rPr>
          <w:rFonts w:hint="eastAsia"/>
          <w:lang w:val="en-US" w:eastAsia="zh-CN"/>
        </w:rPr>
      </w:pPr>
    </w:p>
    <w:p w14:paraId="58742161">
      <w:pPr>
        <w:pStyle w:val="2"/>
        <w:rPr>
          <w:rFonts w:hint="eastAsia"/>
          <w:lang w:val="en-US" w:eastAsia="zh-CN"/>
        </w:rPr>
      </w:pPr>
    </w:p>
    <w:p w14:paraId="1833F2C6">
      <w:pPr>
        <w:pStyle w:val="2"/>
        <w:rPr>
          <w:rFonts w:hint="eastAsia"/>
          <w:lang w:val="en-US" w:eastAsia="zh-CN"/>
        </w:rPr>
      </w:pPr>
    </w:p>
    <w:p w14:paraId="4B562038">
      <w:pPr>
        <w:pStyle w:val="2"/>
        <w:rPr>
          <w:rFonts w:hint="eastAsia"/>
          <w:lang w:val="en-US" w:eastAsia="zh-CN"/>
        </w:rPr>
      </w:pPr>
    </w:p>
    <w:p w14:paraId="04BCCAC2">
      <w:pPr>
        <w:pStyle w:val="2"/>
        <w:rPr>
          <w:rFonts w:hint="eastAsia"/>
          <w:lang w:val="en-US" w:eastAsia="zh-CN"/>
        </w:rPr>
      </w:pPr>
    </w:p>
    <w:p w14:paraId="02E6F010">
      <w:pPr>
        <w:pStyle w:val="2"/>
        <w:rPr>
          <w:rFonts w:hint="eastAsia"/>
          <w:lang w:val="en-US" w:eastAsia="zh-CN"/>
        </w:rPr>
      </w:pPr>
    </w:p>
    <w:p w14:paraId="0EF232BE">
      <w:pPr>
        <w:pStyle w:val="2"/>
        <w:rPr>
          <w:rFonts w:hint="eastAsia"/>
          <w:lang w:val="en-US" w:eastAsia="zh-CN"/>
        </w:rPr>
      </w:pPr>
    </w:p>
    <w:p w14:paraId="2F2E5FB6">
      <w:pPr>
        <w:pStyle w:val="2"/>
        <w:rPr>
          <w:rFonts w:hint="eastAsia"/>
          <w:lang w:val="en-US" w:eastAsia="zh-CN"/>
        </w:rPr>
      </w:pPr>
    </w:p>
    <w:p w14:paraId="27F3DC54">
      <w:pPr>
        <w:pStyle w:val="2"/>
        <w:rPr>
          <w:rFonts w:hint="eastAsia"/>
          <w:lang w:val="en-US" w:eastAsia="zh-CN"/>
        </w:rPr>
      </w:pPr>
    </w:p>
    <w:p w14:paraId="325F2F15">
      <w:pPr>
        <w:pStyle w:val="2"/>
        <w:rPr>
          <w:rFonts w:hint="eastAsia"/>
          <w:lang w:val="en-US" w:eastAsia="zh-CN"/>
        </w:rPr>
      </w:pPr>
    </w:p>
    <w:p w14:paraId="37DA35DD">
      <w:pPr>
        <w:pStyle w:val="2"/>
        <w:rPr>
          <w:rFonts w:hint="eastAsia"/>
          <w:lang w:val="en-US" w:eastAsia="zh-CN"/>
        </w:rPr>
      </w:pPr>
    </w:p>
    <w:p w14:paraId="06C2A245">
      <w:pPr>
        <w:pStyle w:val="2"/>
        <w:rPr>
          <w:rFonts w:hint="eastAsia"/>
          <w:lang w:val="en-US" w:eastAsia="zh-CN"/>
        </w:rPr>
      </w:pPr>
    </w:p>
    <w:p w14:paraId="5075DCE3">
      <w:pPr>
        <w:pStyle w:val="2"/>
        <w:rPr>
          <w:rFonts w:hint="eastAsia"/>
          <w:lang w:val="en-US" w:eastAsia="zh-CN"/>
        </w:rPr>
      </w:pPr>
    </w:p>
    <w:p w14:paraId="235D7D06">
      <w:pPr>
        <w:pStyle w:val="2"/>
        <w:rPr>
          <w:rFonts w:hint="eastAsia"/>
          <w:lang w:val="en-US" w:eastAsia="zh-CN"/>
        </w:rPr>
      </w:pPr>
    </w:p>
    <w:p w14:paraId="28D5211B">
      <w:pPr>
        <w:pStyle w:val="2"/>
        <w:rPr>
          <w:rFonts w:hint="eastAsia"/>
          <w:lang w:val="en-US" w:eastAsia="zh-CN"/>
        </w:rPr>
      </w:pPr>
    </w:p>
    <w:p w14:paraId="3B328474">
      <w:pPr>
        <w:pStyle w:val="2"/>
        <w:rPr>
          <w:rFonts w:hint="eastAsia"/>
          <w:lang w:val="en-US" w:eastAsia="zh-CN"/>
        </w:rPr>
      </w:pPr>
    </w:p>
    <w:p w14:paraId="7647791A">
      <w:pPr>
        <w:pStyle w:val="2"/>
        <w:rPr>
          <w:rFonts w:hint="eastAsia"/>
          <w:lang w:val="en-US" w:eastAsia="zh-CN"/>
        </w:rPr>
      </w:pPr>
    </w:p>
    <w:p w14:paraId="53BC667C">
      <w:pPr>
        <w:pStyle w:val="2"/>
        <w:rPr>
          <w:rFonts w:hint="eastAsia"/>
          <w:lang w:val="en-US" w:eastAsia="zh-CN"/>
        </w:rPr>
      </w:pPr>
    </w:p>
    <w:p w14:paraId="7AFABF19">
      <w:pPr>
        <w:pStyle w:val="2"/>
        <w:rPr>
          <w:rFonts w:hint="eastAsia"/>
          <w:lang w:val="en-US" w:eastAsia="zh-CN"/>
        </w:rPr>
      </w:pPr>
    </w:p>
    <w:p w14:paraId="5F83D437">
      <w:pPr>
        <w:pStyle w:val="2"/>
        <w:rPr>
          <w:rFonts w:hint="eastAsia"/>
          <w:lang w:val="en-US" w:eastAsia="zh-CN"/>
        </w:rPr>
      </w:pPr>
    </w:p>
    <w:p w14:paraId="7A7D63E2">
      <w:pPr>
        <w:pStyle w:val="2"/>
        <w:rPr>
          <w:rFonts w:hint="eastAsia"/>
          <w:lang w:val="en-US" w:eastAsia="zh-CN"/>
        </w:rPr>
      </w:pPr>
    </w:p>
    <w:p w14:paraId="5E1A6768">
      <w:pPr>
        <w:pStyle w:val="2"/>
        <w:rPr>
          <w:rFonts w:hint="eastAsia"/>
          <w:lang w:val="en-US" w:eastAsia="zh-CN"/>
        </w:rPr>
      </w:pPr>
    </w:p>
    <w:p w14:paraId="27060BA2">
      <w:pPr>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附件2 </w:t>
      </w:r>
    </w:p>
    <w:p w14:paraId="3DA5FA6D">
      <w:pPr>
        <w:pStyle w:val="7"/>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合同主要条款</w:t>
      </w:r>
    </w:p>
    <w:p w14:paraId="6CA09BFC">
      <w:pPr>
        <w:pStyle w:val="7"/>
        <w:spacing w:line="360" w:lineRule="auto"/>
        <w:ind w:firstLine="1807" w:firstLineChars="600"/>
        <w:rPr>
          <w:rFonts w:hint="eastAsia" w:ascii="仿宋" w:hAnsi="仿宋" w:eastAsia="仿宋" w:cs="仿宋"/>
          <w:b/>
          <w:bCs/>
          <w:color w:val="auto"/>
          <w:sz w:val="30"/>
          <w:szCs w:val="30"/>
          <w:highlight w:val="none"/>
          <w:lang w:val="en-US"/>
        </w:rPr>
      </w:pPr>
      <w:r>
        <w:rPr>
          <w:rFonts w:hint="eastAsia" w:ascii="仿宋" w:hAnsi="仿宋" w:eastAsia="仿宋" w:cs="仿宋"/>
          <w:b/>
          <w:bCs/>
          <w:color w:val="000000" w:themeColor="text1"/>
          <w:sz w:val="30"/>
          <w:szCs w:val="30"/>
          <w:lang w:val="en-US" w:eastAsia="zh-CN"/>
          <w14:textFill>
            <w14:solidFill>
              <w14:schemeClr w14:val="tx1"/>
            </w14:solidFill>
          </w14:textFill>
        </w:rPr>
        <w:t>泰山路衡山路苗圃改造景观灯具采购</w:t>
      </w:r>
    </w:p>
    <w:p w14:paraId="358F1E33">
      <w:pPr>
        <w:rPr>
          <w:rFonts w:hint="eastAsia" w:ascii="仿宋" w:hAnsi="仿宋" w:eastAsia="仿宋" w:cs="仿宋"/>
          <w:color w:val="auto"/>
          <w:sz w:val="24"/>
          <w:szCs w:val="24"/>
          <w:highlight w:val="none"/>
        </w:rPr>
      </w:pPr>
    </w:p>
    <w:p w14:paraId="3673254C">
      <w:pPr>
        <w:spacing w:line="360" w:lineRule="auto"/>
        <w:jc w:val="center"/>
        <w:rPr>
          <w:rFonts w:hint="eastAsia" w:ascii="仿宋" w:hAnsi="仿宋" w:eastAsia="仿宋" w:cs="仿宋"/>
          <w:b/>
          <w:bCs/>
          <w:color w:val="auto"/>
          <w:sz w:val="24"/>
          <w:szCs w:val="24"/>
          <w:highlight w:val="none"/>
        </w:rPr>
      </w:pPr>
    </w:p>
    <w:p w14:paraId="0F0BB29C">
      <w:pPr>
        <w:spacing w:line="360" w:lineRule="auto"/>
        <w:jc w:val="center"/>
        <w:rPr>
          <w:rFonts w:hint="eastAsia" w:ascii="仿宋" w:hAnsi="仿宋" w:eastAsia="仿宋" w:cs="仿宋"/>
          <w:b/>
          <w:bCs/>
          <w:color w:val="auto"/>
          <w:sz w:val="24"/>
          <w:szCs w:val="24"/>
          <w:highlight w:val="none"/>
        </w:rPr>
      </w:pPr>
    </w:p>
    <w:p w14:paraId="25F2285B">
      <w:pPr>
        <w:spacing w:line="360" w:lineRule="auto"/>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 xml:space="preserve">合 </w:t>
      </w:r>
    </w:p>
    <w:p w14:paraId="44A97137">
      <w:pPr>
        <w:spacing w:line="360" w:lineRule="auto"/>
        <w:jc w:val="center"/>
        <w:rPr>
          <w:rFonts w:hint="eastAsia" w:ascii="仿宋" w:hAnsi="仿宋" w:eastAsia="仿宋" w:cs="仿宋"/>
          <w:b/>
          <w:bCs/>
          <w:color w:val="auto"/>
          <w:sz w:val="44"/>
          <w:szCs w:val="44"/>
          <w:highlight w:val="none"/>
        </w:rPr>
      </w:pPr>
    </w:p>
    <w:p w14:paraId="1D8ED84E">
      <w:pPr>
        <w:spacing w:line="360" w:lineRule="auto"/>
        <w:jc w:val="center"/>
        <w:rPr>
          <w:rFonts w:hint="eastAsia" w:ascii="仿宋" w:hAnsi="仿宋" w:eastAsia="仿宋" w:cs="仿宋"/>
          <w:b/>
          <w:bCs/>
          <w:color w:val="auto"/>
          <w:sz w:val="44"/>
          <w:szCs w:val="44"/>
          <w:highlight w:val="none"/>
        </w:rPr>
      </w:pPr>
    </w:p>
    <w:p w14:paraId="77DFDAAF">
      <w:pPr>
        <w:spacing w:line="360" w:lineRule="auto"/>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同</w:t>
      </w:r>
    </w:p>
    <w:p w14:paraId="409B2069">
      <w:pPr>
        <w:pStyle w:val="4"/>
        <w:rPr>
          <w:rFonts w:hint="eastAsia" w:ascii="仿宋" w:hAnsi="仿宋" w:eastAsia="仿宋" w:cs="仿宋"/>
          <w:color w:val="auto"/>
          <w:sz w:val="24"/>
          <w:szCs w:val="24"/>
          <w:highlight w:val="none"/>
        </w:rPr>
      </w:pPr>
    </w:p>
    <w:p w14:paraId="5B8BA28F">
      <w:pPr>
        <w:rPr>
          <w:rFonts w:hint="eastAsia" w:ascii="仿宋" w:hAnsi="仿宋" w:eastAsia="仿宋" w:cs="仿宋"/>
          <w:color w:val="auto"/>
          <w:sz w:val="24"/>
          <w:szCs w:val="24"/>
          <w:highlight w:val="none"/>
        </w:rPr>
      </w:pPr>
    </w:p>
    <w:p w14:paraId="4E894888">
      <w:pPr>
        <w:rPr>
          <w:rFonts w:hint="eastAsia" w:ascii="仿宋" w:hAnsi="仿宋" w:eastAsia="仿宋" w:cs="仿宋"/>
          <w:color w:val="auto"/>
          <w:sz w:val="24"/>
          <w:szCs w:val="24"/>
          <w:highlight w:val="none"/>
        </w:rPr>
      </w:pP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3"/>
        <w:gridCol w:w="6429"/>
      </w:tblGrid>
      <w:tr w14:paraId="4BD59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093" w:type="dxa"/>
            <w:noWrap w:val="0"/>
            <w:vAlign w:val="center"/>
          </w:tcPr>
          <w:p w14:paraId="5B319B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甲</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rPr>
              <w:t>方：</w:t>
            </w:r>
          </w:p>
        </w:tc>
        <w:tc>
          <w:tcPr>
            <w:tcW w:w="6429" w:type="dxa"/>
            <w:noWrap w:val="0"/>
            <w:vAlign w:val="center"/>
          </w:tcPr>
          <w:p w14:paraId="33DB15DF">
            <w:pPr>
              <w:keepNext w:val="0"/>
              <w:keepLines w:val="0"/>
              <w:pageBreakBefore w:val="0"/>
              <w:widowControl w:val="0"/>
              <w:kinsoku/>
              <w:wordWrap/>
              <w:overflowPunct/>
              <w:topLinePunct w:val="0"/>
              <w:bidi w:val="0"/>
              <w:snapToGrid/>
              <w:spacing w:line="240" w:lineRule="auto"/>
              <w:jc w:val="both"/>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常州市城市照明工程有限公司</w:t>
            </w:r>
          </w:p>
        </w:tc>
      </w:tr>
      <w:tr w14:paraId="090EE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093" w:type="dxa"/>
            <w:noWrap w:val="0"/>
            <w:vAlign w:val="center"/>
          </w:tcPr>
          <w:p w14:paraId="42A930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乙</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rPr>
              <w:t>方：</w:t>
            </w:r>
          </w:p>
        </w:tc>
        <w:tc>
          <w:tcPr>
            <w:tcW w:w="6429" w:type="dxa"/>
            <w:noWrap w:val="0"/>
            <w:vAlign w:val="center"/>
          </w:tcPr>
          <w:p w14:paraId="74C751B4">
            <w:pPr>
              <w:keepNext w:val="0"/>
              <w:keepLines w:val="0"/>
              <w:pageBreakBefore w:val="0"/>
              <w:widowControl w:val="0"/>
              <w:kinsoku/>
              <w:wordWrap/>
              <w:overflowPunct/>
              <w:topLinePunct w:val="0"/>
              <w:bidi w:val="0"/>
              <w:snapToGrid/>
              <w:spacing w:line="240" w:lineRule="auto"/>
              <w:jc w:val="both"/>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   </w:t>
            </w:r>
          </w:p>
        </w:tc>
      </w:tr>
      <w:tr w14:paraId="1D3E6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093" w:type="dxa"/>
            <w:noWrap w:val="0"/>
            <w:vAlign w:val="center"/>
          </w:tcPr>
          <w:p w14:paraId="5E2146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签订地点：</w:t>
            </w:r>
          </w:p>
        </w:tc>
        <w:tc>
          <w:tcPr>
            <w:tcW w:w="6429" w:type="dxa"/>
            <w:noWrap w:val="0"/>
            <w:vAlign w:val="center"/>
          </w:tcPr>
          <w:p w14:paraId="6DDB903A">
            <w:pPr>
              <w:keepNext w:val="0"/>
              <w:keepLines w:val="0"/>
              <w:pageBreakBefore w:val="0"/>
              <w:widowControl w:val="0"/>
              <w:kinsoku/>
              <w:wordWrap/>
              <w:overflowPunct/>
              <w:topLinePunct w:val="0"/>
              <w:bidi w:val="0"/>
              <w:snapToGrid/>
              <w:spacing w:line="240" w:lineRule="auto"/>
              <w:jc w:val="both"/>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常州市  </w:t>
            </w:r>
          </w:p>
        </w:tc>
      </w:tr>
      <w:tr w14:paraId="2DC18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093" w:type="dxa"/>
            <w:noWrap w:val="0"/>
            <w:vAlign w:val="center"/>
          </w:tcPr>
          <w:p w14:paraId="15AAC8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签订时间：</w:t>
            </w:r>
          </w:p>
        </w:tc>
        <w:tc>
          <w:tcPr>
            <w:tcW w:w="6429" w:type="dxa"/>
            <w:noWrap w:val="0"/>
            <w:vAlign w:val="center"/>
          </w:tcPr>
          <w:p w14:paraId="445A1A7D">
            <w:pPr>
              <w:pStyle w:val="2"/>
              <w:keepNext w:val="0"/>
              <w:keepLines w:val="0"/>
              <w:pageBreakBefore w:val="0"/>
              <w:widowControl w:val="0"/>
              <w:kinsoku/>
              <w:wordWrap/>
              <w:overflowPunct/>
              <w:topLinePunct w:val="0"/>
              <w:bidi w:val="0"/>
              <w:snapToGrid/>
              <w:spacing w:line="240" w:lineRule="auto"/>
              <w:jc w:val="both"/>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2024年  </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rPr>
              <w:t>月   日</w:t>
            </w:r>
          </w:p>
        </w:tc>
      </w:tr>
    </w:tbl>
    <w:p w14:paraId="622F740C">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br w:type="page"/>
      </w:r>
      <w:r>
        <w:rPr>
          <w:rFonts w:hint="eastAsia" w:ascii="仿宋" w:hAnsi="仿宋" w:eastAsia="仿宋" w:cs="仿宋"/>
          <w:spacing w:val="10"/>
          <w:sz w:val="24"/>
          <w:szCs w:val="24"/>
          <w:highlight w:val="none"/>
        </w:rPr>
        <w:t>签订地点：常州市新北区</w:t>
      </w:r>
      <w:r>
        <w:rPr>
          <w:rFonts w:hint="eastAsia" w:ascii="仿宋" w:hAnsi="仿宋" w:eastAsia="仿宋" w:cs="仿宋"/>
          <w:spacing w:val="10"/>
          <w:sz w:val="24"/>
          <w:szCs w:val="24"/>
          <w:highlight w:val="none"/>
          <w:lang w:val="en-US" w:eastAsia="zh-CN"/>
        </w:rPr>
        <w:t>河海西路</w:t>
      </w:r>
      <w:r>
        <w:rPr>
          <w:rFonts w:hint="eastAsia" w:ascii="仿宋" w:hAnsi="仿宋" w:eastAsia="仿宋" w:cs="仿宋"/>
          <w:spacing w:val="10"/>
          <w:sz w:val="24"/>
          <w:szCs w:val="24"/>
          <w:highlight w:val="none"/>
          <w:lang w:eastAsia="zh-CN"/>
        </w:rPr>
        <w:t>5</w:t>
      </w:r>
      <w:r>
        <w:rPr>
          <w:rFonts w:hint="eastAsia" w:ascii="仿宋" w:hAnsi="仿宋" w:eastAsia="仿宋" w:cs="仿宋"/>
          <w:spacing w:val="10"/>
          <w:sz w:val="24"/>
          <w:szCs w:val="24"/>
          <w:highlight w:val="none"/>
          <w:lang w:val="en-US" w:eastAsia="zh-CN"/>
        </w:rPr>
        <w:t>20</w:t>
      </w:r>
      <w:r>
        <w:rPr>
          <w:rFonts w:hint="eastAsia" w:ascii="仿宋" w:hAnsi="仿宋" w:eastAsia="仿宋" w:cs="仿宋"/>
          <w:spacing w:val="10"/>
          <w:sz w:val="24"/>
          <w:szCs w:val="24"/>
          <w:highlight w:val="none"/>
        </w:rPr>
        <w:t>号</w:t>
      </w:r>
    </w:p>
    <w:p w14:paraId="0431BF0B">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签订时间：</w:t>
      </w:r>
      <w:r>
        <w:rPr>
          <w:rFonts w:hint="eastAsia" w:ascii="仿宋" w:hAnsi="仿宋" w:eastAsia="仿宋" w:cs="仿宋"/>
          <w:spacing w:val="10"/>
          <w:sz w:val="24"/>
          <w:szCs w:val="24"/>
          <w:highlight w:val="none"/>
          <w:lang w:val="en-US" w:eastAsia="zh-CN"/>
        </w:rPr>
        <w:t xml:space="preserve">  </w:t>
      </w:r>
      <w:r>
        <w:rPr>
          <w:rFonts w:hint="eastAsia" w:ascii="仿宋" w:hAnsi="仿宋" w:eastAsia="仿宋" w:cs="仿宋"/>
          <w:spacing w:val="10"/>
          <w:sz w:val="24"/>
          <w:szCs w:val="24"/>
          <w:highlight w:val="none"/>
        </w:rPr>
        <w:t>年</w:t>
      </w:r>
      <w:r>
        <w:rPr>
          <w:rFonts w:hint="eastAsia" w:ascii="仿宋" w:hAnsi="仿宋" w:eastAsia="仿宋" w:cs="仿宋"/>
          <w:spacing w:val="10"/>
          <w:sz w:val="24"/>
          <w:szCs w:val="24"/>
          <w:highlight w:val="none"/>
          <w:lang w:val="en-US" w:eastAsia="zh-CN"/>
        </w:rPr>
        <w:t xml:space="preserve">  </w:t>
      </w:r>
      <w:r>
        <w:rPr>
          <w:rFonts w:hint="eastAsia" w:ascii="仿宋" w:hAnsi="仿宋" w:eastAsia="仿宋" w:cs="仿宋"/>
          <w:spacing w:val="10"/>
          <w:sz w:val="24"/>
          <w:szCs w:val="24"/>
          <w:highlight w:val="none"/>
        </w:rPr>
        <w:t>月</w:t>
      </w:r>
      <w:r>
        <w:rPr>
          <w:rFonts w:hint="eastAsia" w:ascii="仿宋" w:hAnsi="仿宋" w:eastAsia="仿宋" w:cs="仿宋"/>
          <w:spacing w:val="10"/>
          <w:sz w:val="24"/>
          <w:szCs w:val="24"/>
          <w:highlight w:val="none"/>
          <w:lang w:val="en-US" w:eastAsia="zh-CN"/>
        </w:rPr>
        <w:t xml:space="preserve">  </w:t>
      </w:r>
      <w:r>
        <w:rPr>
          <w:rFonts w:hint="eastAsia" w:ascii="仿宋" w:hAnsi="仿宋" w:eastAsia="仿宋" w:cs="仿宋"/>
          <w:spacing w:val="10"/>
          <w:sz w:val="24"/>
          <w:szCs w:val="24"/>
          <w:highlight w:val="none"/>
        </w:rPr>
        <w:t xml:space="preserve">日 </w:t>
      </w:r>
    </w:p>
    <w:p w14:paraId="63D7AA3A">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lang w:val="en-US"/>
        </w:rPr>
      </w:pPr>
      <w:r>
        <w:rPr>
          <w:rFonts w:hint="eastAsia" w:ascii="仿宋" w:hAnsi="仿宋" w:eastAsia="仿宋" w:cs="仿宋"/>
          <w:spacing w:val="10"/>
          <w:sz w:val="24"/>
          <w:szCs w:val="24"/>
          <w:highlight w:val="none"/>
        </w:rPr>
        <w:t>合同编号：</w:t>
      </w:r>
    </w:p>
    <w:p w14:paraId="157C9BAB">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甲方：常州市城市照明工程有限公司</w:t>
      </w:r>
    </w:p>
    <w:p w14:paraId="59E59C1C">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乙方：(中标人）</w:t>
      </w:r>
    </w:p>
    <w:p w14:paraId="48E6394F">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一、乙方按甲方要求，按照《中华人民共和国民法典》及相关法律法规的规定，结合本工程具体情况，双方达成如下协议。</w:t>
      </w:r>
    </w:p>
    <w:p w14:paraId="5E3AF358">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lang w:val="en-US" w:eastAsia="zh-CN"/>
        </w:rPr>
      </w:pPr>
      <w:r>
        <w:rPr>
          <w:rFonts w:hint="eastAsia" w:ascii="仿宋" w:hAnsi="仿宋" w:eastAsia="仿宋" w:cs="仿宋"/>
          <w:spacing w:val="10"/>
          <w:sz w:val="24"/>
          <w:szCs w:val="24"/>
          <w:highlight w:val="none"/>
        </w:rPr>
        <w:t>1、工程名称：</w:t>
      </w:r>
      <w:r>
        <w:rPr>
          <w:rFonts w:hint="eastAsia" w:ascii="仿宋" w:hAnsi="仿宋" w:eastAsia="仿宋" w:cs="仿宋"/>
          <w:spacing w:val="10"/>
          <w:sz w:val="24"/>
          <w:szCs w:val="24"/>
          <w:highlight w:val="none"/>
          <w:lang w:val="en-US" w:eastAsia="zh-CN"/>
        </w:rPr>
        <w:t xml:space="preserve">    </w:t>
      </w:r>
    </w:p>
    <w:p w14:paraId="3B764E30">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2、工程地点：常州</w:t>
      </w:r>
    </w:p>
    <w:p w14:paraId="4CB66492">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3、承包范围：</w:t>
      </w:r>
      <w:r>
        <w:rPr>
          <w:rFonts w:hint="eastAsia" w:ascii="仿宋" w:hAnsi="仿宋" w:eastAsia="仿宋" w:cs="仿宋"/>
          <w:spacing w:val="10"/>
          <w:sz w:val="24"/>
          <w:szCs w:val="24"/>
          <w:highlight w:val="none"/>
          <w:lang w:val="en-US" w:eastAsia="zh-CN"/>
        </w:rPr>
        <w:t>景观灯具</w:t>
      </w:r>
      <w:r>
        <w:rPr>
          <w:rFonts w:hint="eastAsia" w:ascii="仿宋" w:hAnsi="仿宋" w:eastAsia="仿宋" w:cs="仿宋"/>
          <w:spacing w:val="10"/>
          <w:sz w:val="24"/>
          <w:szCs w:val="24"/>
          <w:highlight w:val="none"/>
        </w:rPr>
        <w:t>(详见附表)</w:t>
      </w:r>
    </w:p>
    <w:p w14:paraId="3D616409">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lang w:eastAsia="zh-CN"/>
        </w:rPr>
      </w:pPr>
      <w:r>
        <w:rPr>
          <w:rFonts w:hint="eastAsia" w:ascii="仿宋" w:hAnsi="仿宋" w:eastAsia="仿宋" w:cs="仿宋"/>
          <w:spacing w:val="10"/>
          <w:sz w:val="24"/>
          <w:szCs w:val="24"/>
          <w:highlight w:val="none"/>
          <w:lang w:val="en-US" w:eastAsia="zh-CN"/>
        </w:rPr>
        <w:t>4</w:t>
      </w:r>
      <w:r>
        <w:rPr>
          <w:rFonts w:hint="eastAsia" w:ascii="仿宋" w:hAnsi="仿宋" w:eastAsia="仿宋" w:cs="仿宋"/>
          <w:spacing w:val="10"/>
          <w:sz w:val="24"/>
          <w:szCs w:val="24"/>
          <w:highlight w:val="none"/>
        </w:rPr>
        <w:t>、合同价</w:t>
      </w:r>
      <w:r>
        <w:rPr>
          <w:rFonts w:hint="eastAsia" w:ascii="仿宋" w:hAnsi="仿宋" w:eastAsia="仿宋" w:cs="仿宋"/>
          <w:spacing w:val="10"/>
          <w:sz w:val="24"/>
          <w:szCs w:val="24"/>
          <w:highlight w:val="none"/>
          <w:lang w:val="en-US" w:eastAsia="zh-CN"/>
        </w:rPr>
        <w:t>款</w:t>
      </w:r>
      <w:r>
        <w:rPr>
          <w:rFonts w:hint="eastAsia" w:ascii="仿宋" w:hAnsi="仿宋" w:eastAsia="仿宋" w:cs="仿宋"/>
          <w:spacing w:val="10"/>
          <w:sz w:val="24"/>
          <w:szCs w:val="24"/>
          <w:highlight w:val="none"/>
        </w:rPr>
        <w:t>（人民币小写）：</w:t>
      </w:r>
    </w:p>
    <w:p w14:paraId="28962E77">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lang w:val="en-US" w:eastAsia="zh-CN"/>
        </w:rPr>
      </w:pPr>
      <w:r>
        <w:rPr>
          <w:rFonts w:hint="eastAsia" w:ascii="仿宋" w:hAnsi="仿宋" w:eastAsia="仿宋" w:cs="仿宋"/>
          <w:spacing w:val="10"/>
          <w:sz w:val="24"/>
          <w:szCs w:val="24"/>
          <w:highlight w:val="none"/>
          <w:lang w:val="en-US" w:eastAsia="zh-CN"/>
        </w:rPr>
        <w:t>5、合同履行期限：根据项目进度</w:t>
      </w:r>
    </w:p>
    <w:p w14:paraId="7FFC3963">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二、合同文件：</w:t>
      </w:r>
    </w:p>
    <w:p w14:paraId="38F181B4">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下列材料采购文件是构成本合同不可分割的部分：</w:t>
      </w:r>
    </w:p>
    <w:p w14:paraId="5A9727E5">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1、本</w:t>
      </w:r>
      <w:r>
        <w:rPr>
          <w:rFonts w:hint="eastAsia" w:ascii="仿宋" w:hAnsi="仿宋" w:eastAsia="仿宋" w:cs="仿宋"/>
          <w:spacing w:val="10"/>
          <w:sz w:val="24"/>
          <w:szCs w:val="24"/>
          <w:highlight w:val="none"/>
          <w:lang w:val="en-US" w:eastAsia="zh-CN"/>
        </w:rPr>
        <w:t>询价</w:t>
      </w:r>
      <w:r>
        <w:rPr>
          <w:rFonts w:hint="eastAsia" w:ascii="仿宋" w:hAnsi="仿宋" w:eastAsia="仿宋" w:cs="仿宋"/>
          <w:spacing w:val="10"/>
          <w:sz w:val="24"/>
          <w:szCs w:val="24"/>
          <w:highlight w:val="none"/>
        </w:rPr>
        <w:t>文件</w:t>
      </w:r>
      <w:r>
        <w:rPr>
          <w:rFonts w:hint="eastAsia" w:ascii="仿宋" w:hAnsi="仿宋" w:eastAsia="仿宋" w:cs="仿宋"/>
          <w:spacing w:val="10"/>
          <w:sz w:val="24"/>
          <w:szCs w:val="24"/>
          <w:highlight w:val="none"/>
          <w:u w:val="single"/>
          <w:lang w:val="en-US" w:eastAsia="zh-CN"/>
        </w:rPr>
        <w:t xml:space="preserve">   </w:t>
      </w:r>
      <w:r>
        <w:rPr>
          <w:rFonts w:hint="eastAsia" w:ascii="仿宋" w:hAnsi="仿宋" w:eastAsia="仿宋" w:cs="仿宋"/>
          <w:spacing w:val="10"/>
          <w:sz w:val="24"/>
          <w:szCs w:val="24"/>
          <w:highlight w:val="none"/>
          <w:lang w:eastAsia="zh-CN"/>
        </w:rPr>
        <w:t>号</w:t>
      </w:r>
      <w:r>
        <w:rPr>
          <w:rFonts w:hint="eastAsia" w:ascii="仿宋" w:hAnsi="仿宋" w:eastAsia="仿宋" w:cs="仿宋"/>
          <w:spacing w:val="10"/>
          <w:sz w:val="24"/>
          <w:szCs w:val="24"/>
          <w:highlight w:val="none"/>
        </w:rPr>
        <w:t>及相关的谈判记录资料；</w:t>
      </w:r>
    </w:p>
    <w:p w14:paraId="142BEC61">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2、乙方提交的</w:t>
      </w:r>
      <w:r>
        <w:rPr>
          <w:rFonts w:hint="eastAsia" w:ascii="仿宋" w:hAnsi="仿宋" w:eastAsia="仿宋" w:cs="仿宋"/>
          <w:spacing w:val="10"/>
          <w:sz w:val="24"/>
          <w:szCs w:val="24"/>
          <w:highlight w:val="none"/>
          <w:lang w:val="en-US" w:eastAsia="zh-CN"/>
        </w:rPr>
        <w:t>响应</w:t>
      </w:r>
      <w:r>
        <w:rPr>
          <w:rFonts w:hint="eastAsia" w:ascii="仿宋" w:hAnsi="仿宋" w:eastAsia="仿宋" w:cs="仿宋"/>
          <w:spacing w:val="10"/>
          <w:sz w:val="24"/>
          <w:szCs w:val="24"/>
          <w:highlight w:val="none"/>
        </w:rPr>
        <w:t>文件及相关资料；</w:t>
      </w:r>
    </w:p>
    <w:p w14:paraId="6FBCF955">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3、经甲、乙方确认的补充协议及来往函件。</w:t>
      </w:r>
    </w:p>
    <w:p w14:paraId="2BEB0326">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三、适用法律、标准及规范</w:t>
      </w:r>
    </w:p>
    <w:p w14:paraId="42D05805">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本合同适用的标准和规范：现行国家有关标准、规范。</w:t>
      </w:r>
    </w:p>
    <w:p w14:paraId="65B3FE8F">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四、合同价款：</w:t>
      </w:r>
    </w:p>
    <w:p w14:paraId="041D4221">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本合同总价款是指货物的设计、制造、包装、运输、装卸、人工、检测（含委托第三方完成的所有检测费用）、协调、乙方在验收合格前及保修期内货物所发生的维修费、伴随服务及售后服务费用、应交纳的各项税款（关税、增值税及其它税费）。</w:t>
      </w:r>
    </w:p>
    <w:p w14:paraId="0EC9B659">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五、质量保证：</w:t>
      </w:r>
    </w:p>
    <w:p w14:paraId="0A46E90B">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1、乙方严格按照</w:t>
      </w:r>
      <w:r>
        <w:rPr>
          <w:rFonts w:hint="eastAsia" w:ascii="仿宋" w:hAnsi="仿宋" w:eastAsia="仿宋" w:cs="仿宋"/>
          <w:spacing w:val="10"/>
          <w:sz w:val="24"/>
          <w:szCs w:val="24"/>
          <w:highlight w:val="none"/>
          <w:lang w:eastAsia="zh-CN"/>
        </w:rPr>
        <w:t>采购文件</w:t>
      </w:r>
      <w:r>
        <w:rPr>
          <w:rFonts w:hint="eastAsia" w:ascii="仿宋" w:hAnsi="仿宋" w:eastAsia="仿宋" w:cs="仿宋"/>
          <w:spacing w:val="10"/>
          <w:sz w:val="24"/>
          <w:szCs w:val="24"/>
          <w:highlight w:val="none"/>
        </w:rPr>
        <w:t>及谈判达成的协议进行货物的采购及检验，并对其质量负责。</w:t>
      </w:r>
    </w:p>
    <w:p w14:paraId="0064415A">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2、乙方负责提供的材料，其品牌、型号、规格等必须与</w:t>
      </w:r>
      <w:r>
        <w:rPr>
          <w:rFonts w:hint="eastAsia" w:ascii="仿宋" w:hAnsi="仿宋" w:eastAsia="仿宋" w:cs="仿宋"/>
          <w:spacing w:val="10"/>
          <w:sz w:val="24"/>
          <w:szCs w:val="24"/>
          <w:highlight w:val="none"/>
          <w:lang w:eastAsia="zh-CN"/>
        </w:rPr>
        <w:t>响应</w:t>
      </w:r>
      <w:r>
        <w:rPr>
          <w:rFonts w:hint="eastAsia" w:ascii="仿宋" w:hAnsi="仿宋" w:eastAsia="仿宋" w:cs="仿宋"/>
          <w:spacing w:val="10"/>
          <w:sz w:val="24"/>
          <w:szCs w:val="24"/>
          <w:highlight w:val="none"/>
        </w:rPr>
        <w:t>报价单一致，并提供产品说明书，相关检测证明及相关参数、要求，不得以次充好。</w:t>
      </w:r>
    </w:p>
    <w:p w14:paraId="75ADC7B5">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3、乙方提供的货物在送到甲方指定地点时，按本</w:t>
      </w:r>
      <w:r>
        <w:rPr>
          <w:rFonts w:hint="eastAsia" w:ascii="仿宋" w:hAnsi="仿宋" w:eastAsia="仿宋" w:cs="仿宋"/>
          <w:spacing w:val="10"/>
          <w:sz w:val="24"/>
          <w:szCs w:val="24"/>
          <w:highlight w:val="none"/>
          <w:lang w:eastAsia="zh-CN"/>
        </w:rPr>
        <w:t>采购文件</w:t>
      </w:r>
      <w:r>
        <w:rPr>
          <w:rFonts w:hint="eastAsia" w:ascii="仿宋" w:hAnsi="仿宋" w:eastAsia="仿宋" w:cs="仿宋"/>
          <w:spacing w:val="10"/>
          <w:sz w:val="24"/>
          <w:szCs w:val="24"/>
          <w:highlight w:val="none"/>
        </w:rPr>
        <w:t>要求，甲方有权根据标准、规要求按批次进行现场取样检验，将样品送到具备国家检测资质的单位进行检测，</w:t>
      </w:r>
      <w:r>
        <w:rPr>
          <w:rFonts w:hint="eastAsia" w:ascii="仿宋" w:hAnsi="仿宋" w:eastAsia="仿宋" w:cs="仿宋"/>
          <w:spacing w:val="10"/>
          <w:sz w:val="24"/>
          <w:szCs w:val="24"/>
          <w:highlight w:val="none"/>
          <w:lang w:val="en-US" w:eastAsia="zh-CN"/>
        </w:rPr>
        <w:t>费用由甲方承担。</w:t>
      </w:r>
      <w:r>
        <w:rPr>
          <w:rFonts w:hint="eastAsia" w:ascii="仿宋" w:hAnsi="仿宋" w:eastAsia="仿宋" w:cs="仿宋"/>
          <w:spacing w:val="10"/>
          <w:sz w:val="24"/>
          <w:szCs w:val="24"/>
          <w:highlight w:val="none"/>
        </w:rPr>
        <w:t>检测不合格，</w:t>
      </w:r>
      <w:r>
        <w:rPr>
          <w:rFonts w:hint="eastAsia" w:ascii="仿宋" w:hAnsi="仿宋" w:eastAsia="仿宋" w:cs="仿宋"/>
          <w:spacing w:val="10"/>
          <w:sz w:val="24"/>
          <w:szCs w:val="24"/>
          <w:highlight w:val="none"/>
          <w:lang w:val="en-US" w:eastAsia="zh-CN"/>
        </w:rPr>
        <w:t>由乙方承担，同时</w:t>
      </w:r>
      <w:r>
        <w:rPr>
          <w:rFonts w:hint="eastAsia" w:ascii="仿宋" w:hAnsi="仿宋" w:eastAsia="仿宋" w:cs="仿宋"/>
          <w:spacing w:val="10"/>
          <w:sz w:val="24"/>
          <w:szCs w:val="24"/>
          <w:highlight w:val="none"/>
        </w:rPr>
        <w:t>无条件更换存在质量问题的货物，直至检测合格，但合同工期不顺延，乙方需承担</w:t>
      </w:r>
      <w:bookmarkStart w:id="37" w:name="_GoBack"/>
      <w:bookmarkEnd w:id="37"/>
      <w:r>
        <w:rPr>
          <w:rFonts w:hint="eastAsia" w:ascii="仿宋" w:hAnsi="仿宋" w:eastAsia="仿宋" w:cs="仿宋"/>
          <w:spacing w:val="10"/>
          <w:sz w:val="24"/>
          <w:szCs w:val="24"/>
          <w:highlight w:val="none"/>
        </w:rPr>
        <w:t>由此产生的检测费用及给甲方造成的其他一切损失。</w:t>
      </w:r>
    </w:p>
    <w:p w14:paraId="3608CFA9">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4、质保期内，出现货物损坏等质量问题的，由乙方无条件更换并承担相关维修费用（含人工、机械、管理等费用），乙方应提供充足的备品备件，且不得低于每笔订单同款货物总量的2%，必须在接到甲方通知12小时内响应、48小时内送至甲方指定地点。乙方未按前述期限内完成的，甲方有权另行采购、维修，相关费用（产品采购费用、更换维修费用）由乙方承担，并有权直接从剩余应付货款中扣除。</w:t>
      </w:r>
    </w:p>
    <w:p w14:paraId="550BC98F">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质保期内，灯具坏灯率超过合同供货总量的2%的或供货阶段坏灯总量超过已下单订单总量的2%，招标人有权就超出部分的坏灯向成交供应商主张退款退货并要求乙方承担该坏灯采购价款总和的2倍作为违约金，供货阶段坏灯总量超过已下单订单总量的2%，甲方有权就未达到采购预算金额的部分解除买卖合同关系并要求乙方按未达到采购预算金额部分的20%承担违约金。双方确认前述违约金系在影响工期、重新采购招标，给甲方造成直接、间接损失的情况下确定的数额，不存在过高情形。</w:t>
      </w:r>
    </w:p>
    <w:p w14:paraId="3C3FB2B0">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坏灯：整灯不亮、或有不亮芯片、因接插件问题导致的不亮都可判断为坏灯，灯具使用期间低于技术文件中规定的相应时间段参数的也视为坏灯。</w:t>
      </w:r>
    </w:p>
    <w:p w14:paraId="79F78441">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六、供货期：</w:t>
      </w:r>
    </w:p>
    <w:p w14:paraId="2FAC1099">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1、乙方必须按</w:t>
      </w:r>
      <w:r>
        <w:rPr>
          <w:rFonts w:hint="eastAsia" w:ascii="仿宋" w:hAnsi="仿宋" w:eastAsia="仿宋" w:cs="仿宋"/>
          <w:spacing w:val="10"/>
          <w:sz w:val="24"/>
          <w:szCs w:val="24"/>
          <w:highlight w:val="none"/>
          <w:lang w:eastAsia="zh-CN"/>
        </w:rPr>
        <w:t>采购文件</w:t>
      </w:r>
      <w:r>
        <w:rPr>
          <w:rFonts w:hint="eastAsia" w:ascii="仿宋" w:hAnsi="仿宋" w:eastAsia="仿宋" w:cs="仿宋"/>
          <w:spacing w:val="10"/>
          <w:sz w:val="24"/>
          <w:szCs w:val="24"/>
          <w:highlight w:val="none"/>
        </w:rPr>
        <w:t>要求及甲方规定的时间供应材料并确保按时交货：接到甲方订单通知后20天内供货完毕。</w:t>
      </w:r>
    </w:p>
    <w:p w14:paraId="1F2BDD97">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2、乙方所交付的货物品种、型号、规格不符合</w:t>
      </w:r>
      <w:r>
        <w:rPr>
          <w:rFonts w:hint="eastAsia" w:ascii="仿宋" w:hAnsi="仿宋" w:eastAsia="仿宋" w:cs="仿宋"/>
          <w:spacing w:val="10"/>
          <w:sz w:val="24"/>
          <w:szCs w:val="24"/>
          <w:highlight w:val="none"/>
          <w:lang w:eastAsia="zh-CN"/>
        </w:rPr>
        <w:t>采购文件</w:t>
      </w:r>
      <w:r>
        <w:rPr>
          <w:rFonts w:hint="eastAsia" w:ascii="仿宋" w:hAnsi="仿宋" w:eastAsia="仿宋" w:cs="仿宋"/>
          <w:spacing w:val="10"/>
          <w:sz w:val="24"/>
          <w:szCs w:val="24"/>
          <w:highlight w:val="none"/>
        </w:rPr>
        <w:t>规定的，甲方有权拒收，如乙方不能够按照</w:t>
      </w:r>
      <w:r>
        <w:rPr>
          <w:rFonts w:hint="eastAsia" w:ascii="仿宋" w:hAnsi="仿宋" w:eastAsia="仿宋" w:cs="仿宋"/>
          <w:spacing w:val="10"/>
          <w:sz w:val="24"/>
          <w:szCs w:val="24"/>
          <w:highlight w:val="none"/>
          <w:lang w:eastAsia="zh-CN"/>
        </w:rPr>
        <w:t>采购文件</w:t>
      </w:r>
      <w:r>
        <w:rPr>
          <w:rFonts w:hint="eastAsia" w:ascii="仿宋" w:hAnsi="仿宋" w:eastAsia="仿宋" w:cs="仿宋"/>
          <w:spacing w:val="10"/>
          <w:sz w:val="24"/>
          <w:szCs w:val="24"/>
          <w:highlight w:val="none"/>
        </w:rPr>
        <w:t>提供产品，甲方有权扣除合同，并将自行采购满足</w:t>
      </w:r>
      <w:r>
        <w:rPr>
          <w:rFonts w:hint="eastAsia" w:ascii="仿宋" w:hAnsi="仿宋" w:eastAsia="仿宋" w:cs="仿宋"/>
          <w:spacing w:val="10"/>
          <w:sz w:val="24"/>
          <w:szCs w:val="24"/>
          <w:highlight w:val="none"/>
          <w:lang w:eastAsia="zh-CN"/>
        </w:rPr>
        <w:t>采购文件</w:t>
      </w:r>
      <w:r>
        <w:rPr>
          <w:rFonts w:hint="eastAsia" w:ascii="仿宋" w:hAnsi="仿宋" w:eastAsia="仿宋" w:cs="仿宋"/>
          <w:spacing w:val="10"/>
          <w:sz w:val="24"/>
          <w:szCs w:val="24"/>
          <w:highlight w:val="none"/>
        </w:rPr>
        <w:t>要求的产品，所发生的一切费用均由乙方承担，并将保留进一步追究乙方违约责任的权利。</w:t>
      </w:r>
    </w:p>
    <w:p w14:paraId="6EF442DF">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3、乙方必须在合同约定的供货期内保质保量按期供货，逾期（不可抗力及甲方原因除外）按日加收合同总款1%的违约金。如果逾期超过</w:t>
      </w:r>
      <w:r>
        <w:rPr>
          <w:rFonts w:hint="eastAsia" w:ascii="仿宋" w:hAnsi="仿宋" w:eastAsia="仿宋" w:cs="仿宋"/>
          <w:spacing w:val="10"/>
          <w:sz w:val="24"/>
          <w:szCs w:val="24"/>
          <w:highlight w:val="none"/>
          <w:lang w:val="en-US" w:eastAsia="zh-CN"/>
        </w:rPr>
        <w:t>5</w:t>
      </w:r>
      <w:r>
        <w:rPr>
          <w:rFonts w:hint="eastAsia" w:ascii="仿宋" w:hAnsi="仿宋" w:eastAsia="仿宋" w:cs="仿宋"/>
          <w:spacing w:val="10"/>
          <w:sz w:val="24"/>
          <w:szCs w:val="24"/>
          <w:highlight w:val="none"/>
        </w:rPr>
        <w:t>天，甲方有权解除合同。甲方解除合同的通知将以邮寄形式邮寄到乙方所在地，时间从到达乙方时生效。</w:t>
      </w:r>
    </w:p>
    <w:p w14:paraId="3349895D">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七、验收：</w:t>
      </w:r>
    </w:p>
    <w:p w14:paraId="201CA076">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1</w:t>
      </w:r>
      <w:r>
        <w:rPr>
          <w:rFonts w:hint="eastAsia" w:ascii="仿宋" w:hAnsi="仿宋" w:eastAsia="仿宋" w:cs="仿宋"/>
          <w:spacing w:val="10"/>
          <w:sz w:val="24"/>
          <w:szCs w:val="24"/>
          <w:highlight w:val="none"/>
          <w:lang w:eastAsia="zh-CN"/>
        </w:rPr>
        <w:t>、</w:t>
      </w:r>
      <w:r>
        <w:rPr>
          <w:rFonts w:hint="eastAsia" w:ascii="仿宋" w:hAnsi="仿宋" w:eastAsia="仿宋" w:cs="仿宋"/>
          <w:spacing w:val="10"/>
          <w:sz w:val="24"/>
          <w:szCs w:val="24"/>
          <w:highlight w:val="none"/>
        </w:rPr>
        <w:t>供需双方、监理共同将依据有关规定，对货物进行</w:t>
      </w:r>
      <w:r>
        <w:rPr>
          <w:rFonts w:hint="eastAsia" w:ascii="仿宋" w:hAnsi="仿宋" w:eastAsia="仿宋" w:cs="仿宋"/>
          <w:spacing w:val="10"/>
          <w:sz w:val="24"/>
          <w:szCs w:val="24"/>
          <w:highlight w:val="none"/>
          <w:lang w:val="en-US" w:eastAsia="zh-CN"/>
        </w:rPr>
        <w:t>初步</w:t>
      </w:r>
      <w:r>
        <w:rPr>
          <w:rFonts w:hint="eastAsia" w:ascii="仿宋" w:hAnsi="仿宋" w:eastAsia="仿宋" w:cs="仿宋"/>
          <w:spacing w:val="10"/>
          <w:sz w:val="24"/>
          <w:szCs w:val="24"/>
          <w:highlight w:val="none"/>
        </w:rPr>
        <w:t>验收，并签字确认。</w:t>
      </w:r>
    </w:p>
    <w:p w14:paraId="722E6AC5">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2</w:t>
      </w:r>
      <w:r>
        <w:rPr>
          <w:rFonts w:hint="eastAsia" w:ascii="仿宋" w:hAnsi="仿宋" w:eastAsia="仿宋" w:cs="仿宋"/>
          <w:spacing w:val="10"/>
          <w:sz w:val="24"/>
          <w:szCs w:val="24"/>
          <w:highlight w:val="none"/>
          <w:lang w:eastAsia="zh-CN"/>
        </w:rPr>
        <w:t>、</w:t>
      </w:r>
      <w:r>
        <w:rPr>
          <w:rFonts w:hint="eastAsia" w:ascii="仿宋" w:hAnsi="仿宋" w:eastAsia="仿宋" w:cs="仿宋"/>
          <w:spacing w:val="10"/>
          <w:sz w:val="24"/>
          <w:szCs w:val="24"/>
          <w:highlight w:val="none"/>
        </w:rPr>
        <w:t>乙方送货后，乙方确定的灯具将视情况抽样检测，由甲方送至国家级灯具检测机构进行检测，检测不合格，甲方有权另行采购合格产品或解除合同，工期不顺延，并由乙方承担由此造成的检测费用及其他一切损失。灯具抽检结果必须满足技术文件相关指标要求。</w:t>
      </w:r>
    </w:p>
    <w:p w14:paraId="47A9C9D1">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lang w:val="en-US" w:eastAsia="zh-CN"/>
        </w:rPr>
        <w:t>成交</w:t>
      </w:r>
      <w:r>
        <w:rPr>
          <w:rFonts w:hint="eastAsia" w:ascii="仿宋" w:hAnsi="仿宋" w:eastAsia="仿宋" w:cs="仿宋"/>
          <w:spacing w:val="10"/>
          <w:sz w:val="24"/>
          <w:szCs w:val="24"/>
          <w:highlight w:val="none"/>
          <w:lang w:eastAsia="zh-CN"/>
        </w:rPr>
        <w:t>后供应阶段，</w:t>
      </w:r>
      <w:r>
        <w:rPr>
          <w:rFonts w:hint="eastAsia" w:ascii="仿宋" w:hAnsi="仿宋" w:eastAsia="仿宋" w:cs="仿宋"/>
          <w:spacing w:val="10"/>
          <w:sz w:val="24"/>
          <w:szCs w:val="24"/>
          <w:highlight w:val="none"/>
          <w:lang w:val="en-US" w:eastAsia="zh-CN"/>
        </w:rPr>
        <w:t>甲方</w:t>
      </w:r>
      <w:r>
        <w:rPr>
          <w:rFonts w:hint="eastAsia" w:ascii="仿宋" w:hAnsi="仿宋" w:eastAsia="仿宋" w:cs="仿宋"/>
          <w:spacing w:val="10"/>
          <w:sz w:val="24"/>
          <w:szCs w:val="24"/>
          <w:highlight w:val="none"/>
          <w:lang w:eastAsia="zh-CN"/>
        </w:rPr>
        <w:t>有权随时进行抽检，若抽检合格，则由</w:t>
      </w:r>
      <w:r>
        <w:rPr>
          <w:rFonts w:hint="eastAsia" w:ascii="仿宋" w:hAnsi="仿宋" w:eastAsia="仿宋" w:cs="仿宋"/>
          <w:spacing w:val="10"/>
          <w:sz w:val="24"/>
          <w:szCs w:val="24"/>
          <w:highlight w:val="none"/>
          <w:lang w:val="en-US" w:eastAsia="zh-CN"/>
        </w:rPr>
        <w:t>甲方</w:t>
      </w:r>
      <w:r>
        <w:rPr>
          <w:rFonts w:hint="eastAsia" w:ascii="仿宋" w:hAnsi="仿宋" w:eastAsia="仿宋" w:cs="仿宋"/>
          <w:spacing w:val="10"/>
          <w:sz w:val="24"/>
          <w:szCs w:val="24"/>
          <w:highlight w:val="none"/>
          <w:lang w:eastAsia="zh-CN"/>
        </w:rPr>
        <w:t>承担检测费用，若抽检不合格，则由</w:t>
      </w:r>
      <w:r>
        <w:rPr>
          <w:rFonts w:hint="eastAsia" w:ascii="仿宋" w:hAnsi="仿宋" w:eastAsia="仿宋" w:cs="仿宋"/>
          <w:spacing w:val="10"/>
          <w:sz w:val="24"/>
          <w:szCs w:val="24"/>
          <w:highlight w:val="none"/>
          <w:lang w:val="en-US" w:eastAsia="zh-CN"/>
        </w:rPr>
        <w:t>乙方</w:t>
      </w:r>
      <w:r>
        <w:rPr>
          <w:rFonts w:hint="eastAsia" w:ascii="仿宋" w:hAnsi="仿宋" w:eastAsia="仿宋" w:cs="仿宋"/>
          <w:spacing w:val="10"/>
          <w:sz w:val="24"/>
          <w:szCs w:val="24"/>
          <w:highlight w:val="none"/>
          <w:lang w:eastAsia="zh-CN"/>
        </w:rPr>
        <w:t>承担检测费用。</w:t>
      </w:r>
    </w:p>
    <w:p w14:paraId="6A08E891">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3</w:t>
      </w:r>
      <w:r>
        <w:rPr>
          <w:rFonts w:hint="eastAsia" w:ascii="仿宋" w:hAnsi="仿宋" w:eastAsia="仿宋" w:cs="仿宋"/>
          <w:spacing w:val="10"/>
          <w:sz w:val="24"/>
          <w:szCs w:val="24"/>
          <w:highlight w:val="none"/>
          <w:lang w:eastAsia="zh-CN"/>
        </w:rPr>
        <w:t>、</w:t>
      </w:r>
      <w:r>
        <w:rPr>
          <w:rFonts w:hint="eastAsia" w:ascii="仿宋" w:hAnsi="仿宋" w:eastAsia="仿宋" w:cs="仿宋"/>
          <w:spacing w:val="10"/>
          <w:sz w:val="24"/>
          <w:szCs w:val="24"/>
          <w:highlight w:val="none"/>
        </w:rPr>
        <w:t>乙方在项目成交后应立即组织生产所需的各项材料，以保证按照甲方要求及时供货，甲方将不定期到厂商检查产品供货情况及质量情况。</w:t>
      </w:r>
    </w:p>
    <w:p w14:paraId="2F69AA6E">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lang w:val="en-US" w:eastAsia="zh-CN"/>
        </w:rPr>
        <w:t>4</w:t>
      </w:r>
      <w:r>
        <w:rPr>
          <w:rFonts w:hint="eastAsia" w:ascii="仿宋" w:hAnsi="仿宋" w:eastAsia="仿宋" w:cs="仿宋"/>
          <w:spacing w:val="10"/>
          <w:sz w:val="24"/>
          <w:szCs w:val="24"/>
          <w:highlight w:val="none"/>
        </w:rPr>
        <w:t>、验收资料：</w:t>
      </w:r>
      <w:r>
        <w:rPr>
          <w:rFonts w:hint="eastAsia" w:ascii="仿宋" w:hAnsi="仿宋" w:eastAsia="仿宋" w:cs="仿宋"/>
          <w:spacing w:val="10"/>
          <w:sz w:val="24"/>
          <w:szCs w:val="24"/>
          <w:highlight w:val="none"/>
          <w:lang w:eastAsia="zh-CN"/>
        </w:rPr>
        <w:t>采购文件</w:t>
      </w:r>
      <w:r>
        <w:rPr>
          <w:rFonts w:hint="eastAsia" w:ascii="仿宋" w:hAnsi="仿宋" w:eastAsia="仿宋" w:cs="仿宋"/>
          <w:spacing w:val="10"/>
          <w:sz w:val="24"/>
          <w:szCs w:val="24"/>
          <w:highlight w:val="none"/>
        </w:rPr>
        <w:t>中提及的相关证明材料和检测报告需在供货前将原件提交甲方处核准。</w:t>
      </w:r>
    </w:p>
    <w:p w14:paraId="4531FC88">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lang w:val="en-US" w:eastAsia="zh-CN"/>
        </w:rPr>
        <w:t>5</w:t>
      </w:r>
      <w:r>
        <w:rPr>
          <w:rFonts w:hint="eastAsia" w:ascii="仿宋" w:hAnsi="仿宋" w:eastAsia="仿宋" w:cs="仿宋"/>
          <w:spacing w:val="10"/>
          <w:sz w:val="24"/>
          <w:szCs w:val="24"/>
          <w:highlight w:val="none"/>
        </w:rPr>
        <w:t>、景观灯具安装完毕后，甲方进行整体验收，验收合格后出具最终验收合格单；若验收不合格，由乙方及时整改，经两次整改仍无法通过验收的，甲方有权解除合同。</w:t>
      </w:r>
    </w:p>
    <w:p w14:paraId="4B7C44F9">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八、结算及付款期限：</w:t>
      </w:r>
    </w:p>
    <w:p w14:paraId="7D39E43C">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1、在合同约定的供货期内，除本合同及</w:t>
      </w:r>
      <w:r>
        <w:rPr>
          <w:rFonts w:hint="eastAsia" w:ascii="仿宋" w:hAnsi="仿宋" w:eastAsia="仿宋" w:cs="仿宋"/>
          <w:spacing w:val="10"/>
          <w:sz w:val="24"/>
          <w:szCs w:val="24"/>
          <w:highlight w:val="none"/>
          <w:lang w:eastAsia="zh-CN"/>
        </w:rPr>
        <w:t>采购文件</w:t>
      </w:r>
      <w:r>
        <w:rPr>
          <w:rFonts w:hint="eastAsia" w:ascii="仿宋" w:hAnsi="仿宋" w:eastAsia="仿宋" w:cs="仿宋"/>
          <w:spacing w:val="10"/>
          <w:sz w:val="24"/>
          <w:szCs w:val="24"/>
          <w:highlight w:val="none"/>
        </w:rPr>
        <w:t>中另有约定予以调整外，材料单价不得调整。</w:t>
      </w:r>
    </w:p>
    <w:p w14:paraId="2C927206">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2、</w:t>
      </w:r>
      <w:r>
        <w:rPr>
          <w:rFonts w:hint="eastAsia" w:ascii="仿宋" w:hAnsi="仿宋" w:eastAsia="仿宋" w:cs="仿宋"/>
          <w:spacing w:val="10"/>
          <w:sz w:val="24"/>
          <w:szCs w:val="24"/>
          <w:highlight w:val="none"/>
          <w:lang w:eastAsia="zh-CN"/>
        </w:rPr>
        <w:t>采购文件</w:t>
      </w:r>
      <w:r>
        <w:rPr>
          <w:rFonts w:hint="eastAsia" w:ascii="仿宋" w:hAnsi="仿宋" w:eastAsia="仿宋" w:cs="仿宋"/>
          <w:spacing w:val="10"/>
          <w:sz w:val="24"/>
          <w:szCs w:val="24"/>
          <w:highlight w:val="none"/>
        </w:rPr>
        <w:t>中没有的材料，在施工过程中变更调整增加的,由乙方参照本次</w:t>
      </w:r>
      <w:r>
        <w:rPr>
          <w:rFonts w:hint="eastAsia" w:ascii="仿宋" w:hAnsi="仿宋" w:eastAsia="仿宋" w:cs="仿宋"/>
          <w:spacing w:val="10"/>
          <w:sz w:val="24"/>
          <w:szCs w:val="24"/>
          <w:highlight w:val="none"/>
          <w:lang w:eastAsia="zh-CN"/>
        </w:rPr>
        <w:t>响应</w:t>
      </w:r>
      <w:r>
        <w:rPr>
          <w:rFonts w:hint="eastAsia" w:ascii="仿宋" w:hAnsi="仿宋" w:eastAsia="仿宋" w:cs="仿宋"/>
          <w:spacing w:val="10"/>
          <w:sz w:val="24"/>
          <w:szCs w:val="24"/>
          <w:highlight w:val="none"/>
        </w:rPr>
        <w:t>报价编制、申报单价，报监理和审计部门，由甲方最终确定结算价格。</w:t>
      </w:r>
    </w:p>
    <w:p w14:paraId="2C40C7B3">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3、付款方式：本合同以人民币结算。</w:t>
      </w:r>
    </w:p>
    <w:p w14:paraId="24DD304E">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乙方在规定时间内将全部货物运达到货地点</w:t>
      </w:r>
      <w:r>
        <w:rPr>
          <w:rFonts w:hint="eastAsia" w:ascii="仿宋" w:hAnsi="仿宋" w:eastAsia="仿宋" w:cs="仿宋"/>
          <w:spacing w:val="10"/>
          <w:sz w:val="24"/>
          <w:szCs w:val="24"/>
          <w:highlight w:val="none"/>
          <w:lang w:val="en-US" w:eastAsia="zh-CN"/>
        </w:rPr>
        <w:t>且安装调试</w:t>
      </w:r>
      <w:r>
        <w:rPr>
          <w:rFonts w:hint="eastAsia" w:ascii="仿宋" w:hAnsi="仿宋" w:eastAsia="仿宋" w:cs="仿宋"/>
          <w:spacing w:val="10"/>
          <w:sz w:val="24"/>
          <w:szCs w:val="24"/>
          <w:highlight w:val="none"/>
        </w:rPr>
        <w:t>合格后，乙方提供金额为合同总价100%的增值税专用发票，经甲方审核无误后60天内（日历天数），甲方支付合同总价的</w:t>
      </w:r>
      <w:r>
        <w:rPr>
          <w:rFonts w:hint="eastAsia" w:ascii="仿宋" w:hAnsi="仿宋" w:eastAsia="仿宋" w:cs="仿宋"/>
          <w:spacing w:val="10"/>
          <w:sz w:val="24"/>
          <w:szCs w:val="24"/>
          <w:highlight w:val="none"/>
          <w:lang w:val="en-US" w:eastAsia="zh-CN"/>
        </w:rPr>
        <w:t>95</w:t>
      </w:r>
      <w:r>
        <w:rPr>
          <w:rFonts w:hint="eastAsia" w:ascii="仿宋" w:hAnsi="仿宋" w:eastAsia="仿宋" w:cs="仿宋"/>
          <w:spacing w:val="10"/>
          <w:sz w:val="24"/>
          <w:szCs w:val="24"/>
          <w:highlight w:val="none"/>
        </w:rPr>
        <w:t>%</w:t>
      </w:r>
      <w:r>
        <w:rPr>
          <w:rFonts w:hint="eastAsia" w:ascii="仿宋" w:hAnsi="仿宋" w:eastAsia="仿宋" w:cs="仿宋"/>
          <w:spacing w:val="10"/>
          <w:sz w:val="24"/>
          <w:szCs w:val="24"/>
          <w:highlight w:val="none"/>
          <w:lang w:eastAsia="zh-CN"/>
        </w:rPr>
        <w:t>；</w:t>
      </w:r>
      <w:r>
        <w:rPr>
          <w:rFonts w:hint="eastAsia" w:ascii="仿宋" w:hAnsi="仿宋" w:eastAsia="仿宋" w:cs="仿宋"/>
          <w:spacing w:val="10"/>
          <w:sz w:val="24"/>
          <w:szCs w:val="24"/>
          <w:highlight w:val="none"/>
          <w:lang w:val="en-US" w:eastAsia="zh-CN"/>
        </w:rPr>
        <w:t>质保期（两</w:t>
      </w:r>
      <w:r>
        <w:rPr>
          <w:rFonts w:hint="eastAsia" w:ascii="仿宋" w:hAnsi="仿宋" w:eastAsia="仿宋" w:cs="仿宋"/>
          <w:spacing w:val="10"/>
          <w:sz w:val="24"/>
          <w:szCs w:val="24"/>
          <w:highlight w:val="none"/>
        </w:rPr>
        <w:t>年</w:t>
      </w:r>
      <w:r>
        <w:rPr>
          <w:rFonts w:hint="eastAsia" w:ascii="仿宋" w:hAnsi="仿宋" w:eastAsia="仿宋" w:cs="仿宋"/>
          <w:spacing w:val="10"/>
          <w:sz w:val="24"/>
          <w:szCs w:val="24"/>
          <w:highlight w:val="none"/>
          <w:lang w:eastAsia="zh-CN"/>
        </w:rPr>
        <w:t>）</w:t>
      </w:r>
      <w:r>
        <w:rPr>
          <w:rFonts w:hint="eastAsia" w:ascii="仿宋" w:hAnsi="仿宋" w:eastAsia="仿宋" w:cs="仿宋"/>
          <w:spacing w:val="10"/>
          <w:sz w:val="24"/>
          <w:szCs w:val="24"/>
          <w:highlight w:val="none"/>
        </w:rPr>
        <w:t>结束后</w:t>
      </w:r>
      <w:r>
        <w:rPr>
          <w:rFonts w:hint="eastAsia" w:ascii="仿宋" w:hAnsi="仿宋" w:eastAsia="仿宋" w:cs="仿宋"/>
          <w:spacing w:val="10"/>
          <w:sz w:val="24"/>
          <w:szCs w:val="24"/>
          <w:highlight w:val="none"/>
          <w:lang w:val="en-US" w:eastAsia="zh-CN"/>
        </w:rPr>
        <w:t>甲方</w:t>
      </w:r>
      <w:r>
        <w:rPr>
          <w:rFonts w:hint="eastAsia" w:ascii="仿宋" w:hAnsi="仿宋" w:eastAsia="仿宋" w:cs="仿宋"/>
          <w:spacing w:val="10"/>
          <w:sz w:val="24"/>
          <w:szCs w:val="24"/>
          <w:highlight w:val="none"/>
        </w:rPr>
        <w:t>支付剩余</w:t>
      </w:r>
      <w:r>
        <w:rPr>
          <w:rFonts w:hint="eastAsia" w:ascii="仿宋" w:hAnsi="仿宋" w:eastAsia="仿宋" w:cs="仿宋"/>
          <w:spacing w:val="10"/>
          <w:sz w:val="24"/>
          <w:szCs w:val="24"/>
          <w:highlight w:val="none"/>
          <w:lang w:val="en-US" w:eastAsia="zh-CN"/>
        </w:rPr>
        <w:t>5</w:t>
      </w:r>
      <w:r>
        <w:rPr>
          <w:rFonts w:hint="eastAsia" w:ascii="仿宋" w:hAnsi="仿宋" w:eastAsia="仿宋" w:cs="仿宋"/>
          <w:spacing w:val="10"/>
          <w:sz w:val="24"/>
          <w:szCs w:val="24"/>
          <w:highlight w:val="none"/>
        </w:rPr>
        <w:t>%。</w:t>
      </w:r>
    </w:p>
    <w:p w14:paraId="6B128307">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九、材料的运输、装卸由乙方负责,费用由乙方承担。</w:t>
      </w:r>
    </w:p>
    <w:p w14:paraId="7B6A5572">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1、乙方需将材料运输至甲方仓库入库检验（包含装卸）。在运输、装卸等环节，必须做好成品保护，确保货物完好无损；乙方需明确现场服务的技术人员名单。在甲方施工期间提供调试、配合服务工作，人员数量和调试进度应符合现场需求，否则由此产生的误工等费用</w:t>
      </w:r>
      <w:r>
        <w:rPr>
          <w:rFonts w:hint="eastAsia" w:ascii="仿宋" w:hAnsi="仿宋" w:eastAsia="仿宋" w:cs="仿宋"/>
          <w:spacing w:val="10"/>
          <w:sz w:val="24"/>
          <w:szCs w:val="24"/>
          <w:highlight w:val="none"/>
          <w:lang w:val="en-US" w:eastAsia="zh-CN"/>
        </w:rPr>
        <w:t>由乙方承担</w:t>
      </w:r>
      <w:r>
        <w:rPr>
          <w:rFonts w:hint="eastAsia" w:ascii="仿宋" w:hAnsi="仿宋" w:eastAsia="仿宋" w:cs="仿宋"/>
          <w:spacing w:val="10"/>
          <w:sz w:val="24"/>
          <w:szCs w:val="24"/>
          <w:highlight w:val="none"/>
        </w:rPr>
        <w:t>，此项服务乙方的响应时间为24小时。</w:t>
      </w:r>
    </w:p>
    <w:p w14:paraId="0D36CDDD">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2.报价包含运输至甲方仓库入库检验的相关费用（包含装卸费用）。在运输、装卸等环节，必须做好成品保护，确保货物完好无损。所有措施费用含在</w:t>
      </w:r>
      <w:r>
        <w:rPr>
          <w:rFonts w:hint="eastAsia" w:ascii="仿宋" w:hAnsi="仿宋" w:eastAsia="仿宋" w:cs="仿宋"/>
          <w:spacing w:val="10"/>
          <w:sz w:val="24"/>
          <w:szCs w:val="24"/>
          <w:highlight w:val="none"/>
          <w:lang w:eastAsia="zh-CN"/>
        </w:rPr>
        <w:t>响应</w:t>
      </w:r>
      <w:r>
        <w:rPr>
          <w:rFonts w:hint="eastAsia" w:ascii="仿宋" w:hAnsi="仿宋" w:eastAsia="仿宋" w:cs="仿宋"/>
          <w:spacing w:val="10"/>
          <w:sz w:val="24"/>
          <w:szCs w:val="24"/>
          <w:highlight w:val="none"/>
        </w:rPr>
        <w:t>报价中。</w:t>
      </w:r>
    </w:p>
    <w:p w14:paraId="79167385">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十、保修及售后服务：</w:t>
      </w:r>
    </w:p>
    <w:p w14:paraId="58168B92">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1、详见乙方</w:t>
      </w:r>
      <w:r>
        <w:rPr>
          <w:rFonts w:hint="eastAsia" w:ascii="仿宋" w:hAnsi="仿宋" w:eastAsia="仿宋" w:cs="仿宋"/>
          <w:spacing w:val="10"/>
          <w:sz w:val="24"/>
          <w:szCs w:val="24"/>
          <w:highlight w:val="none"/>
          <w:lang w:eastAsia="zh-CN"/>
        </w:rPr>
        <w:t>响应</w:t>
      </w:r>
      <w:r>
        <w:rPr>
          <w:rFonts w:hint="eastAsia" w:ascii="仿宋" w:hAnsi="仿宋" w:eastAsia="仿宋" w:cs="仿宋"/>
          <w:spacing w:val="10"/>
          <w:sz w:val="24"/>
          <w:szCs w:val="24"/>
          <w:highlight w:val="none"/>
        </w:rPr>
        <w:t>文件中提供的售后服务承诺。</w:t>
      </w:r>
    </w:p>
    <w:p w14:paraId="1C1620D8">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2</w:t>
      </w:r>
      <w:r>
        <w:rPr>
          <w:rFonts w:hint="eastAsia" w:ascii="仿宋" w:hAnsi="仿宋" w:eastAsia="仿宋" w:cs="仿宋"/>
          <w:spacing w:val="10"/>
          <w:sz w:val="24"/>
          <w:szCs w:val="24"/>
          <w:highlight w:val="none"/>
          <w:lang w:eastAsia="zh-CN"/>
        </w:rPr>
        <w:t>、</w:t>
      </w:r>
      <w:r>
        <w:rPr>
          <w:rFonts w:hint="eastAsia" w:ascii="仿宋" w:hAnsi="仿宋" w:eastAsia="仿宋" w:cs="仿宋"/>
          <w:spacing w:val="10"/>
          <w:sz w:val="24"/>
          <w:szCs w:val="24"/>
          <w:highlight w:val="none"/>
        </w:rPr>
        <w:t>质保期</w:t>
      </w:r>
      <w:r>
        <w:rPr>
          <w:rFonts w:hint="eastAsia" w:ascii="仿宋" w:hAnsi="仿宋" w:eastAsia="仿宋" w:cs="仿宋"/>
          <w:spacing w:val="10"/>
          <w:sz w:val="24"/>
          <w:szCs w:val="24"/>
          <w:highlight w:val="none"/>
          <w:lang w:val="en-US" w:eastAsia="zh-CN"/>
        </w:rPr>
        <w:t>两</w:t>
      </w:r>
      <w:r>
        <w:rPr>
          <w:rFonts w:hint="eastAsia" w:ascii="仿宋" w:hAnsi="仿宋" w:eastAsia="仿宋" w:cs="仿宋"/>
          <w:spacing w:val="10"/>
          <w:sz w:val="24"/>
          <w:szCs w:val="24"/>
          <w:highlight w:val="none"/>
        </w:rPr>
        <w:t>年，在此期间乙方应按照相关的国家规范和行业标准的规定对其产品负责。质保期自货物安装、调试完成，经甲方确认后开始起算。</w:t>
      </w:r>
    </w:p>
    <w:p w14:paraId="1E1118C6">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质保期内因乙方原因导致甲方损失的，乙方应承担赔偿责任。</w:t>
      </w:r>
    </w:p>
    <w:p w14:paraId="1C6D8608">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lang w:val="en-US" w:eastAsia="zh-CN"/>
        </w:rPr>
      </w:pPr>
      <w:r>
        <w:rPr>
          <w:rFonts w:hint="eastAsia" w:ascii="仿宋" w:hAnsi="仿宋" w:eastAsia="仿宋" w:cs="仿宋"/>
          <w:spacing w:val="10"/>
          <w:sz w:val="24"/>
          <w:szCs w:val="24"/>
          <w:highlight w:val="none"/>
        </w:rPr>
        <w:t>4、质保期内出现坏灯需要更换的，乙方应按要求及时提供合格灯具（乙方自行承担费用），灯具拆卸、安装费用（标准为：</w:t>
      </w:r>
      <w:r>
        <w:rPr>
          <w:rFonts w:hint="eastAsia" w:ascii="仿宋" w:hAnsi="仿宋" w:eastAsia="仿宋" w:cs="仿宋"/>
          <w:spacing w:val="10"/>
          <w:sz w:val="24"/>
          <w:szCs w:val="24"/>
          <w:highlight w:val="none"/>
          <w:lang w:val="en-US" w:eastAsia="zh-CN"/>
        </w:rPr>
        <w:t>400元/套</w:t>
      </w:r>
      <w:r>
        <w:rPr>
          <w:rFonts w:hint="eastAsia" w:ascii="仿宋" w:hAnsi="仿宋" w:eastAsia="仿宋" w:cs="仿宋"/>
          <w:spacing w:val="10"/>
          <w:sz w:val="24"/>
          <w:szCs w:val="24"/>
          <w:highlight w:val="none"/>
        </w:rPr>
        <w:t>）由乙方承担。乙方逾期或拒绝提供的，甲方有权向第三方采购，材料费、拆卸、安装费用由乙方承担。</w:t>
      </w:r>
    </w:p>
    <w:p w14:paraId="6EE435B4">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十一、其它约定事项：</w:t>
      </w:r>
    </w:p>
    <w:p w14:paraId="72F9AF11">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lang w:val="en-US" w:eastAsia="zh-CN"/>
        </w:rPr>
      </w:pPr>
      <w:r>
        <w:rPr>
          <w:rFonts w:hint="eastAsia" w:ascii="仿宋" w:hAnsi="仿宋" w:eastAsia="仿宋" w:cs="仿宋"/>
          <w:spacing w:val="10"/>
          <w:sz w:val="24"/>
          <w:szCs w:val="24"/>
          <w:highlight w:val="none"/>
          <w:lang w:val="en-US" w:eastAsia="zh-CN"/>
        </w:rPr>
        <w:t>1、乙方有义务在合同执行量到80%时提醒甲方，否则在订单下达时超过合同执行量的订单为无效订单。</w:t>
      </w:r>
    </w:p>
    <w:p w14:paraId="4238AF20">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lang w:val="en-US" w:eastAsia="zh-CN"/>
        </w:rPr>
        <w:t>2</w:t>
      </w:r>
      <w:r>
        <w:rPr>
          <w:rFonts w:hint="eastAsia" w:ascii="仿宋" w:hAnsi="仿宋" w:eastAsia="仿宋" w:cs="仿宋"/>
          <w:spacing w:val="10"/>
          <w:sz w:val="24"/>
          <w:szCs w:val="24"/>
          <w:highlight w:val="none"/>
        </w:rPr>
        <w:t>、乙方在履行本合同过程中应确保安全施工，如发生意外人身损害事故或其他安全事故的，由乙方承担全部责任，甲方不承担任何责任和赔偿。</w:t>
      </w:r>
    </w:p>
    <w:p w14:paraId="4EE45A33">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lang w:val="en-US" w:eastAsia="zh-CN"/>
        </w:rPr>
        <w:t>3</w:t>
      </w:r>
      <w:r>
        <w:rPr>
          <w:rFonts w:hint="eastAsia" w:ascii="仿宋" w:hAnsi="仿宋" w:eastAsia="仿宋" w:cs="仿宋"/>
          <w:spacing w:val="10"/>
          <w:sz w:val="24"/>
          <w:szCs w:val="24"/>
          <w:highlight w:val="none"/>
        </w:rPr>
        <w:t>、乙方保证，其所提供的货物在提供给甲方前具有完全的所有权，或取得专利权人的授权。甲方在使用该货物或货物的任何一部分时，如果受到第三方提出的包括但不限于侵犯其专利权、商标权、工业设计权或专有技术权等知识产权的起诉，或者受到可能存在的抵押权、担保权在内的物权权利瑕疵的起诉，或者被行政主管部门予以处罚的，乙方应负责处理纠纷，并承担由此产生的全部法律责任和赔偿责任。若由此导致甲方涉入诉讼、行政处罚、索赔或其他司法程序的，乙方承诺按照本合同总金额的10%向甲方支付违约金，违约金不足以弥补甲方损失的，乙方仍应继续赔偿直至弥补甲方所有损失（包括但不限于甲方支出的诉讼费、律师费、罚款、保全费、鉴定费、调查费、和解金额或终审判决的损害赔偿金额，以及由此给甲方造成的财产损失和名誉损失等）。甲方有权就其因此而遭受的任何名誉、声誉或经济上的直接或间接的损失向乙方索赔。</w:t>
      </w:r>
    </w:p>
    <w:p w14:paraId="7019FADA">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lang w:val="en-US" w:eastAsia="zh-CN"/>
        </w:rPr>
        <w:t>4</w:t>
      </w:r>
      <w:r>
        <w:rPr>
          <w:rFonts w:hint="eastAsia" w:ascii="仿宋" w:hAnsi="仿宋" w:eastAsia="仿宋" w:cs="仿宋"/>
          <w:spacing w:val="10"/>
          <w:sz w:val="24"/>
          <w:szCs w:val="24"/>
          <w:highlight w:val="none"/>
        </w:rPr>
        <w:t>、乙方保证并承诺：乙方及时备货、具备仓储能力，有能力根据甲方要求随时发货；甲方要求发货的（包括分期），乙方应在甲方要求的期限内交付。</w:t>
      </w:r>
    </w:p>
    <w:p w14:paraId="6FA1B6AA">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甲方有权随时对乙方的仓储、备货能力进行检查，若发现乙方不具备仓储能力或明显未备货的，甲方有权解除合同。</w:t>
      </w:r>
    </w:p>
    <w:p w14:paraId="6BAD06BA">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lang w:val="en-US" w:eastAsia="zh-CN"/>
        </w:rPr>
        <w:t>5</w:t>
      </w:r>
      <w:r>
        <w:rPr>
          <w:rFonts w:hint="eastAsia" w:ascii="仿宋" w:hAnsi="仿宋" w:eastAsia="仿宋" w:cs="仿宋"/>
          <w:spacing w:val="10"/>
          <w:sz w:val="24"/>
          <w:szCs w:val="24"/>
          <w:highlight w:val="none"/>
        </w:rPr>
        <w:t>、本合同经甲方、乙方签字盖章后生效，如有变动，必须经甲方、乙方协商一致后方可更改。本合同一式肆份，甲方叁份，乙方壹份。</w:t>
      </w:r>
    </w:p>
    <w:p w14:paraId="782B2B3B">
      <w:pPr>
        <w:keepNext w:val="0"/>
        <w:keepLines w:val="0"/>
        <w:pageBreakBefore w:val="0"/>
        <w:widowControl w:val="0"/>
        <w:kinsoku/>
        <w:wordWrap/>
        <w:overflowPunct/>
        <w:topLinePunct w:val="0"/>
        <w:autoSpaceDE/>
        <w:autoSpaceDN/>
        <w:bidi w:val="0"/>
        <w:adjustRightInd/>
        <w:snapToGrid w:val="0"/>
        <w:spacing w:line="360" w:lineRule="auto"/>
        <w:ind w:firstLine="520" w:firstLineChars="200"/>
        <w:textAlignment w:val="auto"/>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lang w:val="en-US" w:eastAsia="zh-CN"/>
        </w:rPr>
        <w:t>6</w:t>
      </w:r>
      <w:r>
        <w:rPr>
          <w:rFonts w:hint="eastAsia" w:ascii="仿宋" w:hAnsi="仿宋" w:eastAsia="仿宋" w:cs="仿宋"/>
          <w:spacing w:val="10"/>
          <w:sz w:val="24"/>
          <w:szCs w:val="24"/>
          <w:highlight w:val="none"/>
        </w:rPr>
        <w:t>、因履行本合同引起的或与本合同有关的争议，甲、乙双方应首先通过友好协商解决，如果协商不能解决争议，可以向甲方所在地人民法院提起诉讼。</w:t>
      </w:r>
    </w:p>
    <w:p w14:paraId="5A15C537">
      <w:pPr>
        <w:snapToGrid w:val="0"/>
        <w:spacing w:line="360" w:lineRule="auto"/>
        <w:rPr>
          <w:rFonts w:hint="eastAsia" w:ascii="仿宋" w:hAnsi="仿宋" w:eastAsia="仿宋" w:cs="仿宋"/>
          <w:sz w:val="24"/>
          <w:szCs w:val="24"/>
          <w:highlight w:val="none"/>
        </w:rPr>
      </w:pPr>
    </w:p>
    <w:p w14:paraId="1A18C106">
      <w:pPr>
        <w:rPr>
          <w:rFonts w:hint="eastAsia" w:ascii="仿宋" w:hAnsi="仿宋" w:eastAsia="仿宋" w:cs="仿宋"/>
          <w:sz w:val="24"/>
          <w:szCs w:val="24"/>
          <w:highlight w:val="none"/>
        </w:rPr>
      </w:pPr>
    </w:p>
    <w:p w14:paraId="7499BA19">
      <w:pPr>
        <w:keepNext w:val="0"/>
        <w:keepLines w:val="0"/>
        <w:pageBreakBefore w:val="0"/>
        <w:kinsoku/>
        <w:wordWrap/>
        <w:topLinePunct w:val="0"/>
        <w:bidi w:val="0"/>
        <w:adjustRightInd w:val="0"/>
        <w:snapToGrid/>
        <w:spacing w:line="400" w:lineRule="exact"/>
        <w:rPr>
          <w:rFonts w:hint="eastAsia" w:ascii="仿宋" w:hAnsi="仿宋" w:eastAsia="仿宋" w:cs="仿宋"/>
          <w:sz w:val="24"/>
          <w:szCs w:val="24"/>
        </w:rPr>
      </w:pPr>
      <w:r>
        <w:rPr>
          <w:rFonts w:hint="eastAsia" w:ascii="仿宋" w:hAnsi="仿宋" w:eastAsia="仿宋" w:cs="仿宋"/>
          <w:sz w:val="24"/>
          <w:szCs w:val="24"/>
        </w:rPr>
        <w:t>此页无正文</w:t>
      </w:r>
    </w:p>
    <w:p w14:paraId="5075316E">
      <w:pPr>
        <w:keepNext w:val="0"/>
        <w:keepLines w:val="0"/>
        <w:pageBreakBefore w:val="0"/>
        <w:kinsoku/>
        <w:wordWrap/>
        <w:topLinePunct w:val="0"/>
        <w:bidi w:val="0"/>
        <w:adjustRightInd w:val="0"/>
        <w:snapToGrid/>
        <w:spacing w:line="400" w:lineRule="exact"/>
        <w:rPr>
          <w:rFonts w:hint="eastAsia" w:ascii="仿宋" w:hAnsi="仿宋" w:eastAsia="仿宋" w:cs="仿宋"/>
          <w:snapToGrid w:val="0"/>
          <w:sz w:val="24"/>
          <w:szCs w:val="24"/>
        </w:rPr>
      </w:pPr>
    </w:p>
    <w:p w14:paraId="2230321C">
      <w:pPr>
        <w:pStyle w:val="2"/>
        <w:rPr>
          <w:rFonts w:hint="eastAsia" w:ascii="仿宋" w:hAnsi="仿宋" w:eastAsia="仿宋" w:cs="仿宋"/>
          <w:snapToGrid w:val="0"/>
          <w:sz w:val="24"/>
          <w:szCs w:val="24"/>
        </w:rPr>
      </w:pPr>
    </w:p>
    <w:p w14:paraId="799DA428">
      <w:pPr>
        <w:pStyle w:val="2"/>
        <w:rPr>
          <w:rFonts w:hint="eastAsia" w:ascii="仿宋" w:hAnsi="仿宋" w:eastAsia="仿宋" w:cs="仿宋"/>
          <w:snapToGrid w:val="0"/>
          <w:sz w:val="24"/>
          <w:szCs w:val="24"/>
        </w:rPr>
      </w:pPr>
    </w:p>
    <w:p w14:paraId="4B5574A1">
      <w:pPr>
        <w:keepNext w:val="0"/>
        <w:keepLines w:val="0"/>
        <w:pageBreakBefore w:val="0"/>
        <w:kinsoku/>
        <w:wordWrap/>
        <w:topLinePunct w:val="0"/>
        <w:bidi w:val="0"/>
        <w:adjustRightInd w:val="0"/>
        <w:snapToGrid/>
        <w:spacing w:line="400" w:lineRule="exact"/>
        <w:rPr>
          <w:rFonts w:hint="eastAsia" w:ascii="仿宋" w:hAnsi="仿宋" w:eastAsia="仿宋" w:cs="仿宋"/>
          <w:snapToGrid w:val="0"/>
          <w:sz w:val="24"/>
          <w:szCs w:val="24"/>
          <w:lang w:val="en-US" w:eastAsia="zh-CN"/>
        </w:rPr>
      </w:pPr>
      <w:r>
        <w:rPr>
          <w:rFonts w:hint="eastAsia" w:ascii="仿宋" w:hAnsi="仿宋" w:eastAsia="仿宋" w:cs="仿宋"/>
          <w:snapToGrid w:val="0"/>
          <w:sz w:val="24"/>
          <w:szCs w:val="24"/>
        </w:rPr>
        <w:t>甲      方：</w:t>
      </w:r>
      <w:r>
        <w:rPr>
          <w:rFonts w:hint="eastAsia" w:ascii="仿宋" w:hAnsi="仿宋" w:eastAsia="仿宋" w:cs="仿宋"/>
          <w:snapToGrid w:val="0"/>
          <w:sz w:val="24"/>
          <w:szCs w:val="24"/>
          <w:lang w:val="en-US" w:eastAsia="zh-CN"/>
        </w:rPr>
        <w:t xml:space="preserve">                          乙    方：</w:t>
      </w:r>
    </w:p>
    <w:p w14:paraId="40FC6013">
      <w:pPr>
        <w:keepNext w:val="0"/>
        <w:keepLines w:val="0"/>
        <w:pageBreakBefore w:val="0"/>
        <w:kinsoku/>
        <w:wordWrap/>
        <w:topLinePunct w:val="0"/>
        <w:bidi w:val="0"/>
        <w:adjustRightInd w:val="0"/>
        <w:snapToGrid/>
        <w:spacing w:line="400" w:lineRule="exact"/>
        <w:rPr>
          <w:rFonts w:hint="eastAsia" w:ascii="仿宋" w:hAnsi="仿宋" w:eastAsia="仿宋" w:cs="仿宋"/>
          <w:b/>
          <w:bCs/>
          <w:sz w:val="24"/>
          <w:szCs w:val="24"/>
          <w:lang w:val="en-US"/>
        </w:rPr>
      </w:pPr>
      <w:r>
        <w:rPr>
          <w:rFonts w:hint="eastAsia" w:ascii="仿宋" w:hAnsi="仿宋" w:eastAsia="仿宋" w:cs="仿宋"/>
          <w:b/>
          <w:bCs/>
          <w:sz w:val="24"/>
          <w:szCs w:val="24"/>
        </w:rPr>
        <w:t>常州市城市照明工程有限公司</w:t>
      </w:r>
      <w:r>
        <w:rPr>
          <w:rFonts w:hint="eastAsia" w:ascii="仿宋" w:hAnsi="仿宋" w:eastAsia="仿宋" w:cs="仿宋"/>
          <w:snapToGrid w:val="0"/>
          <w:sz w:val="24"/>
          <w:szCs w:val="24"/>
        </w:rPr>
        <w:t xml:space="preserve">    </w:t>
      </w:r>
      <w:r>
        <w:rPr>
          <w:rFonts w:hint="eastAsia" w:ascii="仿宋" w:hAnsi="仿宋" w:eastAsia="仿宋" w:cs="仿宋"/>
          <w:snapToGrid w:val="0"/>
          <w:sz w:val="24"/>
          <w:szCs w:val="24"/>
          <w:lang w:val="en-US" w:eastAsia="zh-CN"/>
        </w:rPr>
        <w:t xml:space="preserve">       </w:t>
      </w:r>
      <w:r>
        <w:rPr>
          <w:rFonts w:hint="eastAsia" w:ascii="仿宋" w:hAnsi="仿宋" w:eastAsia="仿宋" w:cs="仿宋"/>
          <w:b/>
          <w:bCs/>
          <w:snapToGrid w:val="0"/>
          <w:sz w:val="24"/>
          <w:szCs w:val="24"/>
          <w:lang w:val="en-US" w:eastAsia="zh-CN"/>
        </w:rPr>
        <w:t xml:space="preserve"> </w:t>
      </w:r>
    </w:p>
    <w:p w14:paraId="7C1C93F3">
      <w:pPr>
        <w:keepNext w:val="0"/>
        <w:keepLines w:val="0"/>
        <w:pageBreakBefore w:val="0"/>
        <w:tabs>
          <w:tab w:val="left" w:pos="5115"/>
        </w:tabs>
        <w:kinsoku/>
        <w:wordWrap/>
        <w:topLinePunct w:val="0"/>
        <w:bidi w:val="0"/>
        <w:adjustRightInd w:val="0"/>
        <w:snapToGrid/>
        <w:spacing w:line="400" w:lineRule="exact"/>
        <w:rPr>
          <w:rFonts w:hint="eastAsia" w:ascii="仿宋" w:hAnsi="仿宋" w:eastAsia="仿宋" w:cs="仿宋"/>
          <w:sz w:val="24"/>
          <w:szCs w:val="24"/>
        </w:rPr>
      </w:pPr>
      <w:r>
        <w:rPr>
          <w:rFonts w:hint="eastAsia" w:ascii="仿宋" w:hAnsi="仿宋" w:eastAsia="仿宋" w:cs="仿宋"/>
          <w:snapToGrid w:val="0"/>
          <w:sz w:val="24"/>
          <w:szCs w:val="24"/>
        </w:rPr>
        <w:t xml:space="preserve">单位名称（章）：                   </w:t>
      </w:r>
      <w:r>
        <w:rPr>
          <w:rFonts w:hint="eastAsia" w:ascii="仿宋" w:hAnsi="仿宋" w:eastAsia="仿宋" w:cs="仿宋"/>
          <w:snapToGrid w:val="0"/>
          <w:sz w:val="24"/>
          <w:szCs w:val="24"/>
          <w:lang w:val="en-US" w:eastAsia="zh-CN"/>
        </w:rPr>
        <w:t xml:space="preserve">   </w:t>
      </w:r>
      <w:r>
        <w:rPr>
          <w:rFonts w:hint="eastAsia" w:ascii="仿宋" w:hAnsi="仿宋" w:eastAsia="仿宋" w:cs="仿宋"/>
          <w:snapToGrid w:val="0"/>
          <w:sz w:val="24"/>
          <w:szCs w:val="24"/>
        </w:rPr>
        <w:t>单位名称（章）：</w:t>
      </w:r>
    </w:p>
    <w:p w14:paraId="5F3E7B85">
      <w:pPr>
        <w:keepNext w:val="0"/>
        <w:keepLines w:val="0"/>
        <w:pageBreakBefore w:val="0"/>
        <w:tabs>
          <w:tab w:val="left" w:pos="5115"/>
        </w:tabs>
        <w:kinsoku/>
        <w:wordWrap/>
        <w:topLinePunct w:val="0"/>
        <w:bidi w:val="0"/>
        <w:adjustRightInd w:val="0"/>
        <w:snapToGrid/>
        <w:spacing w:line="400" w:lineRule="exact"/>
        <w:ind w:left="6720" w:hanging="5760" w:hangingChars="2400"/>
        <w:rPr>
          <w:rFonts w:hint="eastAsia" w:ascii="仿宋" w:hAnsi="仿宋" w:eastAsia="仿宋" w:cs="仿宋"/>
          <w:sz w:val="24"/>
          <w:szCs w:val="24"/>
          <w:lang w:val="en-US" w:eastAsia="zh-CN"/>
        </w:rPr>
      </w:pPr>
      <w:r>
        <w:rPr>
          <w:rFonts w:hint="eastAsia" w:ascii="仿宋" w:hAnsi="仿宋" w:eastAsia="仿宋" w:cs="仿宋"/>
          <w:snapToGrid w:val="0"/>
          <w:sz w:val="24"/>
          <w:szCs w:val="24"/>
        </w:rPr>
        <w:t>地址：</w:t>
      </w:r>
      <w:r>
        <w:rPr>
          <w:rFonts w:hint="eastAsia" w:ascii="仿宋" w:hAnsi="仿宋" w:eastAsia="仿宋" w:cs="仿宋"/>
          <w:sz w:val="24"/>
          <w:szCs w:val="24"/>
        </w:rPr>
        <w:t>常州市新北区河海西路520号</w:t>
      </w:r>
      <w:r>
        <w:rPr>
          <w:rFonts w:hint="eastAsia" w:ascii="仿宋" w:hAnsi="仿宋" w:eastAsia="仿宋" w:cs="仿宋"/>
          <w:sz w:val="24"/>
          <w:szCs w:val="24"/>
          <w:lang w:val="en-US" w:eastAsia="zh-CN"/>
        </w:rPr>
        <w:t xml:space="preserve">      </w:t>
      </w:r>
      <w:r>
        <w:rPr>
          <w:rFonts w:hint="eastAsia" w:ascii="仿宋" w:hAnsi="仿宋" w:eastAsia="仿宋" w:cs="仿宋"/>
          <w:snapToGrid w:val="0"/>
          <w:sz w:val="24"/>
          <w:szCs w:val="24"/>
        </w:rPr>
        <w:t>地址：</w:t>
      </w:r>
    </w:p>
    <w:p w14:paraId="4C382773">
      <w:pPr>
        <w:keepNext w:val="0"/>
        <w:keepLines w:val="0"/>
        <w:pageBreakBefore w:val="0"/>
        <w:kinsoku/>
        <w:wordWrap/>
        <w:topLinePunct w:val="0"/>
        <w:bidi w:val="0"/>
        <w:adjustRightInd w:val="0"/>
        <w:snapToGrid/>
        <w:spacing w:line="400" w:lineRule="exact"/>
        <w:rPr>
          <w:rFonts w:hint="eastAsia" w:ascii="仿宋" w:hAnsi="仿宋" w:eastAsia="仿宋" w:cs="仿宋"/>
          <w:sz w:val="24"/>
          <w:szCs w:val="24"/>
          <w:lang w:val="en-US" w:eastAsia="zh-CN"/>
        </w:rPr>
      </w:pPr>
      <w:r>
        <w:rPr>
          <w:rFonts w:hint="eastAsia" w:ascii="仿宋" w:hAnsi="仿宋" w:eastAsia="仿宋" w:cs="仿宋"/>
          <w:sz w:val="24"/>
          <w:szCs w:val="24"/>
        </w:rPr>
        <w:t xml:space="preserve">法定代表人：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w:t>
      </w:r>
    </w:p>
    <w:p w14:paraId="3CA178B5">
      <w:pPr>
        <w:keepNext w:val="0"/>
        <w:keepLines w:val="0"/>
        <w:pageBreakBefore w:val="0"/>
        <w:kinsoku/>
        <w:wordWrap/>
        <w:topLinePunct w:val="0"/>
        <w:bidi w:val="0"/>
        <w:adjustRightInd w:val="0"/>
        <w:snapToGrid/>
        <w:spacing w:line="400" w:lineRule="exact"/>
        <w:rPr>
          <w:rFonts w:hint="eastAsia" w:ascii="仿宋" w:hAnsi="仿宋" w:eastAsia="仿宋" w:cs="仿宋"/>
          <w:sz w:val="24"/>
          <w:szCs w:val="24"/>
        </w:rPr>
      </w:pPr>
      <w:r>
        <w:rPr>
          <w:rFonts w:hint="eastAsia" w:ascii="仿宋" w:hAnsi="仿宋" w:eastAsia="仿宋" w:cs="仿宋"/>
          <w:sz w:val="24"/>
          <w:szCs w:val="24"/>
        </w:rPr>
        <w:t xml:space="preserve">或委托代理人：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或委托代表人：</w:t>
      </w:r>
    </w:p>
    <w:p w14:paraId="70A51A3F">
      <w:pPr>
        <w:keepNext w:val="0"/>
        <w:keepLines w:val="0"/>
        <w:pageBreakBefore w:val="0"/>
        <w:kinsoku/>
        <w:wordWrap/>
        <w:topLinePunct w:val="0"/>
        <w:bidi w:val="0"/>
        <w:adjustRightInd w:val="0"/>
        <w:snapToGrid/>
        <w:spacing w:line="400" w:lineRule="exact"/>
        <w:ind w:left="7280" w:hanging="6240" w:hangingChars="2600"/>
        <w:rPr>
          <w:rFonts w:hint="eastAsia" w:ascii="仿宋" w:hAnsi="仿宋" w:eastAsia="仿宋" w:cs="仿宋"/>
          <w:sz w:val="24"/>
          <w:szCs w:val="24"/>
        </w:rPr>
      </w:pPr>
      <w:r>
        <w:rPr>
          <w:rFonts w:hint="eastAsia" w:ascii="仿宋" w:hAnsi="仿宋" w:eastAsia="仿宋" w:cs="仿宋"/>
          <w:sz w:val="24"/>
          <w:szCs w:val="24"/>
        </w:rPr>
        <w:t>开户银行：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开户银行：</w:t>
      </w:r>
    </w:p>
    <w:p w14:paraId="7FC78E60">
      <w:pPr>
        <w:keepNext w:val="0"/>
        <w:keepLines w:val="0"/>
        <w:pageBreakBefore w:val="0"/>
        <w:kinsoku/>
        <w:wordWrap/>
        <w:topLinePunct w:val="0"/>
        <w:bidi w:val="0"/>
        <w:adjustRightInd w:val="0"/>
        <w:snapToGrid/>
        <w:spacing w:line="400" w:lineRule="exact"/>
        <w:rPr>
          <w:rFonts w:hint="eastAsia" w:ascii="仿宋" w:hAnsi="仿宋" w:eastAsia="仿宋" w:cs="仿宋"/>
          <w:sz w:val="24"/>
          <w:szCs w:val="24"/>
        </w:rPr>
      </w:pPr>
      <w:r>
        <w:rPr>
          <w:rFonts w:hint="eastAsia" w:ascii="仿宋" w:hAnsi="仿宋" w:eastAsia="仿宋" w:cs="仿宋"/>
          <w:sz w:val="24"/>
          <w:szCs w:val="24"/>
        </w:rPr>
        <w:t>银行帐号：</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银行帐号：</w:t>
      </w:r>
    </w:p>
    <w:p w14:paraId="0D5ABA2C">
      <w:pPr>
        <w:keepNext w:val="0"/>
        <w:keepLines w:val="0"/>
        <w:pageBreakBefore w:val="0"/>
        <w:kinsoku/>
        <w:wordWrap/>
        <w:topLinePunct w:val="0"/>
        <w:bidi w:val="0"/>
        <w:adjustRightInd w:val="0"/>
        <w:snapToGrid/>
        <w:spacing w:line="400" w:lineRule="exact"/>
        <w:rPr>
          <w:rFonts w:hint="eastAsia" w:ascii="仿宋" w:hAnsi="仿宋" w:eastAsia="仿宋" w:cs="仿宋"/>
          <w:sz w:val="24"/>
          <w:szCs w:val="24"/>
        </w:rPr>
      </w:pPr>
      <w:r>
        <w:rPr>
          <w:rFonts w:hint="eastAsia" w:ascii="仿宋" w:hAnsi="仿宋" w:eastAsia="仿宋" w:cs="仿宋"/>
          <w:sz w:val="24"/>
          <w:szCs w:val="24"/>
        </w:rPr>
        <w:t>电    话：</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电    话：</w:t>
      </w:r>
    </w:p>
    <w:p w14:paraId="10CEB24E">
      <w:pPr>
        <w:pStyle w:val="2"/>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chineseCountingThousand"/>
      <w:lvlText w:val="第%1章"/>
      <w:legacy w:legacy="1" w:legacySpace="0" w:legacyIndent="0"/>
      <w:lvlJc w:val="left"/>
    </w:lvl>
    <w:lvl w:ilvl="1" w:tentative="0">
      <w:start w:val="1"/>
      <w:numFmt w:val="none"/>
      <w:pStyle w:val="4"/>
      <w:suff w:val="nothing"/>
      <w:lvlText w:val=""/>
      <w:lvlJc w:val="left"/>
    </w:lvl>
    <w:lvl w:ilvl="2" w:tentative="0">
      <w:start w:val="1"/>
      <w:numFmt w:val="none"/>
      <w:suff w:val="nothing"/>
      <w:lvlText w:val=""/>
      <w:lvlJc w:val="left"/>
    </w:lvl>
    <w:lvl w:ilvl="3" w:tentative="0">
      <w:start w:val="1"/>
      <w:numFmt w:val="none"/>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xY2ViNjMxZjc0NGI2MDg0MDM0ZGNiYjA4YTk3ZWQifQ=="/>
  </w:docVars>
  <w:rsids>
    <w:rsidRoot w:val="59764397"/>
    <w:rsid w:val="0005040A"/>
    <w:rsid w:val="01475C58"/>
    <w:rsid w:val="01EA46B0"/>
    <w:rsid w:val="02554941"/>
    <w:rsid w:val="03305FFE"/>
    <w:rsid w:val="03BF720C"/>
    <w:rsid w:val="07481E16"/>
    <w:rsid w:val="07AD2E51"/>
    <w:rsid w:val="07BE2CB0"/>
    <w:rsid w:val="083773DA"/>
    <w:rsid w:val="0886224C"/>
    <w:rsid w:val="09C43EAE"/>
    <w:rsid w:val="09F9539C"/>
    <w:rsid w:val="0A072628"/>
    <w:rsid w:val="0CB1215A"/>
    <w:rsid w:val="0D483FF9"/>
    <w:rsid w:val="0F6A542A"/>
    <w:rsid w:val="106C0726"/>
    <w:rsid w:val="148778D4"/>
    <w:rsid w:val="154F0477"/>
    <w:rsid w:val="175E3944"/>
    <w:rsid w:val="17930DF4"/>
    <w:rsid w:val="1908214B"/>
    <w:rsid w:val="190C0A63"/>
    <w:rsid w:val="19822347"/>
    <w:rsid w:val="1A9461EB"/>
    <w:rsid w:val="1B5A379B"/>
    <w:rsid w:val="1C800276"/>
    <w:rsid w:val="1EE16045"/>
    <w:rsid w:val="1F4B69E7"/>
    <w:rsid w:val="20E12FAB"/>
    <w:rsid w:val="20E23EF5"/>
    <w:rsid w:val="210F5905"/>
    <w:rsid w:val="21D957EF"/>
    <w:rsid w:val="220A389F"/>
    <w:rsid w:val="22D77422"/>
    <w:rsid w:val="23A5630C"/>
    <w:rsid w:val="259D2CEC"/>
    <w:rsid w:val="268918D2"/>
    <w:rsid w:val="268A1547"/>
    <w:rsid w:val="278C2824"/>
    <w:rsid w:val="27C5760C"/>
    <w:rsid w:val="29611C43"/>
    <w:rsid w:val="2A6724E9"/>
    <w:rsid w:val="2C9F31E4"/>
    <w:rsid w:val="2DD459B5"/>
    <w:rsid w:val="2DDB06C7"/>
    <w:rsid w:val="2E7B2927"/>
    <w:rsid w:val="2E7D3D65"/>
    <w:rsid w:val="2E9F1F0C"/>
    <w:rsid w:val="3031424E"/>
    <w:rsid w:val="306E7B96"/>
    <w:rsid w:val="331B0DB0"/>
    <w:rsid w:val="33AB32FB"/>
    <w:rsid w:val="33B4392F"/>
    <w:rsid w:val="33FB42EA"/>
    <w:rsid w:val="366C449A"/>
    <w:rsid w:val="37CF2A23"/>
    <w:rsid w:val="37E8067A"/>
    <w:rsid w:val="38C41932"/>
    <w:rsid w:val="3942200C"/>
    <w:rsid w:val="3B2E621F"/>
    <w:rsid w:val="3B991EF5"/>
    <w:rsid w:val="3D057D27"/>
    <w:rsid w:val="3D2C1009"/>
    <w:rsid w:val="3D683B43"/>
    <w:rsid w:val="3D913B8B"/>
    <w:rsid w:val="3DB67B4B"/>
    <w:rsid w:val="3FEB7A28"/>
    <w:rsid w:val="41685545"/>
    <w:rsid w:val="41930E66"/>
    <w:rsid w:val="41DC422F"/>
    <w:rsid w:val="42293D69"/>
    <w:rsid w:val="427A3B9B"/>
    <w:rsid w:val="44916A31"/>
    <w:rsid w:val="46913FD1"/>
    <w:rsid w:val="47403EFC"/>
    <w:rsid w:val="48021C35"/>
    <w:rsid w:val="48CB25B9"/>
    <w:rsid w:val="4BD305C8"/>
    <w:rsid w:val="4D3A1520"/>
    <w:rsid w:val="4DF16298"/>
    <w:rsid w:val="4F9A6E69"/>
    <w:rsid w:val="4FEE03A0"/>
    <w:rsid w:val="509A360D"/>
    <w:rsid w:val="50C472EC"/>
    <w:rsid w:val="523744EF"/>
    <w:rsid w:val="5280097F"/>
    <w:rsid w:val="52900819"/>
    <w:rsid w:val="529C0520"/>
    <w:rsid w:val="54412859"/>
    <w:rsid w:val="555716F5"/>
    <w:rsid w:val="56BA169B"/>
    <w:rsid w:val="573C5DC9"/>
    <w:rsid w:val="58D75E75"/>
    <w:rsid w:val="59764397"/>
    <w:rsid w:val="5B8D5233"/>
    <w:rsid w:val="5BA64E48"/>
    <w:rsid w:val="5BDD7C46"/>
    <w:rsid w:val="5C493836"/>
    <w:rsid w:val="5C852F2E"/>
    <w:rsid w:val="5D111612"/>
    <w:rsid w:val="5F85573D"/>
    <w:rsid w:val="60835328"/>
    <w:rsid w:val="61E34571"/>
    <w:rsid w:val="64E567DD"/>
    <w:rsid w:val="65CC6636"/>
    <w:rsid w:val="670569F4"/>
    <w:rsid w:val="691D0F49"/>
    <w:rsid w:val="6A570BC4"/>
    <w:rsid w:val="6AD34BC7"/>
    <w:rsid w:val="6CA11890"/>
    <w:rsid w:val="6CF3433D"/>
    <w:rsid w:val="6DD27099"/>
    <w:rsid w:val="6EF57311"/>
    <w:rsid w:val="700E441B"/>
    <w:rsid w:val="731618CD"/>
    <w:rsid w:val="7343144B"/>
    <w:rsid w:val="74CB7F42"/>
    <w:rsid w:val="75895AE7"/>
    <w:rsid w:val="76295266"/>
    <w:rsid w:val="76AA54BA"/>
    <w:rsid w:val="76B26614"/>
    <w:rsid w:val="778E6507"/>
    <w:rsid w:val="780F2A36"/>
    <w:rsid w:val="7AFA17EA"/>
    <w:rsid w:val="7BC5771E"/>
    <w:rsid w:val="7D913C8D"/>
    <w:rsid w:val="7F0A53F1"/>
    <w:rsid w:val="7F453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spacing w:beforeLines="50" w:afterLines="150"/>
      <w:jc w:val="center"/>
      <w:outlineLvl w:val="0"/>
    </w:pPr>
    <w:rPr>
      <w:rFonts w:ascii="Times New Roman" w:hAnsi="Times New Roman" w:cs="Times New Roman"/>
      <w:b/>
      <w:kern w:val="44"/>
      <w:sz w:val="48"/>
      <w:szCs w:val="20"/>
    </w:rPr>
  </w:style>
  <w:style w:type="paragraph" w:styleId="4">
    <w:name w:val="heading 2"/>
    <w:basedOn w:val="1"/>
    <w:next w:val="1"/>
    <w:qFormat/>
    <w:uiPriority w:val="0"/>
    <w:pPr>
      <w:keepNext/>
      <w:keepLines/>
      <w:numPr>
        <w:ilvl w:val="1"/>
        <w:numId w:val="1"/>
      </w:numPr>
      <w:adjustRightInd w:val="0"/>
      <w:spacing w:before="260" w:after="260" w:line="416" w:lineRule="atLeast"/>
      <w:textAlignment w:val="baseline"/>
      <w:outlineLvl w:val="1"/>
    </w:pPr>
    <w:rPr>
      <w:rFonts w:ascii="Arial" w:hAnsi="Arial" w:eastAsia="黑体"/>
      <w:b/>
      <w:kern w:val="0"/>
      <w:sz w:val="32"/>
    </w:rPr>
  </w:style>
  <w:style w:type="paragraph" w:styleId="5">
    <w:name w:val="heading 3"/>
    <w:basedOn w:val="1"/>
    <w:next w:val="1"/>
    <w:autoRedefine/>
    <w:unhideWhenUsed/>
    <w:qFormat/>
    <w:uiPriority w:val="0"/>
    <w:pPr>
      <w:keepNext/>
      <w:keepLines/>
      <w:ind w:left="420" w:leftChars="200" w:firstLine="880" w:firstLineChars="200"/>
      <w:jc w:val="left"/>
      <w:outlineLvl w:val="2"/>
    </w:pPr>
    <w:rPr>
      <w:rFonts w:ascii="Calibri" w:hAnsi="Calibri" w:eastAsia="黑体"/>
      <w:b/>
      <w:kern w:val="0"/>
      <w:sz w:val="28"/>
      <w:szCs w:val="32"/>
    </w:rPr>
  </w:style>
  <w:style w:type="character" w:default="1" w:styleId="9">
    <w:name w:val="Default Paragraph Font"/>
    <w:autoRedefine/>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Normal Indent"/>
    <w:basedOn w:val="1"/>
    <w:qFormat/>
    <w:uiPriority w:val="0"/>
    <w:pPr>
      <w:ind w:firstLine="420"/>
    </w:pPr>
    <w:rPr>
      <w:szCs w:val="20"/>
    </w:rPr>
  </w:style>
  <w:style w:type="paragraph" w:styleId="7">
    <w:name w:val="Plain Text"/>
    <w:basedOn w:val="1"/>
    <w:next w:val="6"/>
    <w:qFormat/>
    <w:uiPriority w:val="0"/>
    <w:rPr>
      <w:rFonts w:ascii="宋体" w:hAnsi="Courier New"/>
      <w:szCs w:val="21"/>
    </w:rPr>
  </w:style>
  <w:style w:type="paragraph" w:customStyle="1" w:styleId="10">
    <w:name w:val="列出段落1"/>
    <w:basedOn w:val="1"/>
    <w:autoRedefine/>
    <w:qFormat/>
    <w:uiPriority w:val="0"/>
    <w:pPr>
      <w:adjustRightInd w:val="0"/>
      <w:spacing w:line="312" w:lineRule="atLeast"/>
      <w:ind w:firstLine="420" w:firstLineChars="200"/>
    </w:pPr>
    <w:rPr>
      <w:rFonts w:ascii="等线" w:hAnsi="等线" w:eastAsia="等线" w:cs="Times New Roman"/>
      <w:szCs w:val="22"/>
    </w:rPr>
  </w:style>
  <w:style w:type="paragraph" w:customStyle="1" w:styleId="11">
    <w:name w:val="_Style 2"/>
    <w:basedOn w:val="1"/>
    <w:autoRedefine/>
    <w:qFormat/>
    <w:uiPriority w:val="0"/>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10627</Words>
  <Characters>12014</Characters>
  <Lines>0</Lines>
  <Paragraphs>0</Paragraphs>
  <TotalTime>5</TotalTime>
  <ScaleCrop>false</ScaleCrop>
  <LinksUpToDate>false</LinksUpToDate>
  <CharactersWithSpaces>12142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2023-10-10T00:46:00Z</dcterms:created>
  <dc:creator>yangyic</dc:creator>
  <cp:lastModifiedBy>李世龙</cp:lastModifiedBy>
  <cp:lastPrinted>2024-12-06T06:14:00Z</cp:lastPrinted>
  <dcterms:modified xsi:type="dcterms:W3CDTF">2024-12-17T08:08:55Z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4D122B68EA4E4457B2B7FDC01FCBCD1E_13</vt:lpwstr>
  </property>
</Properties>
</file>