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FECC6" w14:textId="77777777" w:rsidR="004C308F" w:rsidRDefault="00000000">
      <w:pPr>
        <w:pStyle w:val="3"/>
        <w:ind w:firstLine="330"/>
        <w:rPr>
          <w:rFonts w:ascii="仿宋" w:eastAsia="仿宋" w:hAnsi="仿宋" w:cs="仿宋" w:hint="eastAsia"/>
          <w:sz w:val="24"/>
          <w:szCs w:val="24"/>
        </w:rPr>
      </w:pPr>
      <w:bookmarkStart w:id="0" w:name="_Toc19004"/>
      <w:bookmarkStart w:id="1" w:name="_Toc92188480"/>
      <w:r>
        <w:rPr>
          <w:rFonts w:ascii="仿宋" w:eastAsia="仿宋" w:hAnsi="仿宋" w:cs="仿宋" w:hint="eastAsia"/>
          <w:sz w:val="24"/>
          <w:szCs w:val="24"/>
        </w:rPr>
        <w:t>采购内容及要求</w:t>
      </w:r>
      <w:bookmarkEnd w:id="0"/>
      <w:bookmarkEnd w:id="1"/>
    </w:p>
    <w:p w14:paraId="3E7B364E" w14:textId="77777777" w:rsidR="004C308F" w:rsidRDefault="004C308F">
      <w:pPr>
        <w:ind w:firstLine="420"/>
        <w:rPr>
          <w:rFonts w:ascii="仿宋" w:eastAsia="仿宋" w:hAnsi="仿宋" w:cs="仿宋" w:hint="eastAsia"/>
          <w:sz w:val="24"/>
        </w:rPr>
      </w:pPr>
    </w:p>
    <w:p w14:paraId="17DF2807" w14:textId="77777777" w:rsidR="004C308F" w:rsidRDefault="00000000">
      <w:pPr>
        <w:spacing w:line="360" w:lineRule="auto"/>
        <w:ind w:firstLineChars="200" w:firstLine="482"/>
        <w:rPr>
          <w:rFonts w:ascii="仿宋" w:eastAsia="仿宋" w:hAnsi="仿宋" w:cs="仿宋" w:hint="eastAsia"/>
          <w:b/>
          <w:bCs/>
          <w:sz w:val="24"/>
        </w:rPr>
      </w:pPr>
      <w:r>
        <w:rPr>
          <w:rFonts w:ascii="仿宋" w:eastAsia="仿宋" w:hAnsi="仿宋" w:cs="仿宋" w:hint="eastAsia"/>
          <w:b/>
          <w:bCs/>
          <w:sz w:val="24"/>
        </w:rPr>
        <w:t>一、采购内容</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9"/>
        <w:gridCol w:w="996"/>
        <w:gridCol w:w="877"/>
        <w:gridCol w:w="4798"/>
      </w:tblGrid>
      <w:tr w:rsidR="004C308F" w14:paraId="033EACDB" w14:textId="77777777">
        <w:trPr>
          <w:trHeight w:val="454"/>
        </w:trPr>
        <w:tc>
          <w:tcPr>
            <w:tcW w:w="1929" w:type="dxa"/>
            <w:vAlign w:val="center"/>
          </w:tcPr>
          <w:p w14:paraId="670F5847" w14:textId="77777777" w:rsidR="004C308F" w:rsidRDefault="00000000">
            <w:pPr>
              <w:rPr>
                <w:rFonts w:ascii="仿宋" w:eastAsia="仿宋" w:hAnsi="仿宋" w:cs="仿宋" w:hint="eastAsia"/>
                <w:bCs/>
                <w:sz w:val="24"/>
              </w:rPr>
            </w:pPr>
            <w:r>
              <w:rPr>
                <w:rFonts w:ascii="仿宋" w:eastAsia="仿宋" w:hAnsi="仿宋" w:cs="仿宋" w:hint="eastAsia"/>
                <w:bCs/>
                <w:sz w:val="24"/>
              </w:rPr>
              <w:t>采购内容</w:t>
            </w:r>
          </w:p>
        </w:tc>
        <w:tc>
          <w:tcPr>
            <w:tcW w:w="996" w:type="dxa"/>
            <w:vAlign w:val="center"/>
          </w:tcPr>
          <w:p w14:paraId="52BA7D6C" w14:textId="77777777" w:rsidR="004C308F" w:rsidRDefault="00000000">
            <w:pPr>
              <w:jc w:val="center"/>
              <w:rPr>
                <w:rFonts w:ascii="仿宋" w:eastAsia="仿宋" w:hAnsi="仿宋" w:cs="仿宋" w:hint="eastAsia"/>
                <w:bCs/>
                <w:sz w:val="24"/>
              </w:rPr>
            </w:pPr>
            <w:r>
              <w:rPr>
                <w:rFonts w:ascii="仿宋" w:eastAsia="仿宋" w:hAnsi="仿宋" w:cs="仿宋" w:hint="eastAsia"/>
                <w:bCs/>
                <w:sz w:val="24"/>
              </w:rPr>
              <w:t>数量</w:t>
            </w:r>
          </w:p>
        </w:tc>
        <w:tc>
          <w:tcPr>
            <w:tcW w:w="877" w:type="dxa"/>
            <w:vAlign w:val="center"/>
          </w:tcPr>
          <w:p w14:paraId="576A8C13" w14:textId="77777777" w:rsidR="004C308F" w:rsidRDefault="00000000">
            <w:pPr>
              <w:jc w:val="center"/>
              <w:rPr>
                <w:rFonts w:ascii="仿宋" w:eastAsia="仿宋" w:hAnsi="仿宋" w:cs="仿宋" w:hint="eastAsia"/>
                <w:bCs/>
                <w:sz w:val="24"/>
              </w:rPr>
            </w:pPr>
            <w:r>
              <w:rPr>
                <w:rFonts w:ascii="仿宋" w:eastAsia="仿宋" w:hAnsi="仿宋" w:cs="仿宋" w:hint="eastAsia"/>
                <w:bCs/>
                <w:sz w:val="24"/>
              </w:rPr>
              <w:t>单价（元）</w:t>
            </w:r>
          </w:p>
        </w:tc>
        <w:tc>
          <w:tcPr>
            <w:tcW w:w="4798" w:type="dxa"/>
            <w:vAlign w:val="center"/>
          </w:tcPr>
          <w:p w14:paraId="2D8C87B3" w14:textId="77777777" w:rsidR="004C308F" w:rsidRDefault="00000000">
            <w:pPr>
              <w:jc w:val="center"/>
              <w:rPr>
                <w:rFonts w:ascii="仿宋" w:eastAsia="仿宋" w:hAnsi="仿宋" w:cs="仿宋" w:hint="eastAsia"/>
                <w:sz w:val="24"/>
              </w:rPr>
            </w:pPr>
            <w:r>
              <w:rPr>
                <w:rFonts w:ascii="仿宋" w:eastAsia="仿宋" w:hAnsi="仿宋" w:cs="仿宋" w:hint="eastAsia"/>
                <w:sz w:val="24"/>
              </w:rPr>
              <w:t>简要技术需求或服务要求</w:t>
            </w:r>
          </w:p>
        </w:tc>
      </w:tr>
      <w:tr w:rsidR="004C308F" w14:paraId="3CFE090A" w14:textId="77777777">
        <w:trPr>
          <w:trHeight w:val="454"/>
        </w:trPr>
        <w:tc>
          <w:tcPr>
            <w:tcW w:w="1929" w:type="dxa"/>
            <w:tcBorders>
              <w:top w:val="single" w:sz="4" w:space="0" w:color="auto"/>
              <w:left w:val="single" w:sz="4" w:space="0" w:color="auto"/>
              <w:bottom w:val="single" w:sz="4" w:space="0" w:color="auto"/>
              <w:right w:val="single" w:sz="4" w:space="0" w:color="auto"/>
            </w:tcBorders>
            <w:vAlign w:val="center"/>
          </w:tcPr>
          <w:p w14:paraId="167A0456" w14:textId="77777777" w:rsidR="004C308F" w:rsidRDefault="00000000">
            <w:pPr>
              <w:jc w:val="center"/>
              <w:rPr>
                <w:rFonts w:ascii="仿宋" w:eastAsia="仿宋" w:hAnsi="仿宋" w:cs="仿宋" w:hint="eastAsia"/>
                <w:bCs/>
                <w:sz w:val="24"/>
              </w:rPr>
            </w:pPr>
            <w:r>
              <w:rPr>
                <w:rFonts w:ascii="仿宋" w:eastAsia="仿宋" w:hAnsi="仿宋" w:cs="仿宋" w:hint="eastAsia"/>
                <w:bCs/>
                <w:sz w:val="24"/>
              </w:rPr>
              <w:t>普通型LED庭院灯-E</w:t>
            </w:r>
          </w:p>
        </w:tc>
        <w:tc>
          <w:tcPr>
            <w:tcW w:w="996" w:type="dxa"/>
            <w:tcBorders>
              <w:top w:val="single" w:sz="4" w:space="0" w:color="auto"/>
              <w:left w:val="single" w:sz="4" w:space="0" w:color="auto"/>
              <w:bottom w:val="single" w:sz="4" w:space="0" w:color="auto"/>
              <w:right w:val="single" w:sz="4" w:space="0" w:color="auto"/>
            </w:tcBorders>
            <w:vAlign w:val="center"/>
          </w:tcPr>
          <w:p w14:paraId="62050240" w14:textId="68CE154A" w:rsidR="004C308F" w:rsidRDefault="00000000">
            <w:pPr>
              <w:jc w:val="center"/>
              <w:rPr>
                <w:rFonts w:ascii="仿宋" w:eastAsia="仿宋" w:hAnsi="仿宋" w:cs="仿宋" w:hint="eastAsia"/>
                <w:bCs/>
                <w:sz w:val="24"/>
              </w:rPr>
            </w:pPr>
            <w:r>
              <w:rPr>
                <w:rFonts w:ascii="仿宋" w:eastAsia="仿宋" w:hAnsi="仿宋" w:cs="仿宋" w:hint="eastAsia"/>
                <w:b/>
                <w:sz w:val="24"/>
              </w:rPr>
              <w:t>30套</w:t>
            </w:r>
          </w:p>
        </w:tc>
        <w:tc>
          <w:tcPr>
            <w:tcW w:w="877" w:type="dxa"/>
            <w:tcBorders>
              <w:top w:val="single" w:sz="4" w:space="0" w:color="auto"/>
              <w:left w:val="single" w:sz="4" w:space="0" w:color="auto"/>
              <w:bottom w:val="single" w:sz="4" w:space="0" w:color="auto"/>
              <w:right w:val="single" w:sz="4" w:space="0" w:color="auto"/>
            </w:tcBorders>
            <w:vAlign w:val="center"/>
          </w:tcPr>
          <w:p w14:paraId="75344C21" w14:textId="77777777" w:rsidR="004C308F" w:rsidRDefault="00000000">
            <w:pPr>
              <w:jc w:val="center"/>
              <w:rPr>
                <w:rFonts w:ascii="仿宋" w:eastAsia="仿宋" w:hAnsi="仿宋" w:cs="仿宋" w:hint="eastAsia"/>
                <w:b/>
                <w:sz w:val="24"/>
              </w:rPr>
            </w:pPr>
            <w:r>
              <w:rPr>
                <w:rFonts w:ascii="仿宋" w:eastAsia="仿宋" w:hAnsi="仿宋" w:cs="仿宋" w:hint="eastAsia"/>
                <w:b/>
                <w:sz w:val="24"/>
              </w:rPr>
              <w:t>1000</w:t>
            </w:r>
          </w:p>
        </w:tc>
        <w:tc>
          <w:tcPr>
            <w:tcW w:w="4798" w:type="dxa"/>
            <w:tcBorders>
              <w:top w:val="single" w:sz="4" w:space="0" w:color="auto"/>
              <w:left w:val="single" w:sz="4" w:space="0" w:color="auto"/>
              <w:bottom w:val="single" w:sz="4" w:space="0" w:color="auto"/>
              <w:right w:val="single" w:sz="4" w:space="0" w:color="auto"/>
            </w:tcBorders>
            <w:vAlign w:val="center"/>
          </w:tcPr>
          <w:p w14:paraId="725989FE" w14:textId="77777777" w:rsidR="004C308F" w:rsidRDefault="00000000">
            <w:pPr>
              <w:spacing w:line="360" w:lineRule="auto"/>
              <w:rPr>
                <w:rFonts w:ascii="仿宋" w:eastAsia="仿宋" w:hAnsi="仿宋" w:cs="仿宋" w:hint="eastAsia"/>
                <w:kern w:val="0"/>
                <w:sz w:val="24"/>
              </w:rPr>
            </w:pPr>
            <w:r>
              <w:rPr>
                <w:rFonts w:ascii="仿宋" w:eastAsia="仿宋" w:hAnsi="仿宋" w:cs="仿宋" w:hint="eastAsia"/>
                <w:kern w:val="0"/>
                <w:sz w:val="24"/>
              </w:rPr>
              <w:t>光源：LED；色温：3000K</w:t>
            </w:r>
            <w:r>
              <w:rPr>
                <w:rFonts w:ascii="仿宋" w:eastAsia="仿宋" w:hAnsi="仿宋" w:cs="仿宋" w:hint="eastAsia"/>
                <w:kern w:val="0"/>
                <w:sz w:val="24"/>
              </w:rPr>
              <w:tab/>
              <w:t>；功率：4*10W；</w:t>
            </w:r>
          </w:p>
          <w:p w14:paraId="700FC6CA" w14:textId="77777777" w:rsidR="004C308F" w:rsidRDefault="00000000">
            <w:pPr>
              <w:spacing w:line="360" w:lineRule="auto"/>
              <w:rPr>
                <w:rFonts w:ascii="仿宋" w:eastAsia="仿宋" w:hAnsi="仿宋" w:cs="仿宋" w:hint="eastAsia"/>
                <w:kern w:val="0"/>
                <w:sz w:val="24"/>
              </w:rPr>
            </w:pPr>
            <w:r>
              <w:rPr>
                <w:rFonts w:ascii="仿宋" w:eastAsia="仿宋" w:hAnsi="仿宋" w:cs="仿宋" w:hint="eastAsia"/>
                <w:kern w:val="0"/>
                <w:sz w:val="24"/>
              </w:rPr>
              <w:t>备注：庭院灯灯头、灯杆应分别单独报价（报价中含运输费等所有费用）。</w:t>
            </w:r>
          </w:p>
          <w:p w14:paraId="284A146B" w14:textId="5921E1F0" w:rsidR="004C308F" w:rsidRDefault="00000000">
            <w:pPr>
              <w:spacing w:line="360" w:lineRule="auto"/>
              <w:rPr>
                <w:rFonts w:ascii="仿宋" w:eastAsia="仿宋" w:hAnsi="仿宋" w:cs="仿宋" w:hint="eastAsia"/>
                <w:kern w:val="0"/>
                <w:sz w:val="24"/>
              </w:rPr>
            </w:pPr>
            <w:r>
              <w:rPr>
                <w:rFonts w:ascii="仿宋" w:eastAsia="仿宋" w:hAnsi="仿宋" w:cs="仿宋" w:hint="eastAsia"/>
                <w:kern w:val="0"/>
                <w:sz w:val="24"/>
              </w:rPr>
              <w:t>用于：</w:t>
            </w:r>
            <w:r>
              <w:rPr>
                <w:rFonts w:ascii="仿宋" w:eastAsia="仿宋" w:hAnsi="仿宋" w:cs="仿宋" w:hint="eastAsia"/>
                <w:kern w:val="0"/>
                <w:sz w:val="24"/>
              </w:rPr>
              <w:t>龙城小学周边，</w:t>
            </w:r>
            <w:r>
              <w:rPr>
                <w:rFonts w:ascii="仿宋" w:eastAsia="仿宋" w:hAnsi="仿宋" w:cs="仿宋" w:hint="eastAsia"/>
                <w:kern w:val="0"/>
                <w:sz w:val="24"/>
              </w:rPr>
              <w:t>慈墅街、宣塘路东南侧配套绿化照明</w:t>
            </w:r>
            <w:r>
              <w:rPr>
                <w:rFonts w:ascii="仿宋" w:eastAsia="仿宋" w:hAnsi="仿宋" w:cs="仿宋" w:hint="eastAsia"/>
                <w:kern w:val="0"/>
                <w:sz w:val="24"/>
              </w:rPr>
              <w:t>等项目</w:t>
            </w:r>
            <w:r>
              <w:rPr>
                <w:rFonts w:ascii="仿宋" w:eastAsia="仿宋" w:hAnsi="仿宋" w:cs="仿宋" w:hint="eastAsia"/>
                <w:kern w:val="0"/>
                <w:sz w:val="24"/>
              </w:rPr>
              <w:t>庭院灯-E采购</w:t>
            </w:r>
          </w:p>
        </w:tc>
      </w:tr>
    </w:tbl>
    <w:p w14:paraId="78AD9900" w14:textId="77777777" w:rsidR="004C308F" w:rsidRDefault="00000000">
      <w:pPr>
        <w:spacing w:line="360" w:lineRule="auto"/>
        <w:ind w:firstLineChars="200" w:firstLine="482"/>
        <w:rPr>
          <w:rFonts w:ascii="仿宋" w:eastAsia="仿宋" w:hAnsi="仿宋" w:cs="仿宋" w:hint="eastAsia"/>
          <w:b/>
          <w:bCs/>
          <w:sz w:val="24"/>
        </w:rPr>
      </w:pPr>
      <w:r>
        <w:rPr>
          <w:rFonts w:ascii="仿宋" w:eastAsia="仿宋" w:hAnsi="仿宋" w:cs="仿宋" w:hint="eastAsia"/>
          <w:b/>
          <w:bCs/>
          <w:sz w:val="24"/>
        </w:rPr>
        <w:t>二、庭院灯一般要求</w:t>
      </w:r>
    </w:p>
    <w:p w14:paraId="36D38312" w14:textId="77777777" w:rsidR="004C308F" w:rsidRDefault="00000000">
      <w:pPr>
        <w:spacing w:line="360" w:lineRule="auto"/>
        <w:ind w:firstLineChars="200" w:firstLine="480"/>
        <w:jc w:val="left"/>
        <w:rPr>
          <w:rFonts w:ascii="仿宋" w:eastAsia="仿宋" w:hAnsi="仿宋" w:cs="仿宋" w:hint="eastAsia"/>
          <w:sz w:val="24"/>
        </w:rPr>
      </w:pPr>
      <w:bookmarkStart w:id="2" w:name="_Toc69220050"/>
      <w:bookmarkStart w:id="3" w:name="_Toc69367723"/>
      <w:bookmarkStart w:id="4" w:name="_Toc69309034"/>
      <w:bookmarkStart w:id="5" w:name="_Toc69196730"/>
      <w:bookmarkStart w:id="6" w:name="_Toc68772841"/>
      <w:bookmarkStart w:id="7" w:name="_Toc85554788"/>
      <w:r>
        <w:rPr>
          <w:rFonts w:ascii="仿宋" w:eastAsia="仿宋" w:hAnsi="仿宋" w:cs="仿宋" w:hint="eastAsia"/>
          <w:sz w:val="24"/>
        </w:rPr>
        <w:t>（一）一般要求</w:t>
      </w:r>
    </w:p>
    <w:p w14:paraId="6B581CEF" w14:textId="77777777" w:rsidR="004C308F" w:rsidRDefault="00000000">
      <w:pPr>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1．中标后灯具供应阶段，投标人确定的灯具将视情况抽样检测，检测费用由投标人承担。</w:t>
      </w:r>
    </w:p>
    <w:p w14:paraId="2E5ADD09" w14:textId="77777777" w:rsidR="004C308F" w:rsidRDefault="00000000">
      <w:pPr>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2．成交后，提供灯具安装说明书。</w:t>
      </w:r>
    </w:p>
    <w:p w14:paraId="6EDE5E6F" w14:textId="77777777" w:rsidR="004C308F" w:rsidRDefault="00000000">
      <w:pPr>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3．成交后，按要求提供灯具实样一套，需进行供货前评审，评审通过后方能供货。</w:t>
      </w:r>
    </w:p>
    <w:p w14:paraId="63D9C30E" w14:textId="77777777" w:rsidR="004C308F" w:rsidRDefault="00000000">
      <w:pPr>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4．报价含灯罩出线：出线为RVV3×2.5mm² +2×1mm²电线,长度不小于灯杆高度。</w:t>
      </w:r>
    </w:p>
    <w:p w14:paraId="341CDE4E" w14:textId="77777777" w:rsidR="004C308F"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5．每套灯具报价需含一套安装辅材（具体材料清单见下图）：</w:t>
      </w:r>
    </w:p>
    <w:p w14:paraId="52893798" w14:textId="77777777" w:rsidR="004C308F" w:rsidRDefault="00000000">
      <w:pPr>
        <w:spacing w:line="360" w:lineRule="auto"/>
        <w:ind w:firstLineChars="1700" w:firstLine="4080"/>
        <w:jc w:val="left"/>
        <w:rPr>
          <w:rFonts w:ascii="仿宋" w:eastAsia="仿宋" w:hAnsi="仿宋" w:cs="仿宋" w:hint="eastAsia"/>
          <w:sz w:val="24"/>
        </w:rPr>
      </w:pPr>
      <w:r>
        <w:rPr>
          <w:rFonts w:ascii="仿宋" w:eastAsia="仿宋" w:hAnsi="仿宋" w:cs="仿宋" w:hint="eastAsia"/>
          <w:noProof/>
          <w:sz w:val="24"/>
        </w:rPr>
        <w:drawing>
          <wp:anchor distT="0" distB="0" distL="114300" distR="114300" simplePos="0" relativeHeight="251660288" behindDoc="0" locked="0" layoutInCell="1" allowOverlap="1" wp14:anchorId="1CCFC428" wp14:editId="69A4E1CF">
            <wp:simplePos x="0" y="0"/>
            <wp:positionH relativeFrom="column">
              <wp:posOffset>403225</wp:posOffset>
            </wp:positionH>
            <wp:positionV relativeFrom="paragraph">
              <wp:posOffset>189230</wp:posOffset>
            </wp:positionV>
            <wp:extent cx="1964690" cy="1367790"/>
            <wp:effectExtent l="0" t="0" r="0" b="3810"/>
            <wp:wrapTopAndBottom/>
            <wp:docPr id="25" name="图片 25" descr="x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xx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64690" cy="1367790"/>
                    </a:xfrm>
                    <a:prstGeom prst="rect">
                      <a:avLst/>
                    </a:prstGeom>
                    <a:noFill/>
                    <a:ln>
                      <a:noFill/>
                    </a:ln>
                  </pic:spPr>
                </pic:pic>
              </a:graphicData>
            </a:graphic>
          </wp:anchor>
        </w:drawing>
      </w:r>
      <w:r>
        <w:rPr>
          <w:rFonts w:ascii="仿宋" w:eastAsia="仿宋" w:hAnsi="仿宋" w:cs="仿宋" w:hint="eastAsia"/>
          <w:noProof/>
          <w:sz w:val="24"/>
        </w:rPr>
        <w:drawing>
          <wp:anchor distT="0" distB="0" distL="114300" distR="114300" simplePos="0" relativeHeight="251659264" behindDoc="1" locked="0" layoutInCell="1" allowOverlap="1" wp14:anchorId="7577B3A3" wp14:editId="0C337492">
            <wp:simplePos x="0" y="0"/>
            <wp:positionH relativeFrom="column">
              <wp:posOffset>3009265</wp:posOffset>
            </wp:positionH>
            <wp:positionV relativeFrom="paragraph">
              <wp:posOffset>495935</wp:posOffset>
            </wp:positionV>
            <wp:extent cx="1823720" cy="565150"/>
            <wp:effectExtent l="0" t="0" r="5080" b="6350"/>
            <wp:wrapNone/>
            <wp:docPr id="24" name="图片 24" descr="X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XX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23720" cy="565150"/>
                    </a:xfrm>
                    <a:prstGeom prst="rect">
                      <a:avLst/>
                    </a:prstGeom>
                    <a:noFill/>
                    <a:ln>
                      <a:noFill/>
                    </a:ln>
                  </pic:spPr>
                </pic:pic>
              </a:graphicData>
            </a:graphic>
          </wp:anchor>
        </w:drawing>
      </w:r>
      <w:r>
        <w:rPr>
          <w:rFonts w:ascii="仿宋" w:eastAsia="仿宋" w:hAnsi="仿宋" w:cs="仿宋" w:hint="eastAsia"/>
          <w:sz w:val="24"/>
        </w:rPr>
        <w:t xml:space="preserve"> （示意图）          </w:t>
      </w:r>
    </w:p>
    <w:p w14:paraId="75269337" w14:textId="77777777" w:rsidR="004C308F" w:rsidRDefault="00000000">
      <w:pPr>
        <w:spacing w:line="360" w:lineRule="auto"/>
        <w:ind w:firstLineChars="200" w:firstLine="480"/>
        <w:jc w:val="center"/>
        <w:rPr>
          <w:rFonts w:ascii="仿宋" w:eastAsia="仿宋" w:hAnsi="仿宋" w:cs="仿宋" w:hint="eastAsia"/>
          <w:sz w:val="24"/>
        </w:rPr>
      </w:pPr>
      <w:r>
        <w:rPr>
          <w:rFonts w:ascii="仿宋" w:eastAsia="仿宋" w:hAnsi="仿宋" w:cs="仿宋" w:hint="eastAsia"/>
          <w:sz w:val="24"/>
          <w:u w:val="single"/>
        </w:rPr>
        <w:t>面板 8×25螺丝 D8弹簧垫 D8螺母 卡式熔壳 卡式熔芯</w:t>
      </w:r>
    </w:p>
    <w:p w14:paraId="63EA8C61" w14:textId="77777777" w:rsidR="004C308F" w:rsidRDefault="004C308F">
      <w:pPr>
        <w:spacing w:line="360" w:lineRule="auto"/>
        <w:ind w:firstLine="480"/>
        <w:rPr>
          <w:rFonts w:ascii="仿宋" w:eastAsia="仿宋" w:hAnsi="仿宋" w:cs="仿宋" w:hint="eastAsia"/>
          <w:sz w:val="24"/>
        </w:rPr>
      </w:pPr>
    </w:p>
    <w:p w14:paraId="3818588E" w14:textId="77777777" w:rsidR="004C308F" w:rsidRDefault="00000000">
      <w:pPr>
        <w:spacing w:line="570" w:lineRule="exact"/>
        <w:ind w:firstLineChars="1700" w:firstLine="4080"/>
        <w:jc w:val="left"/>
        <w:rPr>
          <w:rFonts w:ascii="仿宋" w:eastAsia="仿宋" w:hAnsi="仿宋" w:cs="仿宋" w:hint="eastAsia"/>
          <w:sz w:val="24"/>
          <w:u w:val="single"/>
        </w:rPr>
      </w:pPr>
      <w:r>
        <w:rPr>
          <w:rFonts w:ascii="仿宋" w:eastAsia="仿宋" w:hAnsi="仿宋" w:cs="仿宋" w:hint="eastAsia"/>
          <w:noProof/>
          <w:sz w:val="24"/>
          <w:u w:val="single"/>
        </w:rPr>
        <w:lastRenderedPageBreak/>
        <w:drawing>
          <wp:anchor distT="0" distB="0" distL="114300" distR="114300" simplePos="0" relativeHeight="251661312" behindDoc="0" locked="0" layoutInCell="1" allowOverlap="1" wp14:anchorId="2D0BBE5C" wp14:editId="3692A78A">
            <wp:simplePos x="0" y="0"/>
            <wp:positionH relativeFrom="column">
              <wp:posOffset>1427480</wp:posOffset>
            </wp:positionH>
            <wp:positionV relativeFrom="paragraph">
              <wp:posOffset>-45085</wp:posOffset>
            </wp:positionV>
            <wp:extent cx="1810385" cy="2407285"/>
            <wp:effectExtent l="0" t="0" r="0" b="0"/>
            <wp:wrapTopAndBottom/>
            <wp:docPr id="23" name="图片 2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10385" cy="2407285"/>
                    </a:xfrm>
                    <a:prstGeom prst="rect">
                      <a:avLst/>
                    </a:prstGeom>
                    <a:noFill/>
                    <a:ln>
                      <a:noFill/>
                    </a:ln>
                  </pic:spPr>
                </pic:pic>
              </a:graphicData>
            </a:graphic>
          </wp:anchor>
        </w:drawing>
      </w:r>
      <w:r>
        <w:rPr>
          <w:rFonts w:ascii="仿宋" w:eastAsia="仿宋" w:hAnsi="仿宋" w:cs="仿宋" w:hint="eastAsia"/>
          <w:sz w:val="24"/>
        </w:rPr>
        <w:t>(示意图)</w:t>
      </w:r>
    </w:p>
    <w:p w14:paraId="190A07F8" w14:textId="77777777" w:rsidR="004C308F" w:rsidRDefault="00000000">
      <w:pPr>
        <w:spacing w:line="570" w:lineRule="exact"/>
        <w:ind w:firstLineChars="200" w:firstLine="480"/>
        <w:jc w:val="center"/>
        <w:rPr>
          <w:rFonts w:ascii="仿宋" w:eastAsia="仿宋" w:hAnsi="仿宋" w:cs="仿宋" w:hint="eastAsia"/>
          <w:sz w:val="24"/>
          <w:u w:val="single"/>
        </w:rPr>
      </w:pPr>
      <w:r>
        <w:rPr>
          <w:rFonts w:ascii="仿宋" w:eastAsia="仿宋" w:hAnsi="仿宋" w:cs="仿宋" w:hint="eastAsia"/>
          <w:sz w:val="24"/>
          <w:u w:val="single"/>
        </w:rPr>
        <w:t>热镀锌螺母D16 热镀锌加大垫片D16</w:t>
      </w:r>
    </w:p>
    <w:p w14:paraId="30E07A67" w14:textId="77777777" w:rsidR="004C308F" w:rsidRDefault="004C308F">
      <w:pPr>
        <w:spacing w:line="360" w:lineRule="auto"/>
        <w:ind w:firstLineChars="200" w:firstLine="480"/>
        <w:rPr>
          <w:rFonts w:ascii="仿宋" w:eastAsia="仿宋" w:hAnsi="仿宋" w:cs="仿宋" w:hint="eastAsia"/>
          <w:sz w:val="24"/>
        </w:rPr>
      </w:pPr>
    </w:p>
    <w:p w14:paraId="2EC49BEF" w14:textId="77777777" w:rsidR="004C308F" w:rsidRDefault="00000000">
      <w:pPr>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t>庭院灯安装辅材：热镀锌螺母D16(8个/套)、热镀锌加大垫片D16(8个/套)、304/2B不锈钢8×25螺丝(2个/套)、304/2B不锈钢D8垫片(4个/套)、304/2B不锈钢D8弹簧垫(2个/套)、304/2B不锈钢D8螺母(2个/套)、面板(1块/套)、卡式熔壳(1个/套)、4A卡式熔芯(1个/套)。</w:t>
      </w:r>
    </w:p>
    <w:p w14:paraId="479EE37C" w14:textId="77777777" w:rsidR="004C308F" w:rsidRDefault="00000000">
      <w:pPr>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6．</w:t>
      </w:r>
      <w:r>
        <w:rPr>
          <w:rFonts w:ascii="仿宋" w:eastAsia="仿宋" w:hAnsi="仿宋" w:cs="仿宋" w:hint="eastAsia"/>
          <w:b/>
          <w:bCs/>
          <w:sz w:val="24"/>
        </w:rPr>
        <w:t>质保</w:t>
      </w:r>
      <w:r>
        <w:rPr>
          <w:rFonts w:ascii="仿宋" w:eastAsia="仿宋" w:hAnsi="仿宋" w:cs="仿宋" w:hint="eastAsia"/>
          <w:sz w:val="24"/>
        </w:rPr>
        <w:t>：</w:t>
      </w:r>
      <w:r>
        <w:rPr>
          <w:rFonts w:ascii="仿宋" w:eastAsia="仿宋" w:hAnsi="仿宋" w:cs="仿宋" w:hint="eastAsia"/>
          <w:bCs/>
          <w:sz w:val="24"/>
        </w:rPr>
        <w:t>庭院灯</w:t>
      </w:r>
      <w:r>
        <w:rPr>
          <w:rFonts w:ascii="仿宋" w:eastAsia="仿宋" w:hAnsi="仿宋" w:cs="仿宋" w:hint="eastAsia"/>
          <w:b/>
          <w:sz w:val="24"/>
        </w:rPr>
        <w:t>灯头（含LED灯具）质保5年</w:t>
      </w:r>
      <w:r>
        <w:rPr>
          <w:rFonts w:ascii="仿宋" w:eastAsia="仿宋" w:hAnsi="仿宋" w:cs="仿宋" w:hint="eastAsia"/>
          <w:bCs/>
          <w:sz w:val="24"/>
        </w:rPr>
        <w:t>以上，庭院灯</w:t>
      </w:r>
      <w:r>
        <w:rPr>
          <w:rFonts w:ascii="仿宋" w:eastAsia="仿宋" w:hAnsi="仿宋" w:cs="仿宋" w:hint="eastAsia"/>
          <w:b/>
          <w:sz w:val="24"/>
        </w:rPr>
        <w:t>灯杆质保10年</w:t>
      </w:r>
      <w:r>
        <w:rPr>
          <w:rFonts w:ascii="仿宋" w:eastAsia="仿宋" w:hAnsi="仿宋" w:cs="仿宋" w:hint="eastAsia"/>
          <w:bCs/>
          <w:sz w:val="24"/>
        </w:rPr>
        <w:t>以上不掉漆、不生锈、喷塑不褪色。灯具灯体</w:t>
      </w:r>
      <w:r>
        <w:rPr>
          <w:rFonts w:ascii="仿宋" w:eastAsia="仿宋" w:hAnsi="仿宋" w:cs="仿宋" w:hint="eastAsia"/>
          <w:b/>
          <w:sz w:val="24"/>
        </w:rPr>
        <w:t>材质</w:t>
      </w:r>
      <w:r>
        <w:rPr>
          <w:rFonts w:ascii="仿宋" w:eastAsia="仿宋" w:hAnsi="仿宋" w:cs="仿宋" w:hint="eastAsia"/>
          <w:bCs/>
          <w:sz w:val="24"/>
        </w:rPr>
        <w:t>表面采用耐腐蚀、抗破坏处理手段，处理工艺达</w:t>
      </w:r>
      <w:r>
        <w:rPr>
          <w:rFonts w:ascii="仿宋" w:eastAsia="仿宋" w:hAnsi="仿宋" w:cs="仿宋" w:hint="eastAsia"/>
          <w:b/>
          <w:sz w:val="24"/>
        </w:rPr>
        <w:t>10年</w:t>
      </w:r>
      <w:r>
        <w:rPr>
          <w:rFonts w:ascii="仿宋" w:eastAsia="仿宋" w:hAnsi="仿宋" w:cs="仿宋" w:hint="eastAsia"/>
          <w:bCs/>
          <w:sz w:val="24"/>
        </w:rPr>
        <w:t>使用寿命。</w:t>
      </w:r>
      <w:r>
        <w:rPr>
          <w:rFonts w:ascii="仿宋" w:eastAsia="仿宋" w:hAnsi="仿宋" w:cs="仿宋" w:hint="eastAsia"/>
          <w:b/>
          <w:sz w:val="24"/>
        </w:rPr>
        <w:t>压克力或PC材料</w:t>
      </w:r>
      <w:r>
        <w:rPr>
          <w:rFonts w:ascii="仿宋" w:eastAsia="仿宋" w:hAnsi="仿宋" w:cs="仿宋" w:hint="eastAsia"/>
          <w:bCs/>
          <w:sz w:val="24"/>
        </w:rPr>
        <w:t>部分保证</w:t>
      </w:r>
      <w:r>
        <w:rPr>
          <w:rFonts w:ascii="仿宋" w:eastAsia="仿宋" w:hAnsi="仿宋" w:cs="仿宋" w:hint="eastAsia"/>
          <w:b/>
          <w:sz w:val="24"/>
        </w:rPr>
        <w:t>5年</w:t>
      </w:r>
      <w:r>
        <w:rPr>
          <w:rFonts w:ascii="仿宋" w:eastAsia="仿宋" w:hAnsi="仿宋" w:cs="仿宋" w:hint="eastAsia"/>
          <w:bCs/>
          <w:sz w:val="24"/>
        </w:rPr>
        <w:t>不发黄（如有）。自货物安装调试完成，经甲方确认后开始算。</w:t>
      </w:r>
    </w:p>
    <w:p w14:paraId="3589E6B6" w14:textId="03E5A52F" w:rsidR="004C308F" w:rsidRDefault="00000000">
      <w:pPr>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t>7．本</w:t>
      </w:r>
      <w:r>
        <w:rPr>
          <w:rFonts w:ascii="仿宋" w:eastAsia="仿宋" w:hAnsi="仿宋" w:cs="仿宋" w:hint="eastAsia"/>
          <w:sz w:val="24"/>
        </w:rPr>
        <w:t>询价文件</w:t>
      </w:r>
      <w:r>
        <w:rPr>
          <w:rFonts w:ascii="仿宋" w:eastAsia="仿宋" w:hAnsi="仿宋" w:cs="仿宋" w:hint="eastAsia"/>
          <w:sz w:val="24"/>
        </w:rPr>
        <w:t>中未标注公差的，按照GB-T1804的精度C级别标准执行，其中安装公差和位置公差按照精度M级别标准执行。</w:t>
      </w:r>
    </w:p>
    <w:p w14:paraId="0664A5B8" w14:textId="77777777" w:rsidR="004C308F" w:rsidRDefault="00000000">
      <w:pPr>
        <w:snapToGrid w:val="0"/>
        <w:spacing w:line="360" w:lineRule="auto"/>
        <w:ind w:firstLineChars="200" w:firstLine="480"/>
        <w:rPr>
          <w:rFonts w:ascii="仿宋" w:eastAsia="仿宋" w:hAnsi="仿宋" w:cs="仿宋" w:hint="eastAsia"/>
          <w:sz w:val="24"/>
        </w:rPr>
      </w:pPr>
      <w:bookmarkStart w:id="8" w:name="_Toc22741"/>
      <w:r>
        <w:rPr>
          <w:rFonts w:ascii="仿宋" w:eastAsia="仿宋" w:hAnsi="仿宋" w:cs="仿宋" w:hint="eastAsia"/>
          <w:sz w:val="24"/>
        </w:rPr>
        <w:t>（二）应严格执行相关标准</w:t>
      </w:r>
    </w:p>
    <w:p w14:paraId="5E362FE6" w14:textId="77777777" w:rsidR="004C308F" w:rsidRDefault="00000000">
      <w:pPr>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t>产品必须符合下列文件中的条款，凡是不注日期的引用文件，其最新版本适用于本标准。</w:t>
      </w:r>
    </w:p>
    <w:p w14:paraId="5FD88343" w14:textId="77777777" w:rsidR="004C308F" w:rsidRDefault="00000000">
      <w:pPr>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t>1．GB7000.1灯具 第1部分：一般要求与试验。</w:t>
      </w:r>
    </w:p>
    <w:p w14:paraId="10309316" w14:textId="77777777" w:rsidR="004C308F" w:rsidRDefault="00000000">
      <w:pPr>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t>2．GB7000.201灯具 第2-1部分：特殊要求 固定式通用灯具。</w:t>
      </w:r>
    </w:p>
    <w:p w14:paraId="32875C21" w14:textId="77777777" w:rsidR="004C308F" w:rsidRDefault="00000000">
      <w:pPr>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t>3．GB7000.203灯具第2-3部分：特殊要求 道路与街路照明灯具。</w:t>
      </w:r>
    </w:p>
    <w:p w14:paraId="0DE62D1E" w14:textId="77777777" w:rsidR="004C308F" w:rsidRDefault="00000000">
      <w:pPr>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t>4．GB/T10485道路车辆—外部照明和光信号装置环境耐久性第二部分第15条中对透光罩的要求。</w:t>
      </w:r>
    </w:p>
    <w:p w14:paraId="525D842E" w14:textId="77777777" w:rsidR="004C308F" w:rsidRDefault="00000000">
      <w:pPr>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lastRenderedPageBreak/>
        <w:t>5．GB 4208外壳防护等级（IP代码）。</w:t>
      </w:r>
    </w:p>
    <w:p w14:paraId="68A4BFF6" w14:textId="77777777" w:rsidR="004C308F" w:rsidRDefault="00000000">
      <w:pPr>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t>6．GB/T 4208外壳防护等级（IP代码）。</w:t>
      </w:r>
    </w:p>
    <w:p w14:paraId="136525C0" w14:textId="77777777" w:rsidR="004C308F" w:rsidRDefault="00000000">
      <w:pPr>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t>7．GB/T 17743电气照明和类似设备的无线电骚扰特性的限值和测量方法。</w:t>
      </w:r>
    </w:p>
    <w:p w14:paraId="2A65E103" w14:textId="77777777" w:rsidR="004C308F" w:rsidRDefault="00000000">
      <w:pPr>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t>8．GB l7625.1电磁兼容限值谐波电流发射限值 (设备每相输入电流≤16A)。</w:t>
      </w:r>
    </w:p>
    <w:p w14:paraId="2175F4A7" w14:textId="77777777" w:rsidR="004C308F" w:rsidRDefault="00000000">
      <w:pPr>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t>9．QB/T1551灯具油漆涂层。</w:t>
      </w:r>
    </w:p>
    <w:p w14:paraId="453765DD" w14:textId="77777777" w:rsidR="004C308F" w:rsidRDefault="00000000">
      <w:pPr>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t>10．QB/T3741灯具电镀、化学覆盖层。</w:t>
      </w:r>
    </w:p>
    <w:p w14:paraId="794B95CA" w14:textId="77777777" w:rsidR="004C308F" w:rsidRDefault="00000000">
      <w:pPr>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t>11．CJJ45城市道路照明设计标准。</w:t>
      </w:r>
    </w:p>
    <w:p w14:paraId="63BE63A9" w14:textId="77777777" w:rsidR="004C308F" w:rsidRDefault="00000000">
      <w:pPr>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t>12．GB-T1804一般公差 未注公差的线性和角度尺寸的公差。</w:t>
      </w:r>
    </w:p>
    <w:p w14:paraId="1A023F36" w14:textId="77777777" w:rsidR="004C308F" w:rsidRDefault="00000000">
      <w:pPr>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t>其他国家及江苏省现行标准规范、图集等；以及相关的灯具的现行的国家规范和标准。</w:t>
      </w:r>
    </w:p>
    <w:p w14:paraId="633FB4E9"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（三）普通型LED庭院灯-E整灯（含灯具、灯杆等）外形示意图</w:t>
      </w:r>
    </w:p>
    <w:p w14:paraId="1E0C34A0" w14:textId="77777777" w:rsidR="004C308F" w:rsidRDefault="00000000">
      <w:pPr>
        <w:spacing w:line="360" w:lineRule="auto"/>
        <w:ind w:firstLine="480"/>
        <w:contextualSpacing/>
        <w:jc w:val="center"/>
        <w:rPr>
          <w:rFonts w:ascii="仿宋" w:eastAsia="仿宋" w:hAnsi="仿宋" w:cs="仿宋" w:hint="eastAsia"/>
          <w:sz w:val="24"/>
        </w:rPr>
      </w:pPr>
      <w:r>
        <w:rPr>
          <w:rFonts w:ascii="仿宋" w:eastAsia="仿宋" w:hAnsi="仿宋" w:cs="仿宋" w:hint="eastAsia"/>
          <w:noProof/>
          <w:sz w:val="24"/>
        </w:rPr>
        <w:drawing>
          <wp:inline distT="0" distB="0" distL="0" distR="0" wp14:anchorId="333223FD" wp14:editId="259B65FF">
            <wp:extent cx="1095375" cy="5086350"/>
            <wp:effectExtent l="0" t="0" r="9525" b="0"/>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95375" cy="5086350"/>
                    </a:xfrm>
                    <a:prstGeom prst="rect">
                      <a:avLst/>
                    </a:prstGeom>
                    <a:noFill/>
                    <a:ln>
                      <a:noFill/>
                    </a:ln>
                  </pic:spPr>
                </pic:pic>
              </a:graphicData>
            </a:graphic>
          </wp:inline>
        </w:drawing>
      </w:r>
    </w:p>
    <w:p w14:paraId="554B99C4" w14:textId="77777777" w:rsidR="004C308F" w:rsidRDefault="004C308F">
      <w:pPr>
        <w:pStyle w:val="Default"/>
        <w:rPr>
          <w:rFonts w:ascii="仿宋" w:eastAsia="仿宋" w:hAnsi="仿宋" w:cs="仿宋" w:hint="eastAsia"/>
        </w:rPr>
      </w:pPr>
    </w:p>
    <w:p w14:paraId="5056E485" w14:textId="77777777" w:rsidR="004C308F" w:rsidRDefault="00000000">
      <w:pPr>
        <w:rPr>
          <w:rFonts w:ascii="仿宋" w:eastAsia="仿宋" w:hAnsi="仿宋" w:cs="仿宋" w:hint="eastAsia"/>
          <w:b/>
          <w:bCs/>
          <w:sz w:val="24"/>
        </w:rPr>
      </w:pPr>
      <w:r>
        <w:rPr>
          <w:rFonts w:ascii="仿宋" w:eastAsia="仿宋" w:hAnsi="仿宋" w:cs="仿宋" w:hint="eastAsia"/>
          <w:b/>
          <w:bCs/>
          <w:sz w:val="24"/>
        </w:rPr>
        <w:br w:type="page"/>
      </w:r>
    </w:p>
    <w:p w14:paraId="3089A6DF" w14:textId="77777777" w:rsidR="004C308F" w:rsidRDefault="00000000">
      <w:pPr>
        <w:snapToGrid w:val="0"/>
        <w:spacing w:line="360" w:lineRule="auto"/>
        <w:ind w:firstLineChars="200" w:firstLine="482"/>
        <w:rPr>
          <w:rFonts w:ascii="仿宋" w:eastAsia="仿宋" w:hAnsi="仿宋" w:cs="仿宋" w:hint="eastAsia"/>
          <w:b/>
          <w:bCs/>
          <w:sz w:val="24"/>
        </w:rPr>
      </w:pPr>
      <w:r>
        <w:rPr>
          <w:rFonts w:ascii="仿宋" w:eastAsia="仿宋" w:hAnsi="仿宋" w:cs="仿宋" w:hint="eastAsia"/>
          <w:b/>
          <w:bCs/>
          <w:sz w:val="24"/>
        </w:rPr>
        <w:lastRenderedPageBreak/>
        <w:t>三、普通型LED庭院灯-E要求</w:t>
      </w:r>
    </w:p>
    <w:p w14:paraId="2BD389B6" w14:textId="77777777" w:rsidR="004C308F" w:rsidRDefault="00000000">
      <w:pPr>
        <w:snapToGrid w:val="0"/>
        <w:spacing w:line="360" w:lineRule="auto"/>
        <w:ind w:firstLineChars="200" w:firstLine="482"/>
        <w:jc w:val="left"/>
        <w:rPr>
          <w:rFonts w:ascii="仿宋" w:eastAsia="仿宋" w:hAnsi="仿宋" w:cs="仿宋" w:hint="eastAsia"/>
          <w:b/>
          <w:sz w:val="24"/>
        </w:rPr>
      </w:pPr>
      <w:bookmarkStart w:id="9" w:name="_Toc14090"/>
      <w:bookmarkStart w:id="10" w:name="_Toc15113"/>
      <w:r>
        <w:rPr>
          <w:rFonts w:ascii="仿宋" w:eastAsia="仿宋" w:hAnsi="仿宋" w:cs="仿宋" w:hint="eastAsia"/>
          <w:b/>
          <w:sz w:val="24"/>
        </w:rPr>
        <w:t>（一）技术要求</w:t>
      </w:r>
    </w:p>
    <w:p w14:paraId="6D56D6A4"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a.灯具部分的具体要求</w:t>
      </w:r>
      <w:bookmarkEnd w:id="9"/>
    </w:p>
    <w:p w14:paraId="37755561" w14:textId="77777777" w:rsidR="004C308F" w:rsidRDefault="00000000">
      <w:pPr>
        <w:snapToGrid w:val="0"/>
        <w:spacing w:line="360" w:lineRule="auto"/>
        <w:ind w:firstLineChars="200" w:firstLine="482"/>
        <w:jc w:val="left"/>
        <w:rPr>
          <w:rFonts w:ascii="仿宋" w:eastAsia="仿宋" w:hAnsi="仿宋" w:cs="仿宋" w:hint="eastAsia"/>
          <w:b/>
          <w:bCs/>
          <w:sz w:val="24"/>
        </w:rPr>
      </w:pPr>
      <w:bookmarkStart w:id="11" w:name="_Toc328"/>
      <w:bookmarkStart w:id="12" w:name="_Toc4110"/>
      <w:bookmarkStart w:id="13" w:name="_Toc23425"/>
      <w:bookmarkStart w:id="14" w:name="_Toc13723"/>
      <w:bookmarkStart w:id="15" w:name="_Toc7829"/>
      <w:bookmarkStart w:id="16" w:name="_Toc28447"/>
      <w:bookmarkStart w:id="17" w:name="_Toc6546"/>
      <w:bookmarkStart w:id="18" w:name="_Toc1176"/>
      <w:r>
        <w:rPr>
          <w:rFonts w:ascii="仿宋" w:eastAsia="仿宋" w:hAnsi="仿宋" w:cs="仿宋" w:hint="eastAsia"/>
          <w:b/>
          <w:bCs/>
          <w:sz w:val="24"/>
        </w:rPr>
        <w:t>1．外形尺寸和外观质量</w:t>
      </w:r>
      <w:bookmarkEnd w:id="11"/>
      <w:bookmarkEnd w:id="12"/>
      <w:bookmarkEnd w:id="13"/>
      <w:bookmarkEnd w:id="14"/>
      <w:bookmarkEnd w:id="15"/>
      <w:bookmarkEnd w:id="16"/>
    </w:p>
    <w:p w14:paraId="2B593132"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（1）灯具外形尺寸上下浮动10%为满足要求。</w:t>
      </w:r>
    </w:p>
    <w:p w14:paraId="17C12588"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（2）灯具外观需与图片一致（见下文附图）。</w:t>
      </w:r>
    </w:p>
    <w:p w14:paraId="67C98821"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（3）灯具的表面应光滑，以防污物堆积和便于清洗，无损伤、变形、涂层剥落，透光罩应无气泡、明显划痕和裂纹等缺陷。</w:t>
      </w:r>
    </w:p>
    <w:p w14:paraId="39783CE5" w14:textId="77777777" w:rsidR="004C308F" w:rsidRDefault="00000000">
      <w:pPr>
        <w:snapToGrid w:val="0"/>
        <w:spacing w:line="360" w:lineRule="auto"/>
        <w:ind w:firstLineChars="200" w:firstLine="482"/>
        <w:jc w:val="left"/>
        <w:rPr>
          <w:rFonts w:ascii="仿宋" w:eastAsia="仿宋" w:hAnsi="仿宋" w:cs="仿宋" w:hint="eastAsia"/>
          <w:b/>
          <w:bCs/>
          <w:sz w:val="24"/>
        </w:rPr>
      </w:pPr>
      <w:bookmarkStart w:id="19" w:name="_Toc1199"/>
      <w:bookmarkStart w:id="20" w:name="_Toc28868"/>
      <w:bookmarkStart w:id="21" w:name="_Toc4530"/>
      <w:bookmarkStart w:id="22" w:name="_Toc19104"/>
      <w:r>
        <w:rPr>
          <w:rFonts w:ascii="仿宋" w:eastAsia="仿宋" w:hAnsi="仿宋" w:cs="仿宋" w:hint="eastAsia"/>
          <w:b/>
          <w:bCs/>
          <w:sz w:val="24"/>
        </w:rPr>
        <w:t>2．安全要求</w:t>
      </w:r>
      <w:bookmarkEnd w:id="17"/>
      <w:bookmarkEnd w:id="18"/>
      <w:bookmarkEnd w:id="19"/>
      <w:bookmarkEnd w:id="20"/>
      <w:bookmarkEnd w:id="21"/>
      <w:bookmarkEnd w:id="22"/>
    </w:p>
    <w:p w14:paraId="54C4EE0A" w14:textId="77777777" w:rsidR="004C308F" w:rsidRDefault="00000000">
      <w:pPr>
        <w:snapToGrid w:val="0"/>
        <w:spacing w:line="360" w:lineRule="auto"/>
        <w:ind w:firstLineChars="200" w:firstLine="480"/>
        <w:jc w:val="left"/>
        <w:rPr>
          <w:rFonts w:ascii="仿宋" w:eastAsia="仿宋" w:hAnsi="仿宋" w:cs="仿宋" w:hint="eastAsia"/>
          <w:sz w:val="24"/>
        </w:rPr>
      </w:pPr>
      <w:bookmarkStart w:id="23" w:name="_Toc10142"/>
      <w:bookmarkStart w:id="24" w:name="_Toc23696"/>
      <w:bookmarkStart w:id="25" w:name="_Toc16367"/>
      <w:bookmarkStart w:id="26" w:name="_Toc10606"/>
      <w:bookmarkStart w:id="27" w:name="_Toc29147"/>
      <w:bookmarkStart w:id="28" w:name="_Toc16557"/>
      <w:r>
        <w:rPr>
          <w:rFonts w:ascii="仿宋" w:eastAsia="仿宋" w:hAnsi="仿宋" w:cs="仿宋" w:hint="eastAsia"/>
          <w:sz w:val="24"/>
        </w:rPr>
        <w:t>灯具应符合GB7000.1及GB7000.203的要求。当GB7000.1及GB7000.203与“灯具一般要求”有冲突时，以“灯具一般要求”为准。</w:t>
      </w:r>
    </w:p>
    <w:p w14:paraId="21ECCF19" w14:textId="77777777" w:rsidR="004C308F" w:rsidRDefault="00000000">
      <w:pPr>
        <w:snapToGrid w:val="0"/>
        <w:spacing w:line="360" w:lineRule="auto"/>
        <w:ind w:firstLineChars="200" w:firstLine="482"/>
        <w:jc w:val="left"/>
        <w:rPr>
          <w:rFonts w:ascii="仿宋" w:eastAsia="仿宋" w:hAnsi="仿宋" w:cs="仿宋" w:hint="eastAsia"/>
          <w:b/>
          <w:bCs/>
          <w:sz w:val="24"/>
        </w:rPr>
      </w:pPr>
      <w:r>
        <w:rPr>
          <w:rFonts w:ascii="仿宋" w:eastAsia="仿宋" w:hAnsi="仿宋" w:cs="仿宋" w:hint="eastAsia"/>
          <w:b/>
          <w:bCs/>
          <w:sz w:val="24"/>
        </w:rPr>
        <w:t>3．光源要求</w:t>
      </w:r>
      <w:bookmarkEnd w:id="23"/>
      <w:bookmarkEnd w:id="24"/>
      <w:bookmarkEnd w:id="25"/>
      <w:bookmarkEnd w:id="26"/>
      <w:bookmarkEnd w:id="27"/>
      <w:bookmarkEnd w:id="28"/>
    </w:p>
    <w:p w14:paraId="14D1C747"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LED颗粒应满足拥有LM-80认证，推荐采用Philips Lumileds、Cree、OSRAM、Nichia原厂封装芯片，不得采用集成式芯片，交货前须附原厂供货证明。采用全模块化结构设计，模块可以现场拆换，每个LED模块具有独立的散热、防水和配光，可随意组合。</w:t>
      </w:r>
    </w:p>
    <w:p w14:paraId="4ED6B66D" w14:textId="77777777" w:rsidR="004C308F" w:rsidRDefault="00000000">
      <w:pPr>
        <w:snapToGrid w:val="0"/>
        <w:spacing w:line="360" w:lineRule="auto"/>
        <w:ind w:firstLineChars="200" w:firstLine="482"/>
        <w:jc w:val="left"/>
        <w:rPr>
          <w:rFonts w:ascii="仿宋" w:eastAsia="仿宋" w:hAnsi="仿宋" w:cs="仿宋" w:hint="eastAsia"/>
          <w:b/>
          <w:bCs/>
          <w:sz w:val="24"/>
        </w:rPr>
      </w:pPr>
      <w:bookmarkStart w:id="29" w:name="_Toc4270"/>
      <w:bookmarkStart w:id="30" w:name="_Toc31812"/>
      <w:bookmarkStart w:id="31" w:name="_Toc30033"/>
      <w:bookmarkStart w:id="32" w:name="_Toc19980"/>
      <w:bookmarkStart w:id="33" w:name="_Toc2167"/>
      <w:bookmarkStart w:id="34" w:name="_Toc18961"/>
      <w:r>
        <w:rPr>
          <w:rFonts w:ascii="仿宋" w:eastAsia="仿宋" w:hAnsi="仿宋" w:cs="仿宋" w:hint="eastAsia"/>
          <w:b/>
          <w:bCs/>
          <w:sz w:val="24"/>
        </w:rPr>
        <w:t>4．灯具一般要求</w:t>
      </w:r>
      <w:bookmarkEnd w:id="29"/>
      <w:bookmarkEnd w:id="30"/>
      <w:bookmarkEnd w:id="31"/>
      <w:bookmarkEnd w:id="32"/>
      <w:bookmarkEnd w:id="33"/>
      <w:bookmarkEnd w:id="34"/>
    </w:p>
    <w:p w14:paraId="1E213FF4"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（1）灯具散热设计要先进合理，灯具适应温度：-40℃～+50℃。灯具工作湿度环境：≤95%RH。</w:t>
      </w:r>
    </w:p>
    <w:p w14:paraId="7C9F2AA2"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（2）灯具引出线为BVVB3×2.5mm2，长度不小于灯杆高度，芯线颜色必须符合国标要求，且有明显区别。接头必须具有防水措施、连接方便易操作。</w:t>
      </w:r>
    </w:p>
    <w:p w14:paraId="0133957F"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（3）有针对感应雷击及静电的专用防护元件，器件性能符合IEC61000-4（Level 4）的检测标准。</w:t>
      </w:r>
    </w:p>
    <w:p w14:paraId="32FADA5E"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（4）灯具的浪涌保护器应独立设置，电压保护水平Up输出值应小于控制装置的抗浪涌电压，且不应大于2KV，接线应具有防误接措施。共模抗浪涌电压不应低于10KV，差模抗浪涌电压不应低于5KV。</w:t>
      </w:r>
    </w:p>
    <w:p w14:paraId="5C980896"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（5）LED灯具的寿命应不小于30000h。 LED灯具在正常工作6000h的光通维持率不应小于97%。正常工作12000h的光通量维持率不应小于90%。同时灯具在正常工作12000h内年损坏率不应高于1%，12000h~25000h内年损坏率不应高于3%。</w:t>
      </w:r>
    </w:p>
    <w:p w14:paraId="4F8E4FED"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lastRenderedPageBreak/>
        <w:t>（6）电器绝缘等级：Class I。</w:t>
      </w:r>
    </w:p>
    <w:p w14:paraId="219D08C6" w14:textId="77777777" w:rsidR="004C308F" w:rsidRDefault="00000000">
      <w:pPr>
        <w:snapToGrid w:val="0"/>
        <w:spacing w:line="360" w:lineRule="auto"/>
        <w:ind w:firstLineChars="200" w:firstLine="482"/>
        <w:jc w:val="left"/>
        <w:rPr>
          <w:rFonts w:ascii="仿宋" w:eastAsia="仿宋" w:hAnsi="仿宋" w:cs="仿宋" w:hint="eastAsia"/>
          <w:b/>
          <w:bCs/>
          <w:sz w:val="24"/>
        </w:rPr>
      </w:pPr>
      <w:bookmarkStart w:id="35" w:name="_Toc14136"/>
      <w:bookmarkStart w:id="36" w:name="_Toc25052"/>
      <w:bookmarkStart w:id="37" w:name="_Toc17624"/>
      <w:bookmarkStart w:id="38" w:name="_Toc15203"/>
      <w:bookmarkStart w:id="39" w:name="_Toc7064"/>
      <w:bookmarkStart w:id="40" w:name="_Toc27516"/>
      <w:r>
        <w:rPr>
          <w:rFonts w:ascii="仿宋" w:eastAsia="仿宋" w:hAnsi="仿宋" w:cs="仿宋" w:hint="eastAsia"/>
          <w:b/>
          <w:bCs/>
          <w:sz w:val="24"/>
        </w:rPr>
        <w:t>5．材料要求</w:t>
      </w:r>
      <w:bookmarkEnd w:id="35"/>
      <w:bookmarkEnd w:id="36"/>
      <w:bookmarkEnd w:id="37"/>
      <w:bookmarkEnd w:id="38"/>
      <w:bookmarkEnd w:id="39"/>
      <w:bookmarkEnd w:id="40"/>
    </w:p>
    <w:p w14:paraId="206646F5"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（1）灯具所采用的电线(缆)、LED和其他电子部件均应符合相应的国家标准或行业标准的规定要求。</w:t>
      </w:r>
    </w:p>
    <w:p w14:paraId="0EBCF33B"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（2）灯具的插销、铰链、螺钉和其他外部构件应用304不锈钢制成，其安装构件应不受混凝土的化学反应腐蚀。</w:t>
      </w:r>
    </w:p>
    <w:p w14:paraId="01CBEA31"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（3）灯具密封件应耐温、耐老化和耐道路上可能出现的腐蚀性气体，并应方便更换。</w:t>
      </w:r>
    </w:p>
    <w:p w14:paraId="06E3FF6B" w14:textId="77777777" w:rsidR="004C308F" w:rsidRDefault="00000000">
      <w:pPr>
        <w:snapToGrid w:val="0"/>
        <w:spacing w:line="360" w:lineRule="auto"/>
        <w:ind w:firstLineChars="200" w:firstLine="482"/>
        <w:jc w:val="left"/>
        <w:rPr>
          <w:rFonts w:ascii="仿宋" w:eastAsia="仿宋" w:hAnsi="仿宋" w:cs="仿宋" w:hint="eastAsia"/>
          <w:b/>
          <w:bCs/>
          <w:sz w:val="24"/>
        </w:rPr>
      </w:pPr>
      <w:bookmarkStart w:id="41" w:name="_Toc3035"/>
      <w:bookmarkStart w:id="42" w:name="_Toc22548"/>
      <w:bookmarkStart w:id="43" w:name="_Toc23148"/>
      <w:bookmarkStart w:id="44" w:name="_Toc21146"/>
      <w:r>
        <w:rPr>
          <w:rFonts w:ascii="仿宋" w:eastAsia="仿宋" w:hAnsi="仿宋" w:cs="仿宋" w:hint="eastAsia"/>
          <w:b/>
          <w:bCs/>
          <w:sz w:val="24"/>
        </w:rPr>
        <w:t>6．结构要求</w:t>
      </w:r>
      <w:bookmarkEnd w:id="41"/>
      <w:bookmarkEnd w:id="42"/>
      <w:bookmarkEnd w:id="43"/>
      <w:bookmarkEnd w:id="44"/>
    </w:p>
    <w:p w14:paraId="73CA6664"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（1）灯具应安装方便，安装角度应能灵活调节。</w:t>
      </w:r>
    </w:p>
    <w:p w14:paraId="36C6F5D7"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（2）灯具应有特设的导线出(入)口密封装置，该装置为304不锈钢材料或铜材质。</w:t>
      </w:r>
    </w:p>
    <w:p w14:paraId="09D21CD7"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（3）灯具内应有电源接线端子，外部接线和内部接线穿过硬质材料时应有保护措施。</w:t>
      </w:r>
    </w:p>
    <w:p w14:paraId="5CA90E83" w14:textId="77777777" w:rsidR="004C308F" w:rsidRDefault="00000000">
      <w:pPr>
        <w:snapToGrid w:val="0"/>
        <w:spacing w:line="360" w:lineRule="auto"/>
        <w:ind w:firstLineChars="200" w:firstLine="482"/>
        <w:jc w:val="left"/>
        <w:rPr>
          <w:rFonts w:ascii="仿宋" w:eastAsia="仿宋" w:hAnsi="仿宋" w:cs="仿宋" w:hint="eastAsia"/>
          <w:b/>
          <w:bCs/>
          <w:sz w:val="24"/>
        </w:rPr>
      </w:pPr>
      <w:bookmarkStart w:id="45" w:name="_Toc17082"/>
      <w:bookmarkStart w:id="46" w:name="_Toc2219"/>
      <w:bookmarkStart w:id="47" w:name="_Toc27482"/>
      <w:bookmarkStart w:id="48" w:name="_Toc24603"/>
      <w:bookmarkStart w:id="49" w:name="_Toc1906"/>
      <w:bookmarkStart w:id="50" w:name="_Toc24577"/>
      <w:r>
        <w:rPr>
          <w:rFonts w:ascii="仿宋" w:eastAsia="仿宋" w:hAnsi="仿宋" w:cs="仿宋" w:hint="eastAsia"/>
          <w:b/>
          <w:bCs/>
          <w:sz w:val="24"/>
        </w:rPr>
        <w:t>7．灯具驱动电源的要求</w:t>
      </w:r>
      <w:bookmarkEnd w:id="45"/>
      <w:bookmarkEnd w:id="46"/>
      <w:bookmarkEnd w:id="47"/>
      <w:bookmarkEnd w:id="48"/>
      <w:bookmarkEnd w:id="49"/>
      <w:bookmarkEnd w:id="50"/>
    </w:p>
    <w:p w14:paraId="5C9EB073"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1）可接220V/50HZ交流电压，经驱动电源转换，输出直流电压与LED负载相匹配，并为LED提供恒定直流电流驱动。提供完善的保护，如输入电压不足、过电压保护、输出开路与短路保护等。驱动电源在额定电压±20%范围内应正常工作。驱动电源推荐采用MEAN WELL、茂硕、英飞特、飞利浦等品牌，交货前须附原厂供货证明。</w:t>
      </w:r>
    </w:p>
    <w:p w14:paraId="4EE40517"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（2）驱动电源可实现0-10V无极调光。</w:t>
      </w:r>
    </w:p>
    <w:p w14:paraId="1CA430FA"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（3）驱动电源需确保可接受采购方单灯控制器控制。</w:t>
      </w:r>
    </w:p>
    <w:p w14:paraId="61F7B6B1"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（4）驱动电源防护等级不低于IP65。</w:t>
      </w:r>
    </w:p>
    <w:p w14:paraId="77289643" w14:textId="77777777" w:rsidR="004C308F" w:rsidRDefault="00000000">
      <w:pPr>
        <w:snapToGrid w:val="0"/>
        <w:spacing w:line="360" w:lineRule="auto"/>
        <w:ind w:firstLineChars="200" w:firstLine="482"/>
        <w:jc w:val="left"/>
        <w:rPr>
          <w:rFonts w:ascii="仿宋" w:eastAsia="仿宋" w:hAnsi="仿宋" w:cs="仿宋" w:hint="eastAsia"/>
          <w:b/>
          <w:bCs/>
          <w:sz w:val="24"/>
        </w:rPr>
      </w:pPr>
      <w:bookmarkStart w:id="51" w:name="_Toc9364"/>
      <w:bookmarkStart w:id="52" w:name="_Toc6094"/>
      <w:r>
        <w:rPr>
          <w:rFonts w:ascii="仿宋" w:eastAsia="仿宋" w:hAnsi="仿宋" w:cs="仿宋" w:hint="eastAsia"/>
          <w:b/>
          <w:bCs/>
          <w:sz w:val="24"/>
        </w:rPr>
        <w:t>8．电磁兼容等要求</w:t>
      </w:r>
      <w:bookmarkEnd w:id="51"/>
      <w:bookmarkEnd w:id="52"/>
    </w:p>
    <w:p w14:paraId="6B19931B"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（1）灯具的无线电骚扰特性应符合GB/T 17743的要求。</w:t>
      </w:r>
    </w:p>
    <w:p w14:paraId="4F2D5BEF"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（2）灯具电磁兼容抗扰度应符合GB/T 18595 的要求。</w:t>
      </w:r>
    </w:p>
    <w:p w14:paraId="1A2CB3AC"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（3）灯具的输入电流谐波应符合GB l7625.1的要求。</w:t>
      </w:r>
    </w:p>
    <w:p w14:paraId="3FF58AC7"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（4）LED电子控制装置应采用高压输出的LED电子控制装置，输出电流不超过1.5A。并应符合GB 19510.14的规定。</w:t>
      </w:r>
    </w:p>
    <w:p w14:paraId="49D9BE19"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（5）LED灯具的蓝光控制应符合GB 7000.1的规定。</w:t>
      </w:r>
    </w:p>
    <w:p w14:paraId="415E9BB3" w14:textId="77777777" w:rsidR="004C308F" w:rsidRDefault="00000000">
      <w:pPr>
        <w:snapToGrid w:val="0"/>
        <w:spacing w:line="360" w:lineRule="auto"/>
        <w:ind w:firstLineChars="200" w:firstLine="482"/>
        <w:jc w:val="left"/>
        <w:rPr>
          <w:rFonts w:ascii="仿宋" w:eastAsia="仿宋" w:hAnsi="仿宋" w:cs="仿宋" w:hint="eastAsia"/>
          <w:b/>
          <w:bCs/>
          <w:sz w:val="24"/>
        </w:rPr>
      </w:pPr>
      <w:bookmarkStart w:id="53" w:name="_Toc23592"/>
      <w:bookmarkStart w:id="54" w:name="_Toc10479"/>
      <w:bookmarkStart w:id="55" w:name="_Toc2186"/>
      <w:bookmarkStart w:id="56" w:name="_Toc21333"/>
      <w:bookmarkStart w:id="57" w:name="_Toc8155"/>
      <w:bookmarkStart w:id="58" w:name="_Toc15302"/>
      <w:r>
        <w:rPr>
          <w:rFonts w:ascii="仿宋" w:eastAsia="仿宋" w:hAnsi="仿宋" w:cs="仿宋" w:hint="eastAsia"/>
          <w:b/>
          <w:bCs/>
          <w:sz w:val="24"/>
        </w:rPr>
        <w:lastRenderedPageBreak/>
        <w:t>9．耐腐蚀性</w:t>
      </w:r>
      <w:bookmarkEnd w:id="53"/>
      <w:bookmarkEnd w:id="54"/>
      <w:bookmarkEnd w:id="55"/>
      <w:bookmarkEnd w:id="56"/>
      <w:bookmarkEnd w:id="57"/>
      <w:bookmarkEnd w:id="58"/>
    </w:p>
    <w:p w14:paraId="6587FAF7"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灯具应具有良好的耐腐蚀性能；灯具上涂层应符合QB/T 1551中II类使用条件的要求；灯具上的电镀或化学覆盖件，覆盖层应符合QB/T3741中Ⅲ类使用条件的要求。灯具灯体材质表面应有耐腐蚀、抗破坏处理手段，处理工艺需达10年使用寿命。压克力或PC材料部分保证5年不发黄（如有）。</w:t>
      </w:r>
    </w:p>
    <w:p w14:paraId="2CB3C6E0" w14:textId="77777777" w:rsidR="004C308F" w:rsidRDefault="00000000">
      <w:pPr>
        <w:snapToGrid w:val="0"/>
        <w:spacing w:line="360" w:lineRule="auto"/>
        <w:ind w:firstLineChars="200" w:firstLine="482"/>
        <w:jc w:val="left"/>
        <w:rPr>
          <w:rFonts w:ascii="仿宋" w:eastAsia="仿宋" w:hAnsi="仿宋" w:cs="仿宋" w:hint="eastAsia"/>
          <w:b/>
          <w:bCs/>
          <w:sz w:val="24"/>
        </w:rPr>
      </w:pPr>
      <w:bookmarkStart w:id="59" w:name="_Toc21272"/>
      <w:r>
        <w:rPr>
          <w:rFonts w:ascii="仿宋" w:eastAsia="仿宋" w:hAnsi="仿宋" w:cs="仿宋" w:hint="eastAsia"/>
          <w:b/>
          <w:bCs/>
          <w:sz w:val="24"/>
        </w:rPr>
        <w:t>10．庭院灯灯具详细技术参数要求</w:t>
      </w:r>
      <w:bookmarkEnd w:id="59"/>
    </w:p>
    <w:p w14:paraId="07E13D7F" w14:textId="77777777" w:rsidR="004C308F" w:rsidRDefault="00000000">
      <w:pPr>
        <w:snapToGrid w:val="0"/>
        <w:spacing w:line="360" w:lineRule="auto"/>
        <w:ind w:firstLine="480"/>
        <w:jc w:val="center"/>
        <w:rPr>
          <w:rFonts w:ascii="仿宋" w:eastAsia="仿宋" w:hAnsi="仿宋" w:cs="仿宋" w:hint="eastAsia"/>
          <w:sz w:val="24"/>
        </w:rPr>
      </w:pPr>
      <w:r>
        <w:rPr>
          <w:rFonts w:ascii="仿宋" w:eastAsia="仿宋" w:hAnsi="仿宋" w:cs="仿宋" w:hint="eastAsia"/>
          <w:sz w:val="24"/>
        </w:rPr>
        <w:t>庭院灯灯罩详细技术参数要求见下文表格。</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0"/>
        <w:gridCol w:w="4315"/>
      </w:tblGrid>
      <w:tr w:rsidR="004C308F" w14:paraId="25E52884" w14:textId="77777777">
        <w:trPr>
          <w:trHeight w:val="542"/>
        </w:trPr>
        <w:tc>
          <w:tcPr>
            <w:tcW w:w="8575" w:type="dxa"/>
            <w:gridSpan w:val="2"/>
            <w:vAlign w:val="center"/>
          </w:tcPr>
          <w:p w14:paraId="6700D480" w14:textId="77777777" w:rsidR="004C308F" w:rsidRDefault="00000000">
            <w:pPr>
              <w:spacing w:line="360" w:lineRule="auto"/>
              <w:ind w:firstLine="480"/>
              <w:rPr>
                <w:rFonts w:ascii="仿宋" w:eastAsia="仿宋" w:hAnsi="仿宋" w:cs="仿宋" w:hint="eastAsia"/>
                <w:sz w:val="24"/>
              </w:rPr>
            </w:pPr>
            <w:r>
              <w:rPr>
                <w:rFonts w:ascii="仿宋" w:eastAsia="仿宋" w:hAnsi="仿宋" w:cs="仿宋" w:hint="eastAsia"/>
                <w:sz w:val="24"/>
              </w:rPr>
              <w:t>LED庭院灯(E型</w:t>
            </w:r>
            <w:r>
              <w:rPr>
                <w:rFonts w:ascii="仿宋" w:eastAsia="仿宋" w:hAnsi="仿宋" w:cs="仿宋" w:hint="eastAsia"/>
                <w:kern w:val="0"/>
                <w:sz w:val="24"/>
              </w:rPr>
              <w:t>)（4×10W）</w:t>
            </w:r>
          </w:p>
        </w:tc>
      </w:tr>
      <w:tr w:rsidR="004C308F" w14:paraId="101BFF13" w14:textId="77777777">
        <w:trPr>
          <w:cantSplit/>
          <w:trHeight w:val="90"/>
        </w:trPr>
        <w:tc>
          <w:tcPr>
            <w:tcW w:w="8575" w:type="dxa"/>
            <w:gridSpan w:val="2"/>
            <w:vAlign w:val="center"/>
          </w:tcPr>
          <w:p w14:paraId="635006A6" w14:textId="77777777" w:rsidR="004C308F" w:rsidRDefault="00000000">
            <w:pPr>
              <w:spacing w:line="360" w:lineRule="auto"/>
              <w:ind w:firstLine="480"/>
              <w:rPr>
                <w:rFonts w:ascii="仿宋" w:eastAsia="仿宋" w:hAnsi="仿宋" w:cs="仿宋" w:hint="eastAsia"/>
                <w:sz w:val="24"/>
              </w:rPr>
            </w:pPr>
            <w:r>
              <w:rPr>
                <w:rFonts w:ascii="仿宋" w:eastAsia="仿宋" w:hAnsi="仿宋" w:cs="仿宋" w:hint="eastAsia"/>
                <w:sz w:val="24"/>
              </w:rPr>
              <w:t>表面均匀发光，其余详见上文要求。</w:t>
            </w:r>
          </w:p>
        </w:tc>
      </w:tr>
      <w:tr w:rsidR="004C308F" w14:paraId="52E6B577" w14:textId="77777777">
        <w:trPr>
          <w:cantSplit/>
          <w:trHeight w:val="370"/>
        </w:trPr>
        <w:tc>
          <w:tcPr>
            <w:tcW w:w="8575" w:type="dxa"/>
            <w:gridSpan w:val="2"/>
            <w:vAlign w:val="center"/>
          </w:tcPr>
          <w:p w14:paraId="1D153D8B" w14:textId="3F04B638" w:rsidR="004C308F" w:rsidRDefault="00000000">
            <w:pPr>
              <w:spacing w:line="360" w:lineRule="auto"/>
              <w:ind w:firstLine="480"/>
              <w:rPr>
                <w:rFonts w:ascii="仿宋" w:eastAsia="仿宋" w:hAnsi="仿宋" w:cs="仿宋" w:hint="eastAsia"/>
                <w:sz w:val="24"/>
              </w:rPr>
            </w:pPr>
            <w:r>
              <w:rPr>
                <w:rFonts w:ascii="仿宋" w:eastAsia="仿宋" w:hAnsi="仿宋" w:cs="仿宋" w:hint="eastAsia"/>
                <w:sz w:val="24"/>
              </w:rPr>
              <w:t>透光罩：抗紫外线聚碳酸酯(PC)透光罩（透明）(可根据</w:t>
            </w:r>
            <w:r>
              <w:rPr>
                <w:rFonts w:ascii="仿宋" w:eastAsia="仿宋" w:hAnsi="仿宋" w:cs="仿宋" w:hint="eastAsia"/>
                <w:sz w:val="24"/>
              </w:rPr>
              <w:t>采购人</w:t>
            </w:r>
            <w:r>
              <w:rPr>
                <w:rFonts w:ascii="仿宋" w:eastAsia="仿宋" w:hAnsi="仿宋" w:cs="仿宋" w:hint="eastAsia"/>
                <w:sz w:val="24"/>
              </w:rPr>
              <w:t>要求调整)</w:t>
            </w:r>
          </w:p>
        </w:tc>
      </w:tr>
      <w:tr w:rsidR="004C308F" w14:paraId="7E0F04B3" w14:textId="77777777">
        <w:trPr>
          <w:cantSplit/>
          <w:trHeight w:val="370"/>
        </w:trPr>
        <w:tc>
          <w:tcPr>
            <w:tcW w:w="4260" w:type="dxa"/>
            <w:vAlign w:val="center"/>
          </w:tcPr>
          <w:p w14:paraId="77CC8A5E" w14:textId="77777777" w:rsidR="004C308F" w:rsidRDefault="00000000">
            <w:pPr>
              <w:spacing w:line="360" w:lineRule="auto"/>
              <w:ind w:firstLine="480"/>
              <w:rPr>
                <w:rFonts w:ascii="仿宋" w:eastAsia="仿宋" w:hAnsi="仿宋" w:cs="仿宋" w:hint="eastAsia"/>
                <w:sz w:val="24"/>
              </w:rPr>
            </w:pPr>
            <w:r>
              <w:rPr>
                <w:rFonts w:ascii="仿宋" w:eastAsia="仿宋" w:hAnsi="仿宋" w:cs="仿宋" w:hint="eastAsia"/>
                <w:sz w:val="24"/>
              </w:rPr>
              <w:t>LED颗粒：非集成式</w:t>
            </w:r>
          </w:p>
        </w:tc>
        <w:tc>
          <w:tcPr>
            <w:tcW w:w="4315" w:type="dxa"/>
            <w:vAlign w:val="center"/>
          </w:tcPr>
          <w:p w14:paraId="7CE526D0" w14:textId="77777777" w:rsidR="004C308F" w:rsidRDefault="00000000">
            <w:pPr>
              <w:spacing w:line="360" w:lineRule="auto"/>
              <w:ind w:firstLine="480"/>
              <w:rPr>
                <w:rFonts w:ascii="仿宋" w:eastAsia="仿宋" w:hAnsi="仿宋" w:cs="仿宋" w:hint="eastAsia"/>
                <w:sz w:val="24"/>
              </w:rPr>
            </w:pPr>
            <w:r>
              <w:rPr>
                <w:rFonts w:ascii="仿宋" w:eastAsia="仿宋" w:hAnsi="仿宋" w:cs="仿宋" w:hint="eastAsia"/>
                <w:sz w:val="24"/>
              </w:rPr>
              <w:t xml:space="preserve">整灯系统总功率：≤44W </w:t>
            </w:r>
          </w:p>
        </w:tc>
      </w:tr>
      <w:tr w:rsidR="004C308F" w14:paraId="6F639FBF" w14:textId="77777777">
        <w:trPr>
          <w:cantSplit/>
          <w:trHeight w:val="370"/>
        </w:trPr>
        <w:tc>
          <w:tcPr>
            <w:tcW w:w="8575" w:type="dxa"/>
            <w:gridSpan w:val="2"/>
            <w:vAlign w:val="center"/>
          </w:tcPr>
          <w:p w14:paraId="21345312" w14:textId="77777777" w:rsidR="004C308F" w:rsidRDefault="00000000">
            <w:pPr>
              <w:spacing w:line="360" w:lineRule="auto"/>
              <w:ind w:firstLine="480"/>
              <w:rPr>
                <w:rFonts w:ascii="仿宋" w:eastAsia="仿宋" w:hAnsi="仿宋" w:cs="仿宋" w:hint="eastAsia"/>
                <w:sz w:val="24"/>
              </w:rPr>
            </w:pPr>
            <w:r>
              <w:rPr>
                <w:rFonts w:ascii="仿宋" w:eastAsia="仿宋" w:hAnsi="仿宋" w:cs="仿宋" w:hint="eastAsia"/>
                <w:sz w:val="24"/>
              </w:rPr>
              <w:t>整灯光效:≥100lm/W</w:t>
            </w:r>
          </w:p>
        </w:tc>
      </w:tr>
      <w:tr w:rsidR="004C308F" w14:paraId="6C1C6F5E" w14:textId="77777777">
        <w:trPr>
          <w:cantSplit/>
          <w:trHeight w:val="370"/>
        </w:trPr>
        <w:tc>
          <w:tcPr>
            <w:tcW w:w="4260" w:type="dxa"/>
            <w:vAlign w:val="center"/>
          </w:tcPr>
          <w:p w14:paraId="5BF443CB" w14:textId="77777777" w:rsidR="004C308F" w:rsidRDefault="00000000">
            <w:pPr>
              <w:spacing w:line="360" w:lineRule="auto"/>
              <w:ind w:firstLine="480"/>
              <w:jc w:val="left"/>
              <w:rPr>
                <w:rFonts w:ascii="仿宋" w:eastAsia="仿宋" w:hAnsi="仿宋" w:cs="仿宋" w:hint="eastAsia"/>
                <w:sz w:val="24"/>
              </w:rPr>
            </w:pPr>
            <w:r>
              <w:rPr>
                <w:rFonts w:ascii="仿宋" w:eastAsia="仿宋" w:hAnsi="仿宋" w:cs="仿宋" w:hint="eastAsia"/>
                <w:sz w:val="24"/>
              </w:rPr>
              <w:t>显色指数:(CRI)＞70</w:t>
            </w:r>
          </w:p>
        </w:tc>
        <w:tc>
          <w:tcPr>
            <w:tcW w:w="4315" w:type="dxa"/>
            <w:vAlign w:val="center"/>
          </w:tcPr>
          <w:p w14:paraId="44D9A1AE" w14:textId="77777777" w:rsidR="004C308F" w:rsidRDefault="00000000">
            <w:pPr>
              <w:spacing w:line="360" w:lineRule="auto"/>
              <w:ind w:firstLine="480"/>
              <w:jc w:val="left"/>
              <w:rPr>
                <w:rFonts w:ascii="仿宋" w:eastAsia="仿宋" w:hAnsi="仿宋" w:cs="仿宋" w:hint="eastAsia"/>
                <w:sz w:val="24"/>
              </w:rPr>
            </w:pPr>
            <w:r>
              <w:rPr>
                <w:rFonts w:ascii="仿宋" w:eastAsia="仿宋" w:hAnsi="仿宋" w:cs="仿宋" w:hint="eastAsia"/>
                <w:sz w:val="24"/>
              </w:rPr>
              <w:t>灯具色容差:≤7SDCM</w:t>
            </w:r>
          </w:p>
        </w:tc>
      </w:tr>
      <w:tr w:rsidR="004C308F" w14:paraId="14799420" w14:textId="77777777">
        <w:trPr>
          <w:cantSplit/>
          <w:trHeight w:val="370"/>
        </w:trPr>
        <w:tc>
          <w:tcPr>
            <w:tcW w:w="4260" w:type="dxa"/>
            <w:vAlign w:val="center"/>
          </w:tcPr>
          <w:p w14:paraId="19E95D37" w14:textId="77777777" w:rsidR="004C308F" w:rsidRDefault="00000000">
            <w:pPr>
              <w:spacing w:line="360" w:lineRule="auto"/>
              <w:ind w:firstLine="480"/>
              <w:jc w:val="left"/>
              <w:rPr>
                <w:rFonts w:ascii="仿宋" w:eastAsia="仿宋" w:hAnsi="仿宋" w:cs="仿宋" w:hint="eastAsia"/>
                <w:sz w:val="24"/>
              </w:rPr>
            </w:pPr>
            <w:r>
              <w:rPr>
                <w:rFonts w:ascii="仿宋" w:eastAsia="仿宋" w:hAnsi="仿宋" w:cs="仿宋" w:hint="eastAsia"/>
                <w:sz w:val="24"/>
              </w:rPr>
              <w:t>单灯功率因数:≥0.90</w:t>
            </w:r>
          </w:p>
        </w:tc>
        <w:tc>
          <w:tcPr>
            <w:tcW w:w="4315" w:type="dxa"/>
            <w:vAlign w:val="center"/>
          </w:tcPr>
          <w:p w14:paraId="28A9C865" w14:textId="77777777" w:rsidR="004C308F" w:rsidRDefault="00000000">
            <w:pPr>
              <w:spacing w:line="360" w:lineRule="auto"/>
              <w:ind w:firstLine="480"/>
              <w:jc w:val="left"/>
              <w:rPr>
                <w:rFonts w:ascii="仿宋" w:eastAsia="仿宋" w:hAnsi="仿宋" w:cs="仿宋" w:hint="eastAsia"/>
                <w:sz w:val="24"/>
              </w:rPr>
            </w:pPr>
            <w:r>
              <w:rPr>
                <w:rFonts w:ascii="仿宋" w:eastAsia="仿宋" w:hAnsi="仿宋" w:cs="仿宋" w:hint="eastAsia"/>
                <w:sz w:val="24"/>
              </w:rPr>
              <w:t>整灯防护等级：≥IP65</w:t>
            </w:r>
          </w:p>
        </w:tc>
      </w:tr>
      <w:tr w:rsidR="004C308F" w14:paraId="6EE715D9" w14:textId="77777777">
        <w:trPr>
          <w:cantSplit/>
        </w:trPr>
        <w:tc>
          <w:tcPr>
            <w:tcW w:w="4260" w:type="dxa"/>
            <w:vAlign w:val="center"/>
          </w:tcPr>
          <w:p w14:paraId="17344367" w14:textId="77777777" w:rsidR="004C308F" w:rsidRDefault="00000000">
            <w:pPr>
              <w:spacing w:line="360" w:lineRule="auto"/>
              <w:ind w:firstLine="480"/>
              <w:jc w:val="left"/>
              <w:rPr>
                <w:rFonts w:ascii="仿宋" w:eastAsia="仿宋" w:hAnsi="仿宋" w:cs="仿宋" w:hint="eastAsia"/>
                <w:sz w:val="24"/>
              </w:rPr>
            </w:pPr>
            <w:r>
              <w:rPr>
                <w:rFonts w:ascii="仿宋" w:eastAsia="仿宋" w:hAnsi="仿宋" w:cs="仿宋" w:hint="eastAsia"/>
                <w:sz w:val="24"/>
              </w:rPr>
              <w:t>色温： 3000K±200K</w:t>
            </w:r>
          </w:p>
        </w:tc>
        <w:tc>
          <w:tcPr>
            <w:tcW w:w="4315" w:type="dxa"/>
            <w:vAlign w:val="center"/>
          </w:tcPr>
          <w:p w14:paraId="4B0A8D99" w14:textId="77777777" w:rsidR="004C308F" w:rsidRDefault="00000000">
            <w:pPr>
              <w:spacing w:line="360" w:lineRule="auto"/>
              <w:ind w:firstLine="480"/>
              <w:jc w:val="left"/>
              <w:rPr>
                <w:rFonts w:ascii="仿宋" w:eastAsia="仿宋" w:hAnsi="仿宋" w:cs="仿宋" w:hint="eastAsia"/>
                <w:sz w:val="24"/>
              </w:rPr>
            </w:pPr>
            <w:r>
              <w:rPr>
                <w:rFonts w:ascii="仿宋" w:eastAsia="仿宋" w:hAnsi="仿宋" w:cs="仿宋" w:hint="eastAsia"/>
                <w:sz w:val="24"/>
              </w:rPr>
              <w:t>输入电压：176-264V/50-60Hz</w:t>
            </w:r>
          </w:p>
        </w:tc>
      </w:tr>
      <w:tr w:rsidR="004C308F" w14:paraId="13C1EA67" w14:textId="77777777">
        <w:trPr>
          <w:cantSplit/>
          <w:trHeight w:val="779"/>
        </w:trPr>
        <w:tc>
          <w:tcPr>
            <w:tcW w:w="8575" w:type="dxa"/>
            <w:gridSpan w:val="2"/>
            <w:vAlign w:val="center"/>
          </w:tcPr>
          <w:p w14:paraId="323E1BEC" w14:textId="77777777" w:rsidR="004C308F" w:rsidRDefault="00000000">
            <w:pPr>
              <w:spacing w:line="360" w:lineRule="auto"/>
              <w:ind w:firstLine="480"/>
              <w:rPr>
                <w:rFonts w:ascii="仿宋" w:eastAsia="仿宋" w:hAnsi="仿宋" w:cs="仿宋" w:hint="eastAsia"/>
                <w:sz w:val="24"/>
              </w:rPr>
            </w:pPr>
            <w:r>
              <w:rPr>
                <w:rFonts w:ascii="仿宋" w:eastAsia="仿宋" w:hAnsi="仿宋" w:cs="仿宋" w:hint="eastAsia"/>
                <w:sz w:val="24"/>
              </w:rPr>
              <w:t>灯具外观及尺寸:如图（误差不超过10%）</w:t>
            </w:r>
          </w:p>
        </w:tc>
      </w:tr>
      <w:tr w:rsidR="004C308F" w14:paraId="6747B666" w14:textId="77777777">
        <w:trPr>
          <w:cantSplit/>
          <w:trHeight w:val="3215"/>
        </w:trPr>
        <w:tc>
          <w:tcPr>
            <w:tcW w:w="8575" w:type="dxa"/>
            <w:gridSpan w:val="2"/>
            <w:vAlign w:val="center"/>
          </w:tcPr>
          <w:p w14:paraId="114A37B4" w14:textId="77777777" w:rsidR="004C308F" w:rsidRDefault="00000000">
            <w:pPr>
              <w:spacing w:line="360" w:lineRule="auto"/>
              <w:ind w:firstLine="480"/>
              <w:jc w:val="center"/>
              <w:rPr>
                <w:rFonts w:ascii="仿宋" w:eastAsia="仿宋" w:hAnsi="仿宋" w:cs="仿宋" w:hint="eastAsia"/>
                <w:sz w:val="24"/>
              </w:rPr>
            </w:pPr>
            <w:r>
              <w:rPr>
                <w:rFonts w:ascii="仿宋" w:eastAsia="仿宋" w:hAnsi="仿宋" w:cs="仿宋" w:hint="eastAsia"/>
                <w:noProof/>
                <w:sz w:val="24"/>
              </w:rPr>
              <w:drawing>
                <wp:anchor distT="0" distB="0" distL="114300" distR="114300" simplePos="0" relativeHeight="251663360" behindDoc="0" locked="0" layoutInCell="1" allowOverlap="1" wp14:anchorId="55A4AD3E" wp14:editId="299719E9">
                  <wp:simplePos x="0" y="0"/>
                  <wp:positionH relativeFrom="column">
                    <wp:posOffset>1332865</wp:posOffset>
                  </wp:positionH>
                  <wp:positionV relativeFrom="paragraph">
                    <wp:posOffset>66675</wp:posOffset>
                  </wp:positionV>
                  <wp:extent cx="2373630" cy="1914525"/>
                  <wp:effectExtent l="0" t="0" r="7620" b="9525"/>
                  <wp:wrapSquare wrapText="bothSides"/>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373630" cy="1914525"/>
                          </a:xfrm>
                          <a:prstGeom prst="rect">
                            <a:avLst/>
                          </a:prstGeom>
                          <a:noFill/>
                          <a:ln>
                            <a:noFill/>
                          </a:ln>
                        </pic:spPr>
                      </pic:pic>
                    </a:graphicData>
                  </a:graphic>
                </wp:anchor>
              </w:drawing>
            </w:r>
          </w:p>
        </w:tc>
      </w:tr>
      <w:tr w:rsidR="004C308F" w14:paraId="7A047EF7" w14:textId="77777777">
        <w:trPr>
          <w:cantSplit/>
          <w:trHeight w:val="993"/>
        </w:trPr>
        <w:tc>
          <w:tcPr>
            <w:tcW w:w="8575" w:type="dxa"/>
            <w:gridSpan w:val="2"/>
            <w:vAlign w:val="center"/>
          </w:tcPr>
          <w:p w14:paraId="452D683B" w14:textId="77777777" w:rsidR="004C308F" w:rsidRDefault="00000000">
            <w:pPr>
              <w:spacing w:line="312" w:lineRule="auto"/>
              <w:ind w:firstLine="482"/>
              <w:rPr>
                <w:rFonts w:ascii="仿宋" w:eastAsia="仿宋" w:hAnsi="仿宋" w:cs="仿宋" w:hint="eastAsia"/>
                <w:sz w:val="24"/>
              </w:rPr>
            </w:pPr>
            <w:r>
              <w:rPr>
                <w:rFonts w:ascii="仿宋" w:eastAsia="仿宋" w:hAnsi="仿宋" w:cs="仿宋" w:hint="eastAsia"/>
                <w:sz w:val="24"/>
              </w:rPr>
              <w:t>说明：如尺寸图示，为保证灯具与灯杆的过度连续性和美观，灯具与灯杆连接处的压铸铝件接口（灯托）外径尺寸必须满足，误差不能超过5mm。灯具及连接件材质为YL113（材质）高压压铸铝，壁厚不得 小于3mm。同时为了不影响检测，灯具检测时（中标前检测，中标后抽检及投标时提供的检测报告）按透明的透光罩检测相关数据，而实际供货时按采购人要求提供透明透光罩、乳白透光罩两种灯具（数量未定），两种不同透光罩灯具不分开报价。</w:t>
            </w:r>
          </w:p>
        </w:tc>
      </w:tr>
      <w:tr w:rsidR="004C308F" w14:paraId="343FE598" w14:textId="77777777">
        <w:trPr>
          <w:cantSplit/>
        </w:trPr>
        <w:tc>
          <w:tcPr>
            <w:tcW w:w="8575" w:type="dxa"/>
            <w:gridSpan w:val="2"/>
            <w:vAlign w:val="center"/>
          </w:tcPr>
          <w:p w14:paraId="1987BA47" w14:textId="77777777" w:rsidR="004C308F"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lastRenderedPageBreak/>
              <w:t>1.模拟安装条件：表一</w:t>
            </w:r>
          </w:p>
          <w:tbl>
            <w:tblPr>
              <w:tblW w:w="7369" w:type="dxa"/>
              <w:tblInd w:w="471" w:type="dxa"/>
              <w:tblLayout w:type="fixed"/>
              <w:tblLook w:val="04A0" w:firstRow="1" w:lastRow="0" w:firstColumn="1" w:lastColumn="0" w:noHBand="0" w:noVBand="1"/>
            </w:tblPr>
            <w:tblGrid>
              <w:gridCol w:w="830"/>
              <w:gridCol w:w="3966"/>
              <w:gridCol w:w="2573"/>
            </w:tblGrid>
            <w:tr w:rsidR="004C308F" w14:paraId="498E2298" w14:textId="77777777">
              <w:trPr>
                <w:trHeight w:val="214"/>
              </w:trPr>
              <w:tc>
                <w:tcPr>
                  <w:tcW w:w="8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701E2AE" w14:textId="77777777" w:rsidR="004C308F" w:rsidRDefault="004C308F">
                  <w:pPr>
                    <w:widowControl/>
                    <w:spacing w:line="360" w:lineRule="auto"/>
                    <w:ind w:firstLine="480"/>
                    <w:rPr>
                      <w:rFonts w:ascii="仿宋" w:eastAsia="仿宋" w:hAnsi="仿宋" w:cs="仿宋" w:hint="eastAsia"/>
                      <w:kern w:val="0"/>
                      <w:sz w:val="24"/>
                    </w:rPr>
                  </w:pPr>
                </w:p>
                <w:p w14:paraId="6E61D91E" w14:textId="77777777" w:rsidR="004C308F" w:rsidRDefault="00000000">
                  <w:pPr>
                    <w:spacing w:line="360" w:lineRule="auto"/>
                    <w:ind w:firstLine="480"/>
                    <w:rPr>
                      <w:rFonts w:ascii="仿宋" w:eastAsia="仿宋" w:hAnsi="仿宋" w:cs="仿宋" w:hint="eastAsia"/>
                      <w:sz w:val="24"/>
                    </w:rPr>
                  </w:pPr>
                  <w:r>
                    <w:rPr>
                      <w:rFonts w:ascii="仿宋" w:eastAsia="仿宋" w:hAnsi="仿宋" w:cs="仿宋" w:hint="eastAsia"/>
                      <w:kern w:val="0"/>
                      <w:sz w:val="24"/>
                    </w:rPr>
                    <w:t>灯具系统安装条件</w:t>
                  </w:r>
                </w:p>
                <w:p w14:paraId="3AD33EAC" w14:textId="77777777" w:rsidR="004C308F" w:rsidRDefault="004C308F">
                  <w:pPr>
                    <w:spacing w:line="360" w:lineRule="auto"/>
                    <w:ind w:firstLine="480"/>
                    <w:rPr>
                      <w:rFonts w:ascii="仿宋" w:eastAsia="仿宋" w:hAnsi="仿宋" w:cs="仿宋" w:hint="eastAsia"/>
                      <w:sz w:val="24"/>
                    </w:rPr>
                  </w:pPr>
                </w:p>
                <w:p w14:paraId="5518202E" w14:textId="77777777" w:rsidR="004C308F" w:rsidRDefault="004C308F">
                  <w:pPr>
                    <w:widowControl/>
                    <w:spacing w:line="360" w:lineRule="auto"/>
                    <w:ind w:firstLine="480"/>
                    <w:rPr>
                      <w:rFonts w:ascii="仿宋" w:eastAsia="仿宋" w:hAnsi="仿宋" w:cs="仿宋" w:hint="eastAsia"/>
                      <w:kern w:val="0"/>
                      <w:sz w:val="24"/>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14:paraId="19975A6E" w14:textId="77777777" w:rsidR="004C308F" w:rsidRDefault="00000000">
                  <w:pPr>
                    <w:widowControl/>
                    <w:spacing w:line="360" w:lineRule="auto"/>
                    <w:ind w:firstLine="480"/>
                    <w:jc w:val="left"/>
                    <w:rPr>
                      <w:rFonts w:ascii="仿宋" w:eastAsia="仿宋" w:hAnsi="仿宋" w:cs="仿宋" w:hint="eastAsia"/>
                      <w:kern w:val="0"/>
                      <w:sz w:val="24"/>
                    </w:rPr>
                  </w:pPr>
                  <w:r>
                    <w:rPr>
                      <w:rFonts w:ascii="仿宋" w:eastAsia="仿宋" w:hAnsi="仿宋" w:cs="仿宋" w:hint="eastAsia"/>
                      <w:kern w:val="0"/>
                      <w:sz w:val="24"/>
                    </w:rPr>
                    <w:t>道路类别：</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tcPr>
                <w:p w14:paraId="5E750002" w14:textId="77777777" w:rsidR="004C308F" w:rsidRDefault="00000000">
                  <w:pPr>
                    <w:widowControl/>
                    <w:spacing w:line="360" w:lineRule="auto"/>
                    <w:ind w:firstLine="480"/>
                    <w:jc w:val="center"/>
                    <w:rPr>
                      <w:rFonts w:ascii="仿宋" w:eastAsia="仿宋" w:hAnsi="仿宋" w:cs="仿宋" w:hint="eastAsia"/>
                      <w:kern w:val="0"/>
                      <w:sz w:val="24"/>
                    </w:rPr>
                  </w:pPr>
                  <w:r>
                    <w:rPr>
                      <w:rFonts w:ascii="仿宋" w:eastAsia="仿宋" w:hAnsi="仿宋" w:cs="仿宋" w:hint="eastAsia"/>
                      <w:kern w:val="0"/>
                      <w:sz w:val="24"/>
                    </w:rPr>
                    <w:t>园路</w:t>
                  </w:r>
                </w:p>
              </w:tc>
            </w:tr>
            <w:tr w:rsidR="004C308F" w14:paraId="32398B85" w14:textId="77777777">
              <w:trPr>
                <w:trHeight w:val="412"/>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D20133" w14:textId="77777777" w:rsidR="004C308F" w:rsidRDefault="004C308F">
                  <w:pPr>
                    <w:widowControl/>
                    <w:spacing w:line="360" w:lineRule="auto"/>
                    <w:ind w:firstLine="480"/>
                    <w:jc w:val="left"/>
                    <w:rPr>
                      <w:rFonts w:ascii="仿宋" w:eastAsia="仿宋" w:hAnsi="仿宋" w:cs="仿宋" w:hint="eastAsia"/>
                      <w:kern w:val="0"/>
                      <w:sz w:val="24"/>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14:paraId="4F84F584" w14:textId="77777777" w:rsidR="004C308F" w:rsidRDefault="00000000">
                  <w:pPr>
                    <w:widowControl/>
                    <w:spacing w:line="360" w:lineRule="auto"/>
                    <w:ind w:firstLine="480"/>
                    <w:jc w:val="left"/>
                    <w:rPr>
                      <w:rFonts w:ascii="仿宋" w:eastAsia="仿宋" w:hAnsi="仿宋" w:cs="仿宋" w:hint="eastAsia"/>
                      <w:kern w:val="0"/>
                      <w:sz w:val="24"/>
                    </w:rPr>
                  </w:pPr>
                  <w:r>
                    <w:rPr>
                      <w:rFonts w:ascii="仿宋" w:eastAsia="仿宋" w:hAnsi="仿宋" w:cs="仿宋" w:hint="eastAsia"/>
                      <w:kern w:val="0"/>
                      <w:sz w:val="24"/>
                    </w:rPr>
                    <w:t>道路宽度 (m)：</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tcPr>
                <w:p w14:paraId="3ACBA9B0" w14:textId="77777777" w:rsidR="004C308F" w:rsidRDefault="00000000">
                  <w:pPr>
                    <w:widowControl/>
                    <w:spacing w:line="360" w:lineRule="auto"/>
                    <w:ind w:firstLine="480"/>
                    <w:jc w:val="center"/>
                    <w:rPr>
                      <w:rFonts w:ascii="仿宋" w:eastAsia="仿宋" w:hAnsi="仿宋" w:cs="仿宋" w:hint="eastAsia"/>
                      <w:kern w:val="0"/>
                      <w:sz w:val="24"/>
                    </w:rPr>
                  </w:pPr>
                  <w:r>
                    <w:rPr>
                      <w:rFonts w:ascii="仿宋" w:eastAsia="仿宋" w:hAnsi="仿宋" w:cs="仿宋" w:hint="eastAsia"/>
                      <w:kern w:val="0"/>
                      <w:sz w:val="24"/>
                    </w:rPr>
                    <w:t>5</w:t>
                  </w:r>
                </w:p>
              </w:tc>
            </w:tr>
            <w:tr w:rsidR="004C308F" w14:paraId="0D28CA69" w14:textId="77777777">
              <w:trPr>
                <w:trHeight w:val="412"/>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AA4B33" w14:textId="77777777" w:rsidR="004C308F" w:rsidRDefault="004C308F">
                  <w:pPr>
                    <w:widowControl/>
                    <w:spacing w:line="360" w:lineRule="auto"/>
                    <w:ind w:firstLine="480"/>
                    <w:jc w:val="left"/>
                    <w:rPr>
                      <w:rFonts w:ascii="仿宋" w:eastAsia="仿宋" w:hAnsi="仿宋" w:cs="仿宋" w:hint="eastAsia"/>
                      <w:kern w:val="0"/>
                      <w:sz w:val="24"/>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14:paraId="7413D437" w14:textId="77777777" w:rsidR="004C308F" w:rsidRDefault="00000000">
                  <w:pPr>
                    <w:widowControl/>
                    <w:spacing w:line="360" w:lineRule="auto"/>
                    <w:ind w:firstLine="480"/>
                    <w:jc w:val="left"/>
                    <w:rPr>
                      <w:rFonts w:ascii="仿宋" w:eastAsia="仿宋" w:hAnsi="仿宋" w:cs="仿宋" w:hint="eastAsia"/>
                      <w:kern w:val="0"/>
                      <w:sz w:val="24"/>
                    </w:rPr>
                  </w:pPr>
                  <w:r>
                    <w:rPr>
                      <w:rFonts w:ascii="仿宋" w:eastAsia="仿宋" w:hAnsi="仿宋" w:cs="仿宋" w:hint="eastAsia"/>
                      <w:kern w:val="0"/>
                      <w:sz w:val="24"/>
                    </w:rPr>
                    <w:t>车道数</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tcPr>
                <w:p w14:paraId="37C14960" w14:textId="77777777" w:rsidR="004C308F" w:rsidRDefault="00000000">
                  <w:pPr>
                    <w:widowControl/>
                    <w:spacing w:line="360" w:lineRule="auto"/>
                    <w:ind w:firstLine="480"/>
                    <w:jc w:val="center"/>
                    <w:rPr>
                      <w:rFonts w:ascii="仿宋" w:eastAsia="仿宋" w:hAnsi="仿宋" w:cs="仿宋" w:hint="eastAsia"/>
                      <w:kern w:val="0"/>
                      <w:sz w:val="24"/>
                    </w:rPr>
                  </w:pPr>
                  <w:r>
                    <w:rPr>
                      <w:rFonts w:ascii="仿宋" w:eastAsia="仿宋" w:hAnsi="仿宋" w:cs="仿宋" w:hint="eastAsia"/>
                      <w:kern w:val="0"/>
                      <w:sz w:val="24"/>
                    </w:rPr>
                    <w:t>/</w:t>
                  </w:r>
                </w:p>
              </w:tc>
            </w:tr>
            <w:tr w:rsidR="004C308F" w14:paraId="7FCF8CC5" w14:textId="77777777">
              <w:trPr>
                <w:trHeight w:val="624"/>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E9CC26" w14:textId="77777777" w:rsidR="004C308F" w:rsidRDefault="004C308F">
                  <w:pPr>
                    <w:widowControl/>
                    <w:spacing w:line="360" w:lineRule="auto"/>
                    <w:ind w:firstLine="480"/>
                    <w:jc w:val="left"/>
                    <w:rPr>
                      <w:rFonts w:ascii="仿宋" w:eastAsia="仿宋" w:hAnsi="仿宋" w:cs="仿宋" w:hint="eastAsia"/>
                      <w:kern w:val="0"/>
                      <w:sz w:val="24"/>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14:paraId="5449BBE0" w14:textId="77777777" w:rsidR="004C308F" w:rsidRDefault="00000000">
                  <w:pPr>
                    <w:widowControl/>
                    <w:spacing w:line="360" w:lineRule="auto"/>
                    <w:ind w:firstLine="480"/>
                    <w:jc w:val="left"/>
                    <w:rPr>
                      <w:rFonts w:ascii="仿宋" w:eastAsia="仿宋" w:hAnsi="仿宋" w:cs="仿宋" w:hint="eastAsia"/>
                      <w:kern w:val="0"/>
                      <w:sz w:val="24"/>
                    </w:rPr>
                  </w:pPr>
                  <w:r>
                    <w:rPr>
                      <w:rFonts w:ascii="仿宋" w:eastAsia="仿宋" w:hAnsi="仿宋" w:cs="仿宋" w:hint="eastAsia"/>
                      <w:kern w:val="0"/>
                      <w:sz w:val="24"/>
                    </w:rPr>
                    <w:t>道路表面材料</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tcPr>
                <w:p w14:paraId="2BB953C6" w14:textId="77777777" w:rsidR="004C308F" w:rsidRDefault="00000000">
                  <w:pPr>
                    <w:widowControl/>
                    <w:spacing w:line="360" w:lineRule="auto"/>
                    <w:ind w:firstLine="480"/>
                    <w:jc w:val="center"/>
                    <w:rPr>
                      <w:rFonts w:ascii="仿宋" w:eastAsia="仿宋" w:hAnsi="仿宋" w:cs="仿宋" w:hint="eastAsia"/>
                      <w:kern w:val="0"/>
                      <w:sz w:val="24"/>
                    </w:rPr>
                  </w:pPr>
                  <w:r>
                    <w:rPr>
                      <w:rFonts w:ascii="仿宋" w:eastAsia="仿宋" w:hAnsi="仿宋" w:cs="仿宋" w:hint="eastAsia"/>
                      <w:kern w:val="0"/>
                      <w:sz w:val="24"/>
                    </w:rPr>
                    <w:t>沥青</w:t>
                  </w:r>
                </w:p>
              </w:tc>
            </w:tr>
            <w:tr w:rsidR="004C308F" w14:paraId="5A82CDDC" w14:textId="77777777">
              <w:trPr>
                <w:trHeight w:val="412"/>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586A76" w14:textId="77777777" w:rsidR="004C308F" w:rsidRDefault="004C308F">
                  <w:pPr>
                    <w:widowControl/>
                    <w:spacing w:line="360" w:lineRule="auto"/>
                    <w:ind w:firstLine="480"/>
                    <w:jc w:val="left"/>
                    <w:rPr>
                      <w:rFonts w:ascii="仿宋" w:eastAsia="仿宋" w:hAnsi="仿宋" w:cs="仿宋" w:hint="eastAsia"/>
                      <w:kern w:val="0"/>
                      <w:sz w:val="24"/>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14:paraId="52F9054F" w14:textId="77777777" w:rsidR="004C308F" w:rsidRDefault="00000000">
                  <w:pPr>
                    <w:widowControl/>
                    <w:spacing w:line="360" w:lineRule="auto"/>
                    <w:ind w:firstLine="480"/>
                    <w:jc w:val="left"/>
                    <w:rPr>
                      <w:rFonts w:ascii="仿宋" w:eastAsia="仿宋" w:hAnsi="仿宋" w:cs="仿宋" w:hint="eastAsia"/>
                      <w:kern w:val="0"/>
                      <w:sz w:val="24"/>
                    </w:rPr>
                  </w:pPr>
                  <w:r>
                    <w:rPr>
                      <w:rFonts w:ascii="仿宋" w:eastAsia="仿宋" w:hAnsi="仿宋" w:cs="仿宋" w:hint="eastAsia"/>
                      <w:kern w:val="0"/>
                      <w:sz w:val="24"/>
                    </w:rPr>
                    <w:t>灯具布置方式</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tcPr>
                <w:p w14:paraId="364D9CBD" w14:textId="77777777" w:rsidR="004C308F" w:rsidRDefault="00000000">
                  <w:pPr>
                    <w:widowControl/>
                    <w:spacing w:line="360" w:lineRule="auto"/>
                    <w:ind w:firstLine="480"/>
                    <w:jc w:val="center"/>
                    <w:rPr>
                      <w:rFonts w:ascii="仿宋" w:eastAsia="仿宋" w:hAnsi="仿宋" w:cs="仿宋" w:hint="eastAsia"/>
                      <w:kern w:val="0"/>
                      <w:sz w:val="24"/>
                    </w:rPr>
                  </w:pPr>
                  <w:r>
                    <w:rPr>
                      <w:rFonts w:ascii="仿宋" w:eastAsia="仿宋" w:hAnsi="仿宋" w:cs="仿宋" w:hint="eastAsia"/>
                      <w:kern w:val="0"/>
                      <w:sz w:val="24"/>
                    </w:rPr>
                    <w:t>单侧</w:t>
                  </w:r>
                </w:p>
              </w:tc>
            </w:tr>
            <w:tr w:rsidR="004C308F" w14:paraId="4D0B18CD" w14:textId="77777777">
              <w:trPr>
                <w:trHeight w:val="412"/>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204A89" w14:textId="77777777" w:rsidR="004C308F" w:rsidRDefault="004C308F">
                  <w:pPr>
                    <w:widowControl/>
                    <w:spacing w:line="360" w:lineRule="auto"/>
                    <w:ind w:firstLine="480"/>
                    <w:jc w:val="left"/>
                    <w:rPr>
                      <w:rFonts w:ascii="仿宋" w:eastAsia="仿宋" w:hAnsi="仿宋" w:cs="仿宋" w:hint="eastAsia"/>
                      <w:kern w:val="0"/>
                      <w:sz w:val="24"/>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14:paraId="5CD84CE6" w14:textId="77777777" w:rsidR="004C308F" w:rsidRDefault="00000000">
                  <w:pPr>
                    <w:widowControl/>
                    <w:spacing w:line="360" w:lineRule="auto"/>
                    <w:ind w:firstLine="480"/>
                    <w:jc w:val="left"/>
                    <w:rPr>
                      <w:rFonts w:ascii="仿宋" w:eastAsia="仿宋" w:hAnsi="仿宋" w:cs="仿宋" w:hint="eastAsia"/>
                      <w:kern w:val="0"/>
                      <w:sz w:val="24"/>
                    </w:rPr>
                  </w:pPr>
                  <w:r>
                    <w:rPr>
                      <w:rFonts w:ascii="仿宋" w:eastAsia="仿宋" w:hAnsi="仿宋" w:cs="仿宋" w:hint="eastAsia"/>
                      <w:kern w:val="0"/>
                      <w:sz w:val="24"/>
                    </w:rPr>
                    <w:t>灯具安装高度h(m)</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tcPr>
                <w:p w14:paraId="710AF94E" w14:textId="77777777" w:rsidR="004C308F" w:rsidRDefault="00000000">
                  <w:pPr>
                    <w:widowControl/>
                    <w:spacing w:line="360" w:lineRule="auto"/>
                    <w:ind w:firstLine="480"/>
                    <w:jc w:val="center"/>
                    <w:rPr>
                      <w:rFonts w:ascii="仿宋" w:eastAsia="仿宋" w:hAnsi="仿宋" w:cs="仿宋" w:hint="eastAsia"/>
                      <w:kern w:val="0"/>
                      <w:sz w:val="24"/>
                    </w:rPr>
                  </w:pPr>
                  <w:r>
                    <w:rPr>
                      <w:rFonts w:ascii="仿宋" w:eastAsia="仿宋" w:hAnsi="仿宋" w:cs="仿宋" w:hint="eastAsia"/>
                      <w:kern w:val="0"/>
                      <w:sz w:val="24"/>
                    </w:rPr>
                    <w:t>3.5</w:t>
                  </w:r>
                </w:p>
              </w:tc>
            </w:tr>
            <w:tr w:rsidR="004C308F" w14:paraId="0545C5D7" w14:textId="77777777">
              <w:trPr>
                <w:trHeight w:val="412"/>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C346DE" w14:textId="77777777" w:rsidR="004C308F" w:rsidRDefault="004C308F">
                  <w:pPr>
                    <w:widowControl/>
                    <w:spacing w:line="360" w:lineRule="auto"/>
                    <w:ind w:firstLine="480"/>
                    <w:jc w:val="left"/>
                    <w:rPr>
                      <w:rFonts w:ascii="仿宋" w:eastAsia="仿宋" w:hAnsi="仿宋" w:cs="仿宋" w:hint="eastAsia"/>
                      <w:kern w:val="0"/>
                      <w:sz w:val="24"/>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14:paraId="078276B0" w14:textId="77777777" w:rsidR="004C308F" w:rsidRDefault="00000000">
                  <w:pPr>
                    <w:widowControl/>
                    <w:spacing w:line="360" w:lineRule="auto"/>
                    <w:ind w:firstLine="480"/>
                    <w:jc w:val="left"/>
                    <w:rPr>
                      <w:rFonts w:ascii="仿宋" w:eastAsia="仿宋" w:hAnsi="仿宋" w:cs="仿宋" w:hint="eastAsia"/>
                      <w:kern w:val="0"/>
                      <w:sz w:val="24"/>
                    </w:rPr>
                  </w:pPr>
                  <w:r>
                    <w:rPr>
                      <w:rFonts w:ascii="仿宋" w:eastAsia="仿宋" w:hAnsi="仿宋" w:cs="仿宋" w:hint="eastAsia"/>
                      <w:kern w:val="0"/>
                      <w:sz w:val="24"/>
                    </w:rPr>
                    <w:t>灯杆的安装间距S(m)</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tcPr>
                <w:p w14:paraId="330FEEB8" w14:textId="77777777" w:rsidR="004C308F" w:rsidRDefault="00000000">
                  <w:pPr>
                    <w:widowControl/>
                    <w:spacing w:line="360" w:lineRule="auto"/>
                    <w:ind w:firstLine="480"/>
                    <w:jc w:val="center"/>
                    <w:rPr>
                      <w:rFonts w:ascii="仿宋" w:eastAsia="仿宋" w:hAnsi="仿宋" w:cs="仿宋" w:hint="eastAsia"/>
                      <w:kern w:val="0"/>
                      <w:sz w:val="24"/>
                    </w:rPr>
                  </w:pPr>
                  <w:r>
                    <w:rPr>
                      <w:rFonts w:ascii="仿宋" w:eastAsia="仿宋" w:hAnsi="仿宋" w:cs="仿宋" w:hint="eastAsia"/>
                      <w:kern w:val="0"/>
                      <w:sz w:val="24"/>
                    </w:rPr>
                    <w:t>20</w:t>
                  </w:r>
                </w:p>
              </w:tc>
            </w:tr>
            <w:tr w:rsidR="004C308F" w14:paraId="2A12E382" w14:textId="77777777">
              <w:trPr>
                <w:trHeight w:val="412"/>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C37709" w14:textId="77777777" w:rsidR="004C308F" w:rsidRDefault="004C308F">
                  <w:pPr>
                    <w:widowControl/>
                    <w:spacing w:line="360" w:lineRule="auto"/>
                    <w:ind w:firstLine="480"/>
                    <w:jc w:val="left"/>
                    <w:rPr>
                      <w:rFonts w:ascii="仿宋" w:eastAsia="仿宋" w:hAnsi="仿宋" w:cs="仿宋" w:hint="eastAsia"/>
                      <w:kern w:val="0"/>
                      <w:sz w:val="24"/>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14:paraId="45BA7B5F" w14:textId="77777777" w:rsidR="004C308F" w:rsidRDefault="00000000">
                  <w:pPr>
                    <w:widowControl/>
                    <w:spacing w:line="360" w:lineRule="auto"/>
                    <w:ind w:firstLine="480"/>
                    <w:jc w:val="left"/>
                    <w:rPr>
                      <w:rFonts w:ascii="仿宋" w:eastAsia="仿宋" w:hAnsi="仿宋" w:cs="仿宋" w:hint="eastAsia"/>
                      <w:kern w:val="0"/>
                      <w:sz w:val="24"/>
                    </w:rPr>
                  </w:pPr>
                  <w:r>
                    <w:rPr>
                      <w:rFonts w:ascii="仿宋" w:eastAsia="仿宋" w:hAnsi="仿宋" w:cs="仿宋" w:hint="eastAsia"/>
                      <w:kern w:val="0"/>
                      <w:sz w:val="24"/>
                    </w:rPr>
                    <w:t>灯杆与路沿的距离(m)</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tcPr>
                <w:p w14:paraId="1E1BC2F5" w14:textId="77777777" w:rsidR="004C308F" w:rsidRDefault="00000000">
                  <w:pPr>
                    <w:widowControl/>
                    <w:spacing w:line="360" w:lineRule="auto"/>
                    <w:ind w:firstLine="480"/>
                    <w:jc w:val="center"/>
                    <w:rPr>
                      <w:rFonts w:ascii="仿宋" w:eastAsia="仿宋" w:hAnsi="仿宋" w:cs="仿宋" w:hint="eastAsia"/>
                      <w:kern w:val="0"/>
                      <w:sz w:val="24"/>
                    </w:rPr>
                  </w:pPr>
                  <w:r>
                    <w:rPr>
                      <w:rFonts w:ascii="仿宋" w:eastAsia="仿宋" w:hAnsi="仿宋" w:cs="仿宋" w:hint="eastAsia"/>
                      <w:kern w:val="0"/>
                      <w:sz w:val="24"/>
                    </w:rPr>
                    <w:t>0.5</w:t>
                  </w:r>
                </w:p>
              </w:tc>
            </w:tr>
            <w:tr w:rsidR="004C308F" w14:paraId="12636452" w14:textId="77777777">
              <w:trPr>
                <w:trHeight w:val="412"/>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AEB60A" w14:textId="77777777" w:rsidR="004C308F" w:rsidRDefault="004C308F">
                  <w:pPr>
                    <w:widowControl/>
                    <w:spacing w:line="360" w:lineRule="auto"/>
                    <w:ind w:firstLine="480"/>
                    <w:jc w:val="left"/>
                    <w:rPr>
                      <w:rFonts w:ascii="仿宋" w:eastAsia="仿宋" w:hAnsi="仿宋" w:cs="仿宋" w:hint="eastAsia"/>
                      <w:kern w:val="0"/>
                      <w:sz w:val="24"/>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14:paraId="168A5FDF" w14:textId="77777777" w:rsidR="004C308F" w:rsidRDefault="00000000">
                  <w:pPr>
                    <w:widowControl/>
                    <w:spacing w:line="360" w:lineRule="auto"/>
                    <w:ind w:firstLine="480"/>
                    <w:jc w:val="left"/>
                    <w:rPr>
                      <w:rFonts w:ascii="仿宋" w:eastAsia="仿宋" w:hAnsi="仿宋" w:cs="仿宋" w:hint="eastAsia"/>
                      <w:kern w:val="0"/>
                      <w:sz w:val="24"/>
                    </w:rPr>
                  </w:pPr>
                  <w:r>
                    <w:rPr>
                      <w:rFonts w:ascii="仿宋" w:eastAsia="仿宋" w:hAnsi="仿宋" w:cs="仿宋" w:hint="eastAsia"/>
                      <w:kern w:val="0"/>
                      <w:sz w:val="24"/>
                    </w:rPr>
                    <w:t>灯臂长度（m）</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tcPr>
                <w:p w14:paraId="558CB75E" w14:textId="77777777" w:rsidR="004C308F" w:rsidRDefault="00000000">
                  <w:pPr>
                    <w:widowControl/>
                    <w:spacing w:line="360" w:lineRule="auto"/>
                    <w:ind w:firstLine="480"/>
                    <w:jc w:val="center"/>
                    <w:rPr>
                      <w:rFonts w:ascii="仿宋" w:eastAsia="仿宋" w:hAnsi="仿宋" w:cs="仿宋" w:hint="eastAsia"/>
                      <w:kern w:val="0"/>
                      <w:sz w:val="24"/>
                    </w:rPr>
                  </w:pPr>
                  <w:r>
                    <w:rPr>
                      <w:rFonts w:ascii="仿宋" w:eastAsia="仿宋" w:hAnsi="仿宋" w:cs="仿宋" w:hint="eastAsia"/>
                      <w:kern w:val="0"/>
                      <w:sz w:val="24"/>
                    </w:rPr>
                    <w:t>0</w:t>
                  </w:r>
                </w:p>
              </w:tc>
            </w:tr>
            <w:tr w:rsidR="004C308F" w14:paraId="6BBF9268" w14:textId="77777777">
              <w:trPr>
                <w:trHeight w:val="327"/>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0C6918" w14:textId="77777777" w:rsidR="004C308F" w:rsidRDefault="004C308F">
                  <w:pPr>
                    <w:widowControl/>
                    <w:spacing w:line="360" w:lineRule="auto"/>
                    <w:ind w:firstLine="480"/>
                    <w:jc w:val="left"/>
                    <w:rPr>
                      <w:rFonts w:ascii="仿宋" w:eastAsia="仿宋" w:hAnsi="仿宋" w:cs="仿宋" w:hint="eastAsia"/>
                      <w:kern w:val="0"/>
                      <w:sz w:val="24"/>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14:paraId="19288641" w14:textId="77777777" w:rsidR="004C308F" w:rsidRDefault="00000000">
                  <w:pPr>
                    <w:widowControl/>
                    <w:spacing w:line="360" w:lineRule="auto"/>
                    <w:ind w:firstLine="480"/>
                    <w:jc w:val="left"/>
                    <w:rPr>
                      <w:rFonts w:ascii="仿宋" w:eastAsia="仿宋" w:hAnsi="仿宋" w:cs="仿宋" w:hint="eastAsia"/>
                      <w:kern w:val="0"/>
                      <w:sz w:val="24"/>
                    </w:rPr>
                  </w:pPr>
                  <w:r>
                    <w:rPr>
                      <w:rFonts w:ascii="仿宋" w:eastAsia="仿宋" w:hAnsi="仿宋" w:cs="仿宋" w:hint="eastAsia"/>
                      <w:kern w:val="0"/>
                      <w:sz w:val="24"/>
                    </w:rPr>
                    <w:t>灯具仰角（度）</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tcPr>
                <w:p w14:paraId="42B3187F" w14:textId="77777777" w:rsidR="004C308F" w:rsidRDefault="00000000">
                  <w:pPr>
                    <w:widowControl/>
                    <w:spacing w:line="360" w:lineRule="auto"/>
                    <w:ind w:firstLine="480"/>
                    <w:jc w:val="center"/>
                    <w:rPr>
                      <w:rFonts w:ascii="仿宋" w:eastAsia="仿宋" w:hAnsi="仿宋" w:cs="仿宋" w:hint="eastAsia"/>
                      <w:kern w:val="0"/>
                      <w:sz w:val="24"/>
                    </w:rPr>
                  </w:pPr>
                  <w:r>
                    <w:rPr>
                      <w:rFonts w:ascii="仿宋" w:eastAsia="仿宋" w:hAnsi="仿宋" w:cs="仿宋" w:hint="eastAsia"/>
                      <w:kern w:val="0"/>
                      <w:sz w:val="24"/>
                    </w:rPr>
                    <w:t>0</w:t>
                  </w:r>
                </w:p>
              </w:tc>
            </w:tr>
            <w:tr w:rsidR="004C308F" w14:paraId="2BC60B6C" w14:textId="77777777">
              <w:trPr>
                <w:trHeight w:val="582"/>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608A8E" w14:textId="77777777" w:rsidR="004C308F" w:rsidRDefault="004C308F">
                  <w:pPr>
                    <w:widowControl/>
                    <w:spacing w:line="360" w:lineRule="auto"/>
                    <w:ind w:firstLine="480"/>
                    <w:jc w:val="left"/>
                    <w:rPr>
                      <w:rFonts w:ascii="仿宋" w:eastAsia="仿宋" w:hAnsi="仿宋" w:cs="仿宋" w:hint="eastAsia"/>
                      <w:kern w:val="0"/>
                      <w:sz w:val="24"/>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14:paraId="25B03D48" w14:textId="77777777" w:rsidR="004C308F" w:rsidRDefault="00000000">
                  <w:pPr>
                    <w:widowControl/>
                    <w:spacing w:line="360" w:lineRule="auto"/>
                    <w:ind w:firstLine="480"/>
                    <w:jc w:val="left"/>
                    <w:rPr>
                      <w:rFonts w:ascii="仿宋" w:eastAsia="仿宋" w:hAnsi="仿宋" w:cs="仿宋" w:hint="eastAsia"/>
                      <w:kern w:val="0"/>
                      <w:sz w:val="24"/>
                    </w:rPr>
                  </w:pPr>
                  <w:r>
                    <w:rPr>
                      <w:rFonts w:ascii="仿宋" w:eastAsia="仿宋" w:hAnsi="仿宋" w:cs="仿宋" w:hint="eastAsia"/>
                      <w:kern w:val="0"/>
                      <w:sz w:val="24"/>
                    </w:rPr>
                    <w:t>灯具维护系数</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tcPr>
                <w:p w14:paraId="752BC8DF" w14:textId="77777777" w:rsidR="004C308F" w:rsidRDefault="00000000">
                  <w:pPr>
                    <w:widowControl/>
                    <w:spacing w:line="360" w:lineRule="auto"/>
                    <w:ind w:firstLine="480"/>
                    <w:jc w:val="center"/>
                    <w:rPr>
                      <w:rFonts w:ascii="仿宋" w:eastAsia="仿宋" w:hAnsi="仿宋" w:cs="仿宋" w:hint="eastAsia"/>
                      <w:kern w:val="0"/>
                      <w:sz w:val="24"/>
                    </w:rPr>
                  </w:pPr>
                  <w:r>
                    <w:rPr>
                      <w:rFonts w:ascii="仿宋" w:eastAsia="仿宋" w:hAnsi="仿宋" w:cs="仿宋" w:hint="eastAsia"/>
                      <w:kern w:val="0"/>
                      <w:sz w:val="24"/>
                    </w:rPr>
                    <w:t>0.7</w:t>
                  </w:r>
                </w:p>
              </w:tc>
            </w:tr>
          </w:tbl>
          <w:p w14:paraId="67B1042D" w14:textId="77777777" w:rsidR="004C308F"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2.在上述道路模拟安装条件下照明需满足以下要求。</w:t>
            </w:r>
          </w:p>
          <w:p w14:paraId="0CFA194D" w14:textId="77777777" w:rsidR="004C308F"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2.1路面平均照度Eav（Lx）维持值不低于10Lx</w:t>
            </w:r>
          </w:p>
          <w:p w14:paraId="71A96879" w14:textId="77777777" w:rsidR="004C308F"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2.2路面最小照度Emin（Lx）维持值不低于1Lx</w:t>
            </w:r>
          </w:p>
          <w:p w14:paraId="0B19F16E" w14:textId="77777777" w:rsidR="004C308F"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3.照明眩光限值(表二，如下表）</w:t>
            </w:r>
          </w:p>
          <w:tbl>
            <w:tblPr>
              <w:tblW w:w="7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
              <w:gridCol w:w="1666"/>
              <w:gridCol w:w="1904"/>
              <w:gridCol w:w="1740"/>
              <w:gridCol w:w="1438"/>
            </w:tblGrid>
            <w:tr w:rsidR="004C308F" w14:paraId="78543A37" w14:textId="77777777">
              <w:trPr>
                <w:trHeight w:val="345"/>
                <w:jc w:val="center"/>
              </w:trPr>
              <w:tc>
                <w:tcPr>
                  <w:tcW w:w="1019" w:type="dxa"/>
                  <w:vMerge w:val="restart"/>
                  <w:vAlign w:val="center"/>
                </w:tcPr>
                <w:p w14:paraId="7D4FCC05" w14:textId="77777777" w:rsidR="004C308F" w:rsidRDefault="00000000">
                  <w:pPr>
                    <w:spacing w:line="360" w:lineRule="auto"/>
                    <w:rPr>
                      <w:rFonts w:ascii="仿宋" w:eastAsia="仿宋" w:hAnsi="仿宋" w:cs="仿宋" w:hint="eastAsia"/>
                      <w:sz w:val="24"/>
                    </w:rPr>
                  </w:pPr>
                  <w:r>
                    <w:rPr>
                      <w:rFonts w:ascii="仿宋" w:eastAsia="仿宋" w:hAnsi="仿宋" w:cs="仿宋" w:hint="eastAsia"/>
                      <w:sz w:val="24"/>
                    </w:rPr>
                    <w:t>级别</w:t>
                  </w:r>
                </w:p>
              </w:tc>
              <w:tc>
                <w:tcPr>
                  <w:tcW w:w="6748" w:type="dxa"/>
                  <w:gridSpan w:val="4"/>
                  <w:vAlign w:val="center"/>
                </w:tcPr>
                <w:p w14:paraId="7952CB75" w14:textId="77777777" w:rsidR="004C308F" w:rsidRDefault="00000000">
                  <w:pPr>
                    <w:spacing w:line="360" w:lineRule="auto"/>
                    <w:ind w:firstLineChars="200" w:firstLine="480"/>
                    <w:jc w:val="center"/>
                    <w:rPr>
                      <w:rFonts w:ascii="仿宋" w:eastAsia="仿宋" w:hAnsi="仿宋" w:cs="仿宋" w:hint="eastAsia"/>
                      <w:sz w:val="24"/>
                    </w:rPr>
                  </w:pPr>
                  <w:r>
                    <w:rPr>
                      <w:rFonts w:ascii="仿宋" w:eastAsia="仿宋" w:hAnsi="仿宋" w:cs="仿宋" w:hint="eastAsia"/>
                      <w:sz w:val="24"/>
                    </w:rPr>
                    <w:t>最大光强Imax（cd/1000lm）</w:t>
                  </w:r>
                </w:p>
              </w:tc>
            </w:tr>
            <w:tr w:rsidR="004C308F" w14:paraId="27CA1765" w14:textId="77777777">
              <w:trPr>
                <w:trHeight w:val="255"/>
                <w:jc w:val="center"/>
              </w:trPr>
              <w:tc>
                <w:tcPr>
                  <w:tcW w:w="1019" w:type="dxa"/>
                  <w:vMerge/>
                  <w:vAlign w:val="center"/>
                </w:tcPr>
                <w:p w14:paraId="524A53C7" w14:textId="77777777" w:rsidR="004C308F" w:rsidRDefault="004C308F">
                  <w:pPr>
                    <w:spacing w:line="360" w:lineRule="auto"/>
                    <w:ind w:firstLineChars="200" w:firstLine="480"/>
                    <w:jc w:val="center"/>
                    <w:rPr>
                      <w:rFonts w:ascii="仿宋" w:eastAsia="仿宋" w:hAnsi="仿宋" w:cs="仿宋" w:hint="eastAsia"/>
                      <w:sz w:val="24"/>
                    </w:rPr>
                  </w:pPr>
                </w:p>
              </w:tc>
              <w:tc>
                <w:tcPr>
                  <w:tcW w:w="1666" w:type="dxa"/>
                  <w:vAlign w:val="center"/>
                </w:tcPr>
                <w:p w14:paraId="087CE69E" w14:textId="77777777" w:rsidR="004C308F" w:rsidRDefault="00000000">
                  <w:pPr>
                    <w:spacing w:line="360" w:lineRule="auto"/>
                    <w:ind w:firstLine="480"/>
                    <w:jc w:val="center"/>
                    <w:rPr>
                      <w:rFonts w:ascii="仿宋" w:eastAsia="仿宋" w:hAnsi="仿宋" w:cs="仿宋" w:hint="eastAsia"/>
                      <w:sz w:val="24"/>
                    </w:rPr>
                  </w:pPr>
                  <w:r>
                    <w:rPr>
                      <w:rFonts w:ascii="仿宋" w:eastAsia="仿宋" w:hAnsi="仿宋" w:cs="仿宋" w:hint="eastAsia"/>
                      <w:sz w:val="24"/>
                    </w:rPr>
                    <w:t>≥70°</w:t>
                  </w:r>
                </w:p>
              </w:tc>
              <w:tc>
                <w:tcPr>
                  <w:tcW w:w="1904" w:type="dxa"/>
                  <w:vAlign w:val="center"/>
                </w:tcPr>
                <w:p w14:paraId="3AA7EF66" w14:textId="77777777" w:rsidR="004C308F" w:rsidRDefault="00000000">
                  <w:pPr>
                    <w:spacing w:line="360" w:lineRule="auto"/>
                    <w:ind w:firstLine="480"/>
                    <w:jc w:val="center"/>
                    <w:rPr>
                      <w:rFonts w:ascii="仿宋" w:eastAsia="仿宋" w:hAnsi="仿宋" w:cs="仿宋" w:hint="eastAsia"/>
                      <w:sz w:val="24"/>
                    </w:rPr>
                  </w:pPr>
                  <w:r>
                    <w:rPr>
                      <w:rFonts w:ascii="仿宋" w:eastAsia="仿宋" w:hAnsi="仿宋" w:cs="仿宋" w:hint="eastAsia"/>
                      <w:sz w:val="24"/>
                    </w:rPr>
                    <w:t>≥80°</w:t>
                  </w:r>
                </w:p>
              </w:tc>
              <w:tc>
                <w:tcPr>
                  <w:tcW w:w="1740" w:type="dxa"/>
                  <w:vAlign w:val="center"/>
                </w:tcPr>
                <w:p w14:paraId="5797F824" w14:textId="77777777" w:rsidR="004C308F" w:rsidRDefault="00000000">
                  <w:pPr>
                    <w:spacing w:line="360" w:lineRule="auto"/>
                    <w:ind w:firstLine="480"/>
                    <w:rPr>
                      <w:rFonts w:ascii="仿宋" w:eastAsia="仿宋" w:hAnsi="仿宋" w:cs="仿宋" w:hint="eastAsia"/>
                      <w:sz w:val="24"/>
                    </w:rPr>
                  </w:pPr>
                  <w:r>
                    <w:rPr>
                      <w:rFonts w:ascii="仿宋" w:eastAsia="仿宋" w:hAnsi="仿宋" w:cs="仿宋" w:hint="eastAsia"/>
                      <w:sz w:val="24"/>
                    </w:rPr>
                    <w:t xml:space="preserve">  ≥90°</w:t>
                  </w:r>
                </w:p>
              </w:tc>
              <w:tc>
                <w:tcPr>
                  <w:tcW w:w="1438" w:type="dxa"/>
                  <w:vAlign w:val="center"/>
                </w:tcPr>
                <w:p w14:paraId="7C175FFB" w14:textId="77777777" w:rsidR="004C308F" w:rsidRDefault="00000000">
                  <w:pPr>
                    <w:spacing w:line="360" w:lineRule="auto"/>
                    <w:ind w:firstLine="480"/>
                    <w:jc w:val="center"/>
                    <w:rPr>
                      <w:rFonts w:ascii="仿宋" w:eastAsia="仿宋" w:hAnsi="仿宋" w:cs="仿宋" w:hint="eastAsia"/>
                      <w:sz w:val="24"/>
                    </w:rPr>
                  </w:pPr>
                  <w:r>
                    <w:rPr>
                      <w:rFonts w:ascii="仿宋" w:eastAsia="仿宋" w:hAnsi="仿宋" w:cs="仿宋" w:hint="eastAsia"/>
                      <w:sz w:val="24"/>
                    </w:rPr>
                    <w:t>&gt;95°</w:t>
                  </w:r>
                </w:p>
              </w:tc>
            </w:tr>
            <w:tr w:rsidR="004C308F" w14:paraId="16FBD24A" w14:textId="77777777">
              <w:trPr>
                <w:cantSplit/>
                <w:jc w:val="center"/>
              </w:trPr>
              <w:tc>
                <w:tcPr>
                  <w:tcW w:w="1019" w:type="dxa"/>
                  <w:vAlign w:val="center"/>
                </w:tcPr>
                <w:p w14:paraId="0EF0573C" w14:textId="77777777" w:rsidR="004C308F" w:rsidRDefault="00000000">
                  <w:pPr>
                    <w:spacing w:line="360" w:lineRule="auto"/>
                    <w:rPr>
                      <w:rFonts w:ascii="仿宋" w:eastAsia="仿宋" w:hAnsi="仿宋" w:cs="仿宋" w:hint="eastAsia"/>
                      <w:sz w:val="24"/>
                    </w:rPr>
                  </w:pPr>
                  <w:r>
                    <w:rPr>
                      <w:rFonts w:ascii="仿宋" w:eastAsia="仿宋" w:hAnsi="仿宋" w:cs="仿宋" w:hint="eastAsia"/>
                      <w:sz w:val="24"/>
                    </w:rPr>
                    <w:t>2</w:t>
                  </w:r>
                </w:p>
              </w:tc>
              <w:tc>
                <w:tcPr>
                  <w:tcW w:w="1666" w:type="dxa"/>
                  <w:vAlign w:val="center"/>
                </w:tcPr>
                <w:p w14:paraId="354F4E99" w14:textId="77777777" w:rsidR="004C308F" w:rsidRDefault="00000000">
                  <w:pPr>
                    <w:spacing w:line="360" w:lineRule="auto"/>
                    <w:ind w:firstLine="480"/>
                    <w:jc w:val="center"/>
                    <w:rPr>
                      <w:rFonts w:ascii="仿宋" w:eastAsia="仿宋" w:hAnsi="仿宋" w:cs="仿宋" w:hint="eastAsia"/>
                      <w:sz w:val="24"/>
                    </w:rPr>
                  </w:pPr>
                  <w:r>
                    <w:rPr>
                      <w:rFonts w:ascii="仿宋" w:eastAsia="仿宋" w:hAnsi="仿宋" w:cs="仿宋" w:hint="eastAsia"/>
                      <w:sz w:val="24"/>
                    </w:rPr>
                    <w:t>---</w:t>
                  </w:r>
                </w:p>
              </w:tc>
              <w:tc>
                <w:tcPr>
                  <w:tcW w:w="1904" w:type="dxa"/>
                  <w:vAlign w:val="center"/>
                </w:tcPr>
                <w:p w14:paraId="3E870718" w14:textId="77777777" w:rsidR="004C308F" w:rsidRDefault="00000000">
                  <w:pPr>
                    <w:spacing w:line="360" w:lineRule="auto"/>
                    <w:ind w:firstLine="480"/>
                    <w:jc w:val="center"/>
                    <w:rPr>
                      <w:rFonts w:ascii="仿宋" w:eastAsia="仿宋" w:hAnsi="仿宋" w:cs="仿宋" w:hint="eastAsia"/>
                      <w:sz w:val="24"/>
                    </w:rPr>
                  </w:pPr>
                  <w:r>
                    <w:rPr>
                      <w:rFonts w:ascii="仿宋" w:eastAsia="仿宋" w:hAnsi="仿宋" w:cs="仿宋" w:hint="eastAsia"/>
                      <w:sz w:val="24"/>
                    </w:rPr>
                    <w:t>100</w:t>
                  </w:r>
                </w:p>
              </w:tc>
              <w:tc>
                <w:tcPr>
                  <w:tcW w:w="1740" w:type="dxa"/>
                  <w:vAlign w:val="center"/>
                </w:tcPr>
                <w:p w14:paraId="5D27F072" w14:textId="77777777" w:rsidR="004C308F"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20</w:t>
                  </w:r>
                </w:p>
              </w:tc>
              <w:tc>
                <w:tcPr>
                  <w:tcW w:w="1438" w:type="dxa"/>
                  <w:vAlign w:val="center"/>
                </w:tcPr>
                <w:p w14:paraId="60401F40" w14:textId="77777777" w:rsidR="004C308F" w:rsidRDefault="00000000">
                  <w:pPr>
                    <w:spacing w:line="360" w:lineRule="auto"/>
                    <w:ind w:firstLine="480"/>
                    <w:jc w:val="center"/>
                    <w:rPr>
                      <w:rFonts w:ascii="仿宋" w:eastAsia="仿宋" w:hAnsi="仿宋" w:cs="仿宋" w:hint="eastAsia"/>
                      <w:sz w:val="24"/>
                    </w:rPr>
                  </w:pPr>
                  <w:r>
                    <w:rPr>
                      <w:rFonts w:ascii="仿宋" w:eastAsia="仿宋" w:hAnsi="仿宋" w:cs="仿宋" w:hint="eastAsia"/>
                      <w:sz w:val="24"/>
                    </w:rPr>
                    <w:t>---</w:t>
                  </w:r>
                </w:p>
              </w:tc>
            </w:tr>
            <w:tr w:rsidR="004C308F" w14:paraId="21E0F9C4" w14:textId="77777777">
              <w:trPr>
                <w:cantSplit/>
                <w:jc w:val="center"/>
              </w:trPr>
              <w:tc>
                <w:tcPr>
                  <w:tcW w:w="1019" w:type="dxa"/>
                  <w:vAlign w:val="center"/>
                </w:tcPr>
                <w:p w14:paraId="55BF13E8" w14:textId="77777777" w:rsidR="004C308F" w:rsidRDefault="00000000">
                  <w:pPr>
                    <w:spacing w:line="360" w:lineRule="auto"/>
                    <w:rPr>
                      <w:rFonts w:ascii="仿宋" w:eastAsia="仿宋" w:hAnsi="仿宋" w:cs="仿宋" w:hint="eastAsia"/>
                      <w:sz w:val="24"/>
                    </w:rPr>
                  </w:pPr>
                  <w:r>
                    <w:rPr>
                      <w:rFonts w:ascii="仿宋" w:eastAsia="仿宋" w:hAnsi="仿宋" w:cs="仿宋" w:hint="eastAsia"/>
                      <w:sz w:val="24"/>
                    </w:rPr>
                    <w:t>备注</w:t>
                  </w:r>
                </w:p>
              </w:tc>
              <w:tc>
                <w:tcPr>
                  <w:tcW w:w="6748" w:type="dxa"/>
                  <w:gridSpan w:val="4"/>
                  <w:vAlign w:val="center"/>
                </w:tcPr>
                <w:p w14:paraId="1E6B9FDF" w14:textId="77777777" w:rsidR="004C308F"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表中给出的是灯具在模拟安装就位后与其向下垂直轴形成的指定角度上任何方向上的发光强度。</w:t>
                  </w:r>
                </w:p>
              </w:tc>
            </w:tr>
          </w:tbl>
          <w:p w14:paraId="4EDAA02E" w14:textId="3E5F9140" w:rsidR="004C308F"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灯具批量安装后，将对现场路面照度进行抽检，如测量数据未达标，中标单位需在一个月内整改完毕，并承担整改所需所有费用。</w:t>
            </w:r>
          </w:p>
        </w:tc>
      </w:tr>
      <w:tr w:rsidR="004C308F" w14:paraId="4D56444D" w14:textId="77777777">
        <w:trPr>
          <w:cantSplit/>
        </w:trPr>
        <w:tc>
          <w:tcPr>
            <w:tcW w:w="8575" w:type="dxa"/>
            <w:gridSpan w:val="2"/>
            <w:vAlign w:val="center"/>
          </w:tcPr>
          <w:p w14:paraId="1257CCBE" w14:textId="77777777" w:rsidR="004C308F" w:rsidRDefault="00000000">
            <w:pPr>
              <w:spacing w:line="360" w:lineRule="auto"/>
              <w:ind w:firstLine="480"/>
              <w:rPr>
                <w:rFonts w:ascii="仿宋" w:eastAsia="仿宋" w:hAnsi="仿宋" w:cs="仿宋" w:hint="eastAsia"/>
                <w:sz w:val="24"/>
              </w:rPr>
            </w:pPr>
            <w:r>
              <w:rPr>
                <w:rFonts w:ascii="仿宋" w:eastAsia="仿宋" w:hAnsi="仿宋" w:cs="仿宋" w:hint="eastAsia"/>
                <w:sz w:val="24"/>
              </w:rPr>
              <w:t>材质和工艺：高压铸铝灯体;</w:t>
            </w:r>
          </w:p>
        </w:tc>
      </w:tr>
      <w:tr w:rsidR="004C308F" w14:paraId="3A32CF7F" w14:textId="77777777">
        <w:trPr>
          <w:cantSplit/>
        </w:trPr>
        <w:tc>
          <w:tcPr>
            <w:tcW w:w="8575" w:type="dxa"/>
            <w:gridSpan w:val="2"/>
            <w:vAlign w:val="center"/>
          </w:tcPr>
          <w:p w14:paraId="01872F6B" w14:textId="4F1E82C0" w:rsidR="004C308F" w:rsidRDefault="00000000">
            <w:pPr>
              <w:spacing w:line="360" w:lineRule="auto"/>
              <w:ind w:firstLine="480"/>
              <w:rPr>
                <w:rFonts w:ascii="仿宋" w:eastAsia="仿宋" w:hAnsi="仿宋" w:cs="仿宋" w:hint="eastAsia"/>
                <w:sz w:val="24"/>
              </w:rPr>
            </w:pPr>
            <w:r>
              <w:rPr>
                <w:rFonts w:ascii="仿宋" w:eastAsia="仿宋" w:hAnsi="仿宋" w:cs="仿宋" w:hint="eastAsia"/>
                <w:sz w:val="24"/>
              </w:rPr>
              <w:t>灯具颜色：</w:t>
            </w:r>
            <w:r>
              <w:rPr>
                <w:rFonts w:ascii="仿宋" w:eastAsia="仿宋" w:hAnsi="仿宋" w:cs="仿宋" w:hint="eastAsia"/>
                <w:sz w:val="24"/>
              </w:rPr>
              <w:t>9套</w:t>
            </w:r>
            <w:r>
              <w:rPr>
                <w:rFonts w:ascii="仿宋" w:eastAsia="仿宋" w:hAnsi="仿宋" w:cs="仿宋" w:hint="eastAsia"/>
                <w:sz w:val="24"/>
              </w:rPr>
              <w:t>RAL70</w:t>
            </w:r>
            <w:r>
              <w:rPr>
                <w:rFonts w:ascii="仿宋" w:eastAsia="仿宋" w:hAnsi="仿宋" w:cs="仿宋" w:hint="eastAsia"/>
                <w:sz w:val="24"/>
              </w:rPr>
              <w:t>40</w:t>
            </w:r>
            <w:r>
              <w:rPr>
                <w:rFonts w:ascii="仿宋" w:eastAsia="仿宋" w:hAnsi="仿宋" w:cs="仿宋" w:hint="eastAsia"/>
                <w:sz w:val="24"/>
              </w:rPr>
              <w:t>,</w:t>
            </w:r>
            <w:r>
              <w:rPr>
                <w:rFonts w:ascii="仿宋" w:eastAsia="仿宋" w:hAnsi="仿宋" w:cs="仿宋" w:hint="eastAsia"/>
                <w:sz w:val="24"/>
              </w:rPr>
              <w:t>21套RAL7012</w:t>
            </w:r>
            <w:r>
              <w:rPr>
                <w:rFonts w:ascii="仿宋" w:eastAsia="仿宋" w:hAnsi="仿宋" w:cs="仿宋" w:hint="eastAsia"/>
                <w:sz w:val="24"/>
              </w:rPr>
              <w:t>可根据</w:t>
            </w:r>
            <w:r w:rsidR="00B15EF8">
              <w:rPr>
                <w:rFonts w:ascii="仿宋" w:eastAsia="仿宋" w:hAnsi="仿宋" w:cs="仿宋" w:hint="eastAsia"/>
                <w:sz w:val="24"/>
              </w:rPr>
              <w:t>采购人</w:t>
            </w:r>
            <w:r>
              <w:rPr>
                <w:rFonts w:ascii="仿宋" w:eastAsia="仿宋" w:hAnsi="仿宋" w:cs="仿宋" w:hint="eastAsia"/>
                <w:sz w:val="24"/>
              </w:rPr>
              <w:t>要求调整。</w:t>
            </w:r>
          </w:p>
        </w:tc>
      </w:tr>
      <w:tr w:rsidR="004C308F" w14:paraId="57C1EDFF" w14:textId="77777777">
        <w:trPr>
          <w:cantSplit/>
        </w:trPr>
        <w:tc>
          <w:tcPr>
            <w:tcW w:w="8575" w:type="dxa"/>
            <w:gridSpan w:val="2"/>
            <w:vAlign w:val="center"/>
          </w:tcPr>
          <w:p w14:paraId="4A4F1ABF" w14:textId="77777777" w:rsidR="004C308F" w:rsidRDefault="00000000">
            <w:pPr>
              <w:spacing w:line="360" w:lineRule="auto"/>
              <w:ind w:firstLine="480"/>
              <w:rPr>
                <w:rFonts w:ascii="仿宋" w:eastAsia="仿宋" w:hAnsi="仿宋" w:cs="仿宋" w:hint="eastAsia"/>
                <w:sz w:val="24"/>
              </w:rPr>
            </w:pPr>
            <w:r>
              <w:rPr>
                <w:rFonts w:ascii="仿宋" w:eastAsia="仿宋" w:hAnsi="仿宋" w:cs="仿宋" w:hint="eastAsia"/>
                <w:sz w:val="24"/>
              </w:rPr>
              <w:t>附件：含所有安装所需附件。</w:t>
            </w:r>
          </w:p>
        </w:tc>
      </w:tr>
      <w:tr w:rsidR="004C308F" w14:paraId="7A335D5D" w14:textId="77777777">
        <w:trPr>
          <w:cantSplit/>
        </w:trPr>
        <w:tc>
          <w:tcPr>
            <w:tcW w:w="8575" w:type="dxa"/>
            <w:gridSpan w:val="2"/>
            <w:vAlign w:val="center"/>
          </w:tcPr>
          <w:p w14:paraId="45D43CF5" w14:textId="77777777" w:rsidR="004C308F" w:rsidRDefault="00000000">
            <w:pPr>
              <w:spacing w:line="360" w:lineRule="auto"/>
              <w:ind w:firstLine="480"/>
              <w:rPr>
                <w:rFonts w:ascii="仿宋" w:eastAsia="仿宋" w:hAnsi="仿宋" w:cs="仿宋" w:hint="eastAsia"/>
                <w:sz w:val="24"/>
              </w:rPr>
            </w:pPr>
            <w:r>
              <w:rPr>
                <w:rFonts w:ascii="仿宋" w:eastAsia="仿宋" w:hAnsi="仿宋" w:cs="仿宋" w:hint="eastAsia"/>
                <w:sz w:val="24"/>
              </w:rPr>
              <w:t>安装方式：灯杆顶装。</w:t>
            </w:r>
          </w:p>
        </w:tc>
      </w:tr>
    </w:tbl>
    <w:p w14:paraId="1F91BB3D" w14:textId="77777777" w:rsidR="004C308F"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b.灯杆部分的具体要求</w:t>
      </w:r>
    </w:p>
    <w:p w14:paraId="34C8CFC7" w14:textId="77777777" w:rsidR="004C308F" w:rsidRDefault="00000000">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lastRenderedPageBreak/>
        <w:t>1.材质要求</w:t>
      </w:r>
    </w:p>
    <w:p w14:paraId="16D7DD1D" w14:textId="77777777" w:rsidR="004C308F" w:rsidRDefault="00000000">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灯杆尺寸按照所提供图纸制作。灯杆采用圆型钢杆，钢管型号为φ89及φ165普通钢管，壁厚尺寸详见图纸。钢制品为优质Q235钢材。供货时附钢材生产厂家“产品质量证明书”。法兰盘安装孔中心距为300*300mm，如附图。法兰盘材质为12毫米Q235优质钢板，供货时附钢材生产厂家“产品质量证明书”。灯杆（不含灯罩重量）重量如下表（表二）：</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3201"/>
        <w:gridCol w:w="2840"/>
      </w:tblGrid>
      <w:tr w:rsidR="004C308F" w14:paraId="5C45CECD" w14:textId="77777777">
        <w:trPr>
          <w:trHeight w:val="799"/>
          <w:jc w:val="center"/>
        </w:trPr>
        <w:tc>
          <w:tcPr>
            <w:tcW w:w="2481" w:type="dxa"/>
            <w:vAlign w:val="center"/>
          </w:tcPr>
          <w:p w14:paraId="724A5083" w14:textId="77777777" w:rsidR="004C308F" w:rsidRDefault="00000000">
            <w:pPr>
              <w:spacing w:line="360" w:lineRule="auto"/>
              <w:ind w:firstLine="480"/>
              <w:rPr>
                <w:rFonts w:ascii="仿宋" w:eastAsia="仿宋" w:hAnsi="仿宋" w:cs="仿宋" w:hint="eastAsia"/>
                <w:bCs/>
                <w:sz w:val="24"/>
              </w:rPr>
            </w:pPr>
            <w:r>
              <w:rPr>
                <w:rFonts w:ascii="仿宋" w:eastAsia="仿宋" w:hAnsi="仿宋" w:cs="仿宋" w:hint="eastAsia"/>
                <w:bCs/>
                <w:sz w:val="24"/>
              </w:rPr>
              <w:t>名称型号规格</w:t>
            </w:r>
          </w:p>
        </w:tc>
        <w:tc>
          <w:tcPr>
            <w:tcW w:w="3201" w:type="dxa"/>
            <w:vAlign w:val="center"/>
          </w:tcPr>
          <w:p w14:paraId="27FFAD86" w14:textId="77777777" w:rsidR="004C308F" w:rsidRDefault="00000000">
            <w:pPr>
              <w:spacing w:line="360" w:lineRule="auto"/>
              <w:ind w:firstLine="480"/>
              <w:rPr>
                <w:rFonts w:ascii="仿宋" w:eastAsia="仿宋" w:hAnsi="仿宋" w:cs="仿宋" w:hint="eastAsia"/>
                <w:bCs/>
                <w:sz w:val="24"/>
              </w:rPr>
            </w:pPr>
            <w:r>
              <w:rPr>
                <w:rFonts w:ascii="仿宋" w:eastAsia="仿宋" w:hAnsi="仿宋" w:cs="仿宋" w:hint="eastAsia"/>
                <w:bCs/>
                <w:sz w:val="24"/>
              </w:rPr>
              <w:t>镀锌喷塑前杆重量</w:t>
            </w:r>
          </w:p>
          <w:p w14:paraId="16B0B1F1" w14:textId="77777777" w:rsidR="004C308F" w:rsidRDefault="00000000">
            <w:pPr>
              <w:spacing w:line="360" w:lineRule="auto"/>
              <w:ind w:firstLine="480"/>
              <w:rPr>
                <w:rFonts w:ascii="仿宋" w:eastAsia="仿宋" w:hAnsi="仿宋" w:cs="仿宋" w:hint="eastAsia"/>
                <w:bCs/>
                <w:sz w:val="24"/>
              </w:rPr>
            </w:pPr>
            <w:r>
              <w:rPr>
                <w:rFonts w:ascii="仿宋" w:eastAsia="仿宋" w:hAnsi="仿宋" w:cs="仿宋" w:hint="eastAsia"/>
                <w:bCs/>
                <w:sz w:val="24"/>
              </w:rPr>
              <w:t>(公斤)</w:t>
            </w:r>
          </w:p>
        </w:tc>
        <w:tc>
          <w:tcPr>
            <w:tcW w:w="2840" w:type="dxa"/>
            <w:vAlign w:val="center"/>
          </w:tcPr>
          <w:p w14:paraId="13A7303D" w14:textId="77777777" w:rsidR="004C308F" w:rsidRDefault="00000000">
            <w:pPr>
              <w:spacing w:line="360" w:lineRule="auto"/>
              <w:ind w:firstLine="480"/>
              <w:rPr>
                <w:rFonts w:ascii="仿宋" w:eastAsia="仿宋" w:hAnsi="仿宋" w:cs="仿宋" w:hint="eastAsia"/>
                <w:bCs/>
                <w:sz w:val="24"/>
              </w:rPr>
            </w:pPr>
            <w:r>
              <w:rPr>
                <w:rFonts w:ascii="仿宋" w:eastAsia="仿宋" w:hAnsi="仿宋" w:cs="仿宋" w:hint="eastAsia"/>
                <w:bCs/>
                <w:sz w:val="24"/>
              </w:rPr>
              <w:t>镀锌喷塑后重量</w:t>
            </w:r>
          </w:p>
          <w:p w14:paraId="0FF244CB" w14:textId="77777777" w:rsidR="004C308F" w:rsidRDefault="00000000">
            <w:pPr>
              <w:spacing w:line="360" w:lineRule="auto"/>
              <w:ind w:firstLine="480"/>
              <w:rPr>
                <w:rFonts w:ascii="仿宋" w:eastAsia="仿宋" w:hAnsi="仿宋" w:cs="仿宋" w:hint="eastAsia"/>
                <w:bCs/>
                <w:sz w:val="24"/>
              </w:rPr>
            </w:pPr>
            <w:r>
              <w:rPr>
                <w:rFonts w:ascii="仿宋" w:eastAsia="仿宋" w:hAnsi="仿宋" w:cs="仿宋" w:hint="eastAsia"/>
                <w:bCs/>
                <w:sz w:val="24"/>
              </w:rPr>
              <w:t>(公斤)</w:t>
            </w:r>
          </w:p>
        </w:tc>
      </w:tr>
      <w:tr w:rsidR="004C308F" w14:paraId="61E5CC34" w14:textId="77777777">
        <w:trPr>
          <w:trHeight w:val="412"/>
          <w:jc w:val="center"/>
        </w:trPr>
        <w:tc>
          <w:tcPr>
            <w:tcW w:w="2481" w:type="dxa"/>
            <w:vAlign w:val="center"/>
          </w:tcPr>
          <w:p w14:paraId="7D1B6B01" w14:textId="77777777" w:rsidR="004C308F" w:rsidRDefault="00000000">
            <w:pPr>
              <w:spacing w:line="360" w:lineRule="auto"/>
              <w:ind w:firstLine="480"/>
              <w:rPr>
                <w:rFonts w:ascii="仿宋" w:eastAsia="仿宋" w:hAnsi="仿宋" w:cs="仿宋" w:hint="eastAsia"/>
                <w:bCs/>
                <w:sz w:val="24"/>
              </w:rPr>
            </w:pPr>
            <w:r>
              <w:rPr>
                <w:rFonts w:ascii="仿宋" w:eastAsia="仿宋" w:hAnsi="仿宋" w:cs="仿宋" w:hint="eastAsia"/>
                <w:bCs/>
                <w:sz w:val="24"/>
              </w:rPr>
              <w:t>庭院灯灯杆</w:t>
            </w:r>
          </w:p>
        </w:tc>
        <w:tc>
          <w:tcPr>
            <w:tcW w:w="3201" w:type="dxa"/>
            <w:vAlign w:val="center"/>
          </w:tcPr>
          <w:p w14:paraId="1FE51215" w14:textId="77777777" w:rsidR="004C308F" w:rsidRDefault="00000000">
            <w:pPr>
              <w:spacing w:line="360" w:lineRule="auto"/>
              <w:ind w:firstLine="480"/>
              <w:rPr>
                <w:rFonts w:ascii="仿宋" w:eastAsia="仿宋" w:hAnsi="仿宋" w:cs="仿宋" w:hint="eastAsia"/>
                <w:bCs/>
                <w:sz w:val="24"/>
              </w:rPr>
            </w:pPr>
            <w:r>
              <w:rPr>
                <w:rFonts w:ascii="仿宋" w:eastAsia="仿宋" w:hAnsi="仿宋" w:cs="仿宋" w:hint="eastAsia"/>
                <w:bCs/>
                <w:sz w:val="24"/>
              </w:rPr>
              <w:t>49</w:t>
            </w:r>
          </w:p>
        </w:tc>
        <w:tc>
          <w:tcPr>
            <w:tcW w:w="2840" w:type="dxa"/>
            <w:vAlign w:val="center"/>
          </w:tcPr>
          <w:p w14:paraId="31F367E7" w14:textId="77777777" w:rsidR="004C308F" w:rsidRDefault="00000000">
            <w:pPr>
              <w:spacing w:line="360" w:lineRule="auto"/>
              <w:ind w:firstLine="480"/>
              <w:rPr>
                <w:rFonts w:ascii="仿宋" w:eastAsia="仿宋" w:hAnsi="仿宋" w:cs="仿宋" w:hint="eastAsia"/>
                <w:bCs/>
                <w:sz w:val="24"/>
              </w:rPr>
            </w:pPr>
            <w:r>
              <w:rPr>
                <w:rFonts w:ascii="仿宋" w:eastAsia="仿宋" w:hAnsi="仿宋" w:cs="仿宋" w:hint="eastAsia"/>
                <w:bCs/>
                <w:sz w:val="24"/>
              </w:rPr>
              <w:t>51</w:t>
            </w:r>
          </w:p>
        </w:tc>
      </w:tr>
      <w:tr w:rsidR="004C308F" w14:paraId="3BB0501B" w14:textId="77777777">
        <w:trPr>
          <w:trHeight w:val="437"/>
          <w:jc w:val="center"/>
        </w:trPr>
        <w:tc>
          <w:tcPr>
            <w:tcW w:w="8522" w:type="dxa"/>
            <w:gridSpan w:val="3"/>
            <w:vAlign w:val="center"/>
          </w:tcPr>
          <w:p w14:paraId="47D7C513" w14:textId="77777777" w:rsidR="004C308F" w:rsidRDefault="00000000">
            <w:pPr>
              <w:spacing w:line="360" w:lineRule="auto"/>
              <w:ind w:firstLine="480"/>
              <w:rPr>
                <w:rFonts w:ascii="仿宋" w:eastAsia="仿宋" w:hAnsi="仿宋" w:cs="仿宋" w:hint="eastAsia"/>
                <w:bCs/>
                <w:sz w:val="24"/>
              </w:rPr>
            </w:pPr>
            <w:r>
              <w:rPr>
                <w:rFonts w:ascii="仿宋" w:eastAsia="仿宋" w:hAnsi="仿宋" w:cs="仿宋" w:hint="eastAsia"/>
                <w:bCs/>
                <w:sz w:val="24"/>
              </w:rPr>
              <w:t>备注：镀锌喷塑后乘系数1.05；允许重量公差范围为±5%。</w:t>
            </w:r>
          </w:p>
        </w:tc>
      </w:tr>
    </w:tbl>
    <w:p w14:paraId="75FDEC5B" w14:textId="77777777" w:rsidR="004C308F" w:rsidRDefault="00000000">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2.加工工艺要求</w:t>
      </w:r>
    </w:p>
    <w:p w14:paraId="29614304" w14:textId="77777777" w:rsidR="004C308F" w:rsidRDefault="00000000">
      <w:pPr>
        <w:spacing w:line="360" w:lineRule="auto"/>
        <w:ind w:firstLine="480"/>
        <w:rPr>
          <w:rFonts w:ascii="仿宋" w:eastAsia="仿宋" w:hAnsi="仿宋" w:cs="仿宋" w:hint="eastAsia"/>
          <w:bCs/>
          <w:sz w:val="24"/>
        </w:rPr>
      </w:pPr>
      <w:r>
        <w:rPr>
          <w:rFonts w:ascii="仿宋" w:eastAsia="仿宋" w:hAnsi="仿宋" w:cs="仿宋" w:hint="eastAsia"/>
          <w:bCs/>
          <w:sz w:val="24"/>
        </w:rPr>
        <w:t>整个杆体及部件焊接要求不应低于图示要求，应无任何一处漏焊，焊缝平整，表面光滑，无任何焊接缺陷。焊接工艺符合国家标准。要求提供焊接探伤报告。热浸锌防腐处理厚度δ≥70μm。</w:t>
      </w:r>
    </w:p>
    <w:p w14:paraId="1354AFEC" w14:textId="77777777" w:rsidR="004C308F" w:rsidRDefault="00000000">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3.喷塑要求</w:t>
      </w:r>
    </w:p>
    <w:p w14:paraId="32ED9E71" w14:textId="77777777" w:rsidR="004C308F" w:rsidRDefault="00000000">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表面喷塑处理，不允许做磨砂喷塑，喷塑涂层外观表面光滑,平整,无露铁,桔皮,细小颗粒和缩孔等涂装缺陷。</w:t>
      </w:r>
    </w:p>
    <w:p w14:paraId="60E4273F" w14:textId="77777777" w:rsidR="004C308F" w:rsidRDefault="00000000">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1）喷塑表面涂层平均厚度应达到85μm 以上。</w:t>
      </w:r>
    </w:p>
    <w:p w14:paraId="2BC27FB1" w14:textId="77777777" w:rsidR="004C308F" w:rsidRDefault="00000000">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2）喷塑涂层的附着力应达到GB/T 9286 规定的0 级要求。</w:t>
      </w:r>
    </w:p>
    <w:p w14:paraId="5FA9810A" w14:textId="77777777" w:rsidR="004C308F" w:rsidRDefault="00000000">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3）喷塑涂层的硬度应按GB/T 6739规定，并达到2H要求。</w:t>
      </w:r>
    </w:p>
    <w:p w14:paraId="04C85160" w14:textId="77777777" w:rsidR="004C308F" w:rsidRDefault="00000000">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4）喷塑涂层的冲击强度不小于1kg/50cm，并符合GB/T 1732 的要求。</w:t>
      </w:r>
    </w:p>
    <w:p w14:paraId="13E68334" w14:textId="77777777" w:rsidR="004C308F" w:rsidRDefault="00000000">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4.颜色要求</w:t>
      </w:r>
    </w:p>
    <w:p w14:paraId="0D4425A1" w14:textId="4C390082" w:rsidR="004C308F" w:rsidRDefault="00000000">
      <w:pPr>
        <w:spacing w:line="360" w:lineRule="auto"/>
        <w:ind w:firstLine="480"/>
        <w:rPr>
          <w:rFonts w:ascii="仿宋" w:eastAsia="仿宋" w:hAnsi="仿宋" w:cs="仿宋" w:hint="eastAsia"/>
          <w:bCs/>
          <w:sz w:val="24"/>
        </w:rPr>
      </w:pPr>
      <w:r>
        <w:rPr>
          <w:rFonts w:ascii="仿宋" w:eastAsia="仿宋" w:hAnsi="仿宋" w:cs="仿宋" w:hint="eastAsia"/>
          <w:sz w:val="24"/>
        </w:rPr>
        <w:t>9套RAL7040,21套RAL7012</w:t>
      </w:r>
      <w:r>
        <w:rPr>
          <w:rFonts w:ascii="仿宋" w:eastAsia="仿宋" w:hAnsi="仿宋" w:cs="仿宋" w:hint="eastAsia"/>
          <w:bCs/>
          <w:sz w:val="24"/>
        </w:rPr>
        <w:t>。可根据</w:t>
      </w:r>
      <w:r>
        <w:rPr>
          <w:rFonts w:ascii="仿宋" w:eastAsia="仿宋" w:hAnsi="仿宋" w:cs="仿宋" w:hint="eastAsia"/>
          <w:bCs/>
          <w:sz w:val="24"/>
        </w:rPr>
        <w:t>采购人</w:t>
      </w:r>
      <w:r>
        <w:rPr>
          <w:rFonts w:ascii="仿宋" w:eastAsia="仿宋" w:hAnsi="仿宋" w:cs="仿宋" w:hint="eastAsia"/>
          <w:bCs/>
          <w:sz w:val="24"/>
        </w:rPr>
        <w:t>要求更换其他颜色。</w:t>
      </w:r>
    </w:p>
    <w:bookmarkEnd w:id="10"/>
    <w:p w14:paraId="0A644CC3" w14:textId="77777777" w:rsidR="004C308F" w:rsidRDefault="00000000">
      <w:pPr>
        <w:pStyle w:val="Style2"/>
        <w:snapToGrid w:val="0"/>
        <w:spacing w:line="360" w:lineRule="auto"/>
        <w:ind w:firstLine="480"/>
        <w:rPr>
          <w:rFonts w:ascii="仿宋" w:eastAsia="仿宋" w:hAnsi="仿宋" w:cs="仿宋" w:hint="eastAsia"/>
          <w:sz w:val="24"/>
        </w:rPr>
      </w:pPr>
      <w:r>
        <w:rPr>
          <w:rFonts w:ascii="仿宋" w:eastAsia="仿宋" w:hAnsi="仿宋" w:cs="仿宋" w:hint="eastAsia"/>
          <w:sz w:val="24"/>
        </w:rPr>
        <w:t>5.配置要求</w:t>
      </w:r>
    </w:p>
    <w:p w14:paraId="44E17BF4" w14:textId="77777777" w:rsidR="004C308F" w:rsidRDefault="00000000">
      <w:pPr>
        <w:pStyle w:val="Style2"/>
        <w:snapToGrid w:val="0"/>
        <w:spacing w:line="360" w:lineRule="auto"/>
        <w:ind w:firstLine="480"/>
        <w:rPr>
          <w:rFonts w:ascii="仿宋" w:eastAsia="仿宋" w:hAnsi="仿宋" w:cs="仿宋" w:hint="eastAsia"/>
          <w:sz w:val="24"/>
        </w:rPr>
      </w:pPr>
      <w:r>
        <w:rPr>
          <w:rFonts w:ascii="仿宋" w:eastAsia="仿宋" w:hAnsi="仿宋" w:cs="仿宋" w:hint="eastAsia"/>
          <w:sz w:val="24"/>
        </w:rPr>
        <w:t>检修门内配置304不锈钢螺丝（母）和304不锈钢垫片，灯杆套接、固定处配置304不锈钢材质螺丝（母），配置灯杆安装的镀锌螺母，具体尺寸和数量详见灯杆图纸要求。必须配置接地螺栓。灯杆和检修门在进行了镀锌工艺后，严禁再进行焊接工艺；检修门采用304不锈钢中空三角防盗螺栓固定。</w:t>
      </w:r>
    </w:p>
    <w:p w14:paraId="195D1270" w14:textId="77777777" w:rsidR="004C308F" w:rsidRDefault="00000000">
      <w:pPr>
        <w:pStyle w:val="Style2"/>
        <w:snapToGrid w:val="0"/>
        <w:spacing w:line="360" w:lineRule="auto"/>
        <w:ind w:firstLine="480"/>
        <w:rPr>
          <w:rFonts w:ascii="仿宋" w:eastAsia="仿宋" w:hAnsi="仿宋" w:cs="仿宋" w:hint="eastAsia"/>
          <w:sz w:val="24"/>
        </w:rPr>
      </w:pPr>
      <w:r>
        <w:rPr>
          <w:rFonts w:ascii="仿宋" w:eastAsia="仿宋" w:hAnsi="仿宋" w:cs="仿宋" w:hint="eastAsia"/>
          <w:sz w:val="24"/>
        </w:rPr>
        <w:t>6.运输包装标准</w:t>
      </w:r>
    </w:p>
    <w:p w14:paraId="22992184" w14:textId="77777777" w:rsidR="004C308F" w:rsidRDefault="00000000">
      <w:pPr>
        <w:pStyle w:val="Style2"/>
        <w:snapToGrid w:val="0"/>
        <w:spacing w:line="360" w:lineRule="auto"/>
        <w:ind w:firstLine="480"/>
        <w:rPr>
          <w:rFonts w:ascii="仿宋" w:eastAsia="仿宋" w:hAnsi="仿宋" w:cs="仿宋" w:hint="eastAsia"/>
          <w:sz w:val="24"/>
        </w:rPr>
      </w:pPr>
      <w:r>
        <w:rPr>
          <w:rFonts w:ascii="仿宋" w:eastAsia="仿宋" w:hAnsi="仿宋" w:cs="仿宋" w:hint="eastAsia"/>
          <w:sz w:val="24"/>
        </w:rPr>
        <w:t>包装应牢固，保证在运输过程中包捆不松动，避免构件之间、构件与包装物</w:t>
      </w:r>
      <w:r>
        <w:rPr>
          <w:rFonts w:ascii="仿宋" w:eastAsia="仿宋" w:hAnsi="仿宋" w:cs="仿宋" w:hint="eastAsia"/>
          <w:sz w:val="24"/>
        </w:rPr>
        <w:lastRenderedPageBreak/>
        <w:t>之间相互磨擦，损坏表面处理层。钢管管体的突出部分，如法兰、节点板等，采用有弹性、牢固的包装物包装。包装应采用合理的包装材料（草包、垫木、晴纶带、支架、打包带、打包扣、胶带等），采用合理的包装方式保证钢杆镀锌层/喷塑层/黑杆在储存、运输过程中不会因为颠簸、碰撞而表面划伤和变形。</w:t>
      </w:r>
    </w:p>
    <w:p w14:paraId="67A77BB9" w14:textId="77777777" w:rsidR="004C308F" w:rsidRDefault="00000000">
      <w:pPr>
        <w:pStyle w:val="Style2"/>
        <w:snapToGrid w:val="0"/>
        <w:spacing w:line="360" w:lineRule="auto"/>
        <w:ind w:firstLine="480"/>
        <w:rPr>
          <w:rFonts w:ascii="仿宋" w:eastAsia="仿宋" w:hAnsi="仿宋" w:cs="仿宋" w:hint="eastAsia"/>
          <w:sz w:val="24"/>
        </w:rPr>
      </w:pPr>
      <w:r>
        <w:rPr>
          <w:rFonts w:ascii="仿宋" w:eastAsia="仿宋" w:hAnsi="仿宋" w:cs="仿宋" w:hint="eastAsia"/>
          <w:sz w:val="24"/>
        </w:rPr>
        <w:t>7.灯杆加工尺寸示意图</w:t>
      </w:r>
    </w:p>
    <w:p w14:paraId="1F425FF2" w14:textId="77777777" w:rsidR="004C308F" w:rsidRDefault="00000000">
      <w:pPr>
        <w:widowControl/>
        <w:jc w:val="left"/>
        <w:rPr>
          <w:rFonts w:ascii="仿宋" w:eastAsia="仿宋" w:hAnsi="仿宋" w:cs="仿宋" w:hint="eastAsia"/>
          <w:sz w:val="24"/>
        </w:rPr>
      </w:pPr>
      <w:r>
        <w:rPr>
          <w:rFonts w:ascii="仿宋" w:eastAsia="仿宋" w:hAnsi="仿宋" w:cs="仿宋" w:hint="eastAsia"/>
          <w:noProof/>
          <w:sz w:val="24"/>
        </w:rPr>
        <w:drawing>
          <wp:inline distT="0" distB="0" distL="0" distR="0" wp14:anchorId="24C9D930" wp14:editId="6E9DBC3C">
            <wp:extent cx="5457825" cy="6839585"/>
            <wp:effectExtent l="0" t="0" r="9525" b="18415"/>
            <wp:docPr id="27" name="图片 27" descr="庭院灯CAD图-1-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庭院灯CAD图-1-Mode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57825" cy="6839585"/>
                    </a:xfrm>
                    <a:prstGeom prst="rect">
                      <a:avLst/>
                    </a:prstGeom>
                    <a:noFill/>
                    <a:ln>
                      <a:noFill/>
                    </a:ln>
                  </pic:spPr>
                </pic:pic>
              </a:graphicData>
            </a:graphic>
          </wp:inline>
        </w:drawing>
      </w:r>
    </w:p>
    <w:p w14:paraId="5067846E" w14:textId="77777777" w:rsidR="004C308F" w:rsidRDefault="00000000">
      <w:pPr>
        <w:pStyle w:val="Style2"/>
        <w:snapToGrid w:val="0"/>
        <w:spacing w:line="360" w:lineRule="auto"/>
        <w:ind w:firstLine="480"/>
        <w:rPr>
          <w:rFonts w:ascii="仿宋" w:eastAsia="仿宋" w:hAnsi="仿宋" w:cs="仿宋" w:hint="eastAsia"/>
          <w:sz w:val="24"/>
        </w:rPr>
      </w:pPr>
      <w:r>
        <w:rPr>
          <w:rFonts w:ascii="仿宋" w:eastAsia="仿宋" w:hAnsi="仿宋" w:cs="仿宋" w:hint="eastAsia"/>
          <w:sz w:val="24"/>
        </w:rPr>
        <w:br w:type="page"/>
      </w:r>
      <w:r>
        <w:rPr>
          <w:rFonts w:ascii="仿宋" w:eastAsia="仿宋" w:hAnsi="仿宋" w:cs="仿宋" w:hint="eastAsia"/>
          <w:sz w:val="24"/>
        </w:rPr>
        <w:lastRenderedPageBreak/>
        <w:t>8.庭院灯检修门、防盗盖板制作图：</w:t>
      </w:r>
    </w:p>
    <w:p w14:paraId="2E504EAC" w14:textId="77777777" w:rsidR="004C308F" w:rsidRDefault="00000000">
      <w:pPr>
        <w:pStyle w:val="Style2"/>
        <w:snapToGrid w:val="0"/>
        <w:spacing w:line="360" w:lineRule="auto"/>
        <w:jc w:val="left"/>
        <w:rPr>
          <w:rFonts w:ascii="仿宋" w:eastAsia="仿宋" w:hAnsi="仿宋" w:cs="仿宋" w:hint="eastAsia"/>
          <w:sz w:val="24"/>
        </w:rPr>
      </w:pPr>
      <w:r>
        <w:rPr>
          <w:rFonts w:ascii="仿宋" w:eastAsia="仿宋" w:hAnsi="仿宋" w:cs="仿宋" w:hint="eastAsia"/>
          <w:noProof/>
          <w:sz w:val="24"/>
        </w:rPr>
        <w:drawing>
          <wp:inline distT="0" distB="0" distL="0" distR="0" wp14:anchorId="344B33AC" wp14:editId="3EDBE4E3">
            <wp:extent cx="5667375" cy="4552950"/>
            <wp:effectExtent l="0" t="0" r="9525" b="0"/>
            <wp:docPr id="26" name="图片 26" descr="庭院灯cad图-1-mode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庭院灯cad图-1-model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667375" cy="4552950"/>
                    </a:xfrm>
                    <a:prstGeom prst="rect">
                      <a:avLst/>
                    </a:prstGeom>
                    <a:noFill/>
                    <a:ln>
                      <a:noFill/>
                    </a:ln>
                  </pic:spPr>
                </pic:pic>
              </a:graphicData>
            </a:graphic>
          </wp:inline>
        </w:drawing>
      </w:r>
    </w:p>
    <w:p w14:paraId="59E6E6BD" w14:textId="77777777" w:rsidR="004C308F" w:rsidRDefault="00000000">
      <w:pPr>
        <w:pStyle w:val="Style2"/>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t>9.门板及铰链制作方式参照苏Z02-2014城市照明图集。</w:t>
      </w:r>
    </w:p>
    <w:p w14:paraId="0A2EBABA" w14:textId="719D9F93" w:rsidR="004C308F" w:rsidRDefault="00000000">
      <w:pPr>
        <w:pStyle w:val="Style2"/>
        <w:snapToGrid w:val="0"/>
        <w:spacing w:line="360" w:lineRule="auto"/>
        <w:ind w:firstLineChars="200" w:firstLine="480"/>
        <w:rPr>
          <w:rFonts w:ascii="仿宋" w:eastAsia="仿宋" w:hAnsi="仿宋" w:cs="仿宋" w:hint="eastAsia"/>
          <w:sz w:val="24"/>
        </w:rPr>
      </w:pPr>
      <w:r>
        <w:rPr>
          <w:rFonts w:ascii="仿宋" w:eastAsia="仿宋" w:hAnsi="仿宋" w:cs="仿宋" w:hint="eastAsia"/>
          <w:sz w:val="24"/>
        </w:rPr>
        <w:t>10.防盗盖板根据</w:t>
      </w:r>
      <w:r>
        <w:rPr>
          <w:rFonts w:ascii="仿宋" w:eastAsia="仿宋" w:hAnsi="仿宋" w:cs="仿宋" w:hint="eastAsia"/>
          <w:sz w:val="24"/>
        </w:rPr>
        <w:t>采购人</w:t>
      </w:r>
      <w:r>
        <w:rPr>
          <w:rFonts w:ascii="仿宋" w:eastAsia="仿宋" w:hAnsi="仿宋" w:cs="仿宋" w:hint="eastAsia"/>
          <w:sz w:val="24"/>
        </w:rPr>
        <w:t>要求进行配置。</w:t>
      </w:r>
    </w:p>
    <w:p w14:paraId="3DBE31C9" w14:textId="77777777" w:rsidR="004C308F" w:rsidRDefault="00000000">
      <w:pPr>
        <w:snapToGrid w:val="0"/>
        <w:spacing w:line="360" w:lineRule="auto"/>
        <w:ind w:firstLineChars="200" w:firstLine="482"/>
        <w:jc w:val="left"/>
        <w:rPr>
          <w:rFonts w:ascii="仿宋" w:eastAsia="仿宋" w:hAnsi="仿宋" w:cs="仿宋" w:hint="eastAsia"/>
          <w:b/>
          <w:sz w:val="24"/>
        </w:rPr>
      </w:pPr>
      <w:bookmarkStart w:id="60" w:name="_Toc92188484"/>
      <w:r>
        <w:rPr>
          <w:rFonts w:ascii="仿宋" w:eastAsia="仿宋" w:hAnsi="仿宋" w:cs="仿宋" w:hint="eastAsia"/>
          <w:b/>
          <w:bCs/>
          <w:sz w:val="24"/>
        </w:rPr>
        <w:t>（二）检验要求</w:t>
      </w:r>
      <w:bookmarkEnd w:id="60"/>
    </w:p>
    <w:p w14:paraId="4488B90C" w14:textId="5C6A4972" w:rsidR="004C308F" w:rsidRDefault="00000000">
      <w:pPr>
        <w:snapToGrid w:val="0"/>
        <w:spacing w:line="360" w:lineRule="auto"/>
        <w:ind w:firstLineChars="200" w:firstLine="480"/>
        <w:jc w:val="center"/>
        <w:rPr>
          <w:rFonts w:ascii="仿宋" w:eastAsia="仿宋" w:hAnsi="仿宋" w:cs="仿宋" w:hint="eastAsia"/>
          <w:sz w:val="24"/>
          <w:u w:val="single"/>
        </w:rPr>
      </w:pPr>
      <w:r>
        <w:rPr>
          <w:rFonts w:ascii="仿宋" w:eastAsia="仿宋" w:hAnsi="仿宋" w:cs="仿宋" w:hint="eastAsia"/>
          <w:sz w:val="24"/>
        </w:rPr>
        <w:t>表一：</w:t>
      </w:r>
      <w:r>
        <w:rPr>
          <w:rFonts w:ascii="仿宋" w:eastAsia="仿宋" w:hAnsi="仿宋" w:cs="仿宋" w:hint="eastAsia"/>
          <w:sz w:val="24"/>
        </w:rPr>
        <w:t>响应</w:t>
      </w:r>
      <w:r>
        <w:rPr>
          <w:rFonts w:ascii="仿宋" w:eastAsia="仿宋" w:hAnsi="仿宋" w:cs="仿宋" w:hint="eastAsia"/>
          <w:sz w:val="24"/>
        </w:rPr>
        <w:t>时以及</w:t>
      </w:r>
      <w:r>
        <w:rPr>
          <w:rFonts w:ascii="仿宋" w:eastAsia="仿宋" w:hAnsi="仿宋" w:cs="仿宋" w:hint="eastAsia"/>
          <w:sz w:val="24"/>
        </w:rPr>
        <w:t>成交</w:t>
      </w:r>
      <w:r>
        <w:rPr>
          <w:rFonts w:ascii="仿宋" w:eastAsia="仿宋" w:hAnsi="仿宋" w:cs="仿宋" w:hint="eastAsia"/>
          <w:sz w:val="24"/>
        </w:rPr>
        <w:t>后灯具检测项目</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142"/>
        <w:gridCol w:w="727"/>
        <w:gridCol w:w="2994"/>
        <w:gridCol w:w="3315"/>
      </w:tblGrid>
      <w:tr w:rsidR="004C308F" w14:paraId="6166974E" w14:textId="77777777">
        <w:trPr>
          <w:trHeight w:val="166"/>
          <w:tblHeader/>
        </w:trPr>
        <w:tc>
          <w:tcPr>
            <w:tcW w:w="9039" w:type="dxa"/>
            <w:gridSpan w:val="5"/>
            <w:shd w:val="clear" w:color="auto" w:fill="D7D7D7"/>
            <w:vAlign w:val="center"/>
          </w:tcPr>
          <w:p w14:paraId="4C2FD0B5" w14:textId="77777777" w:rsidR="004C308F" w:rsidRDefault="00000000">
            <w:pPr>
              <w:snapToGrid w:val="0"/>
              <w:spacing w:line="360" w:lineRule="auto"/>
              <w:jc w:val="center"/>
              <w:rPr>
                <w:rFonts w:ascii="仿宋" w:eastAsia="仿宋" w:hAnsi="仿宋" w:cs="仿宋" w:hint="eastAsia"/>
                <w:b/>
                <w:bCs/>
                <w:sz w:val="24"/>
              </w:rPr>
            </w:pPr>
            <w:bookmarkStart w:id="61" w:name="_Toc1568"/>
            <w:r>
              <w:rPr>
                <w:rFonts w:ascii="仿宋" w:eastAsia="仿宋" w:hAnsi="仿宋" w:cs="仿宋" w:hint="eastAsia"/>
                <w:b/>
                <w:bCs/>
                <w:sz w:val="24"/>
              </w:rPr>
              <w:t>样品要求</w:t>
            </w:r>
          </w:p>
        </w:tc>
      </w:tr>
      <w:tr w:rsidR="004C308F" w14:paraId="04B5BE40" w14:textId="77777777">
        <w:trPr>
          <w:trHeight w:val="329"/>
          <w:tblHeader/>
        </w:trPr>
        <w:tc>
          <w:tcPr>
            <w:tcW w:w="861" w:type="dxa"/>
            <w:shd w:val="clear" w:color="auto" w:fill="D7D7D7"/>
            <w:vAlign w:val="center"/>
          </w:tcPr>
          <w:p w14:paraId="37C7663A" w14:textId="77777777" w:rsidR="004C308F" w:rsidRDefault="00000000">
            <w:pPr>
              <w:snapToGrid w:val="0"/>
              <w:spacing w:line="360" w:lineRule="auto"/>
              <w:jc w:val="center"/>
              <w:rPr>
                <w:rFonts w:ascii="仿宋" w:eastAsia="仿宋" w:hAnsi="仿宋" w:cs="仿宋" w:hint="eastAsia"/>
                <w:b/>
                <w:bCs/>
                <w:sz w:val="24"/>
              </w:rPr>
            </w:pPr>
            <w:r>
              <w:rPr>
                <w:rFonts w:ascii="仿宋" w:eastAsia="仿宋" w:hAnsi="仿宋" w:cs="仿宋" w:hint="eastAsia"/>
                <w:b/>
                <w:bCs/>
                <w:sz w:val="24"/>
              </w:rPr>
              <w:t>测试方式</w:t>
            </w:r>
          </w:p>
        </w:tc>
        <w:tc>
          <w:tcPr>
            <w:tcW w:w="1142" w:type="dxa"/>
            <w:shd w:val="clear" w:color="auto" w:fill="D7D7D7"/>
            <w:vAlign w:val="center"/>
          </w:tcPr>
          <w:p w14:paraId="77A97F35" w14:textId="77777777" w:rsidR="004C308F" w:rsidRDefault="00000000">
            <w:pPr>
              <w:snapToGrid w:val="0"/>
              <w:spacing w:line="360" w:lineRule="auto"/>
              <w:jc w:val="center"/>
              <w:rPr>
                <w:rFonts w:ascii="仿宋" w:eastAsia="仿宋" w:hAnsi="仿宋" w:cs="仿宋" w:hint="eastAsia"/>
                <w:b/>
                <w:bCs/>
                <w:sz w:val="24"/>
              </w:rPr>
            </w:pPr>
            <w:r>
              <w:rPr>
                <w:rFonts w:ascii="仿宋" w:eastAsia="仿宋" w:hAnsi="仿宋" w:cs="仿宋" w:hint="eastAsia"/>
                <w:b/>
                <w:bCs/>
                <w:sz w:val="24"/>
              </w:rPr>
              <w:t>类型</w:t>
            </w:r>
          </w:p>
        </w:tc>
        <w:tc>
          <w:tcPr>
            <w:tcW w:w="727" w:type="dxa"/>
            <w:shd w:val="clear" w:color="auto" w:fill="D7D7D7"/>
            <w:vAlign w:val="center"/>
          </w:tcPr>
          <w:p w14:paraId="3C8200AD" w14:textId="77777777" w:rsidR="004C308F" w:rsidRDefault="00000000">
            <w:pPr>
              <w:snapToGrid w:val="0"/>
              <w:spacing w:line="360" w:lineRule="auto"/>
              <w:jc w:val="center"/>
              <w:rPr>
                <w:rFonts w:ascii="仿宋" w:eastAsia="仿宋" w:hAnsi="仿宋" w:cs="仿宋" w:hint="eastAsia"/>
                <w:b/>
                <w:bCs/>
                <w:sz w:val="24"/>
              </w:rPr>
            </w:pPr>
            <w:r>
              <w:rPr>
                <w:rFonts w:ascii="仿宋" w:eastAsia="仿宋" w:hAnsi="仿宋" w:cs="仿宋" w:hint="eastAsia"/>
                <w:b/>
                <w:bCs/>
                <w:sz w:val="24"/>
              </w:rPr>
              <w:t>序号</w:t>
            </w:r>
          </w:p>
        </w:tc>
        <w:tc>
          <w:tcPr>
            <w:tcW w:w="2994" w:type="dxa"/>
            <w:shd w:val="clear" w:color="auto" w:fill="D7D7D7"/>
            <w:vAlign w:val="center"/>
          </w:tcPr>
          <w:p w14:paraId="6260C064" w14:textId="77777777" w:rsidR="004C308F" w:rsidRDefault="00000000">
            <w:pPr>
              <w:snapToGrid w:val="0"/>
              <w:spacing w:line="360" w:lineRule="auto"/>
              <w:jc w:val="center"/>
              <w:rPr>
                <w:rFonts w:ascii="仿宋" w:eastAsia="仿宋" w:hAnsi="仿宋" w:cs="仿宋" w:hint="eastAsia"/>
                <w:b/>
                <w:bCs/>
                <w:sz w:val="24"/>
              </w:rPr>
            </w:pPr>
            <w:r>
              <w:rPr>
                <w:rFonts w:ascii="仿宋" w:eastAsia="仿宋" w:hAnsi="仿宋" w:cs="仿宋" w:hint="eastAsia"/>
                <w:b/>
                <w:bCs/>
                <w:sz w:val="24"/>
              </w:rPr>
              <w:t>测试内容</w:t>
            </w:r>
          </w:p>
        </w:tc>
        <w:tc>
          <w:tcPr>
            <w:tcW w:w="3315" w:type="dxa"/>
            <w:shd w:val="clear" w:color="auto" w:fill="D7D7D7"/>
            <w:vAlign w:val="center"/>
          </w:tcPr>
          <w:p w14:paraId="34C1AA79" w14:textId="77777777" w:rsidR="004C308F" w:rsidRDefault="00000000">
            <w:pPr>
              <w:snapToGrid w:val="0"/>
              <w:spacing w:line="360" w:lineRule="auto"/>
              <w:jc w:val="center"/>
              <w:rPr>
                <w:rFonts w:ascii="仿宋" w:eastAsia="仿宋" w:hAnsi="仿宋" w:cs="仿宋" w:hint="eastAsia"/>
                <w:b/>
                <w:bCs/>
                <w:sz w:val="24"/>
              </w:rPr>
            </w:pPr>
            <w:r>
              <w:rPr>
                <w:rFonts w:ascii="仿宋" w:eastAsia="仿宋" w:hAnsi="仿宋" w:cs="仿宋" w:hint="eastAsia"/>
                <w:b/>
                <w:bCs/>
                <w:sz w:val="24"/>
              </w:rPr>
              <w:t>达标要求</w:t>
            </w:r>
          </w:p>
        </w:tc>
      </w:tr>
      <w:tr w:rsidR="004C308F" w14:paraId="5943B20A" w14:textId="77777777">
        <w:trPr>
          <w:trHeight w:val="197"/>
        </w:trPr>
        <w:tc>
          <w:tcPr>
            <w:tcW w:w="861" w:type="dxa"/>
            <w:vAlign w:val="center"/>
          </w:tcPr>
          <w:p w14:paraId="4B504C01"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现场测量</w:t>
            </w:r>
          </w:p>
        </w:tc>
        <w:tc>
          <w:tcPr>
            <w:tcW w:w="1142" w:type="dxa"/>
            <w:vAlign w:val="center"/>
          </w:tcPr>
          <w:p w14:paraId="6280A963"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外观</w:t>
            </w:r>
          </w:p>
        </w:tc>
        <w:tc>
          <w:tcPr>
            <w:tcW w:w="727" w:type="dxa"/>
            <w:vAlign w:val="center"/>
          </w:tcPr>
          <w:p w14:paraId="7CEF31CC"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1</w:t>
            </w:r>
          </w:p>
        </w:tc>
        <w:tc>
          <w:tcPr>
            <w:tcW w:w="2994" w:type="dxa"/>
            <w:vAlign w:val="center"/>
          </w:tcPr>
          <w:p w14:paraId="7F566275"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尺寸（灯头与装饰件）</w:t>
            </w:r>
          </w:p>
        </w:tc>
        <w:tc>
          <w:tcPr>
            <w:tcW w:w="3315" w:type="dxa"/>
            <w:vAlign w:val="center"/>
          </w:tcPr>
          <w:p w14:paraId="300C0C61" w14:textId="77777777" w:rsidR="004C308F" w:rsidRDefault="00000000">
            <w:pPr>
              <w:snapToGrid w:val="0"/>
              <w:spacing w:line="360" w:lineRule="auto"/>
              <w:jc w:val="center"/>
              <w:rPr>
                <w:rFonts w:ascii="仿宋" w:eastAsia="仿宋" w:hAnsi="仿宋" w:cs="仿宋" w:hint="eastAsia"/>
                <w:kern w:val="0"/>
                <w:sz w:val="24"/>
              </w:rPr>
            </w:pPr>
            <w:r>
              <w:rPr>
                <w:rFonts w:ascii="仿宋" w:eastAsia="仿宋" w:hAnsi="仿宋" w:cs="仿宋" w:hint="eastAsia"/>
                <w:sz w:val="24"/>
              </w:rPr>
              <w:t>误差10%（特殊规定处除外）</w:t>
            </w:r>
          </w:p>
        </w:tc>
      </w:tr>
      <w:tr w:rsidR="004C308F" w14:paraId="74C2B518" w14:textId="77777777">
        <w:trPr>
          <w:trHeight w:val="197"/>
        </w:trPr>
        <w:tc>
          <w:tcPr>
            <w:tcW w:w="861" w:type="dxa"/>
            <w:vMerge w:val="restart"/>
            <w:vAlign w:val="center"/>
          </w:tcPr>
          <w:p w14:paraId="15120A71" w14:textId="77777777" w:rsidR="004C308F" w:rsidRDefault="004C308F">
            <w:pPr>
              <w:snapToGrid w:val="0"/>
              <w:spacing w:line="360" w:lineRule="auto"/>
              <w:jc w:val="center"/>
              <w:rPr>
                <w:rFonts w:ascii="仿宋" w:eastAsia="仿宋" w:hAnsi="仿宋" w:cs="仿宋" w:hint="eastAsia"/>
                <w:sz w:val="24"/>
              </w:rPr>
            </w:pPr>
          </w:p>
          <w:p w14:paraId="70275E99"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检测</w:t>
            </w:r>
          </w:p>
          <w:p w14:paraId="316513B6"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报告</w:t>
            </w:r>
          </w:p>
          <w:p w14:paraId="0DB1F7F9" w14:textId="77777777" w:rsidR="004C308F" w:rsidRDefault="004C308F">
            <w:pPr>
              <w:snapToGrid w:val="0"/>
              <w:spacing w:line="360" w:lineRule="auto"/>
              <w:jc w:val="center"/>
              <w:rPr>
                <w:rFonts w:ascii="仿宋" w:eastAsia="仿宋" w:hAnsi="仿宋" w:cs="仿宋" w:hint="eastAsia"/>
                <w:sz w:val="24"/>
              </w:rPr>
            </w:pPr>
          </w:p>
          <w:p w14:paraId="7F82D08A" w14:textId="77777777" w:rsidR="004C308F" w:rsidRDefault="004C308F">
            <w:pPr>
              <w:snapToGrid w:val="0"/>
              <w:spacing w:line="360" w:lineRule="auto"/>
              <w:jc w:val="center"/>
              <w:rPr>
                <w:rFonts w:ascii="仿宋" w:eastAsia="仿宋" w:hAnsi="仿宋" w:cs="仿宋" w:hint="eastAsia"/>
                <w:sz w:val="24"/>
              </w:rPr>
            </w:pPr>
          </w:p>
          <w:p w14:paraId="58872A1A" w14:textId="77777777" w:rsidR="004C308F" w:rsidRDefault="004C308F">
            <w:pPr>
              <w:snapToGrid w:val="0"/>
              <w:spacing w:line="360" w:lineRule="auto"/>
              <w:jc w:val="center"/>
              <w:rPr>
                <w:rFonts w:ascii="仿宋" w:eastAsia="仿宋" w:hAnsi="仿宋" w:cs="仿宋" w:hint="eastAsia"/>
                <w:sz w:val="24"/>
              </w:rPr>
            </w:pPr>
          </w:p>
          <w:p w14:paraId="54671DE8" w14:textId="77777777" w:rsidR="004C308F" w:rsidRDefault="004C308F">
            <w:pPr>
              <w:snapToGrid w:val="0"/>
              <w:spacing w:line="360" w:lineRule="auto"/>
              <w:jc w:val="center"/>
              <w:rPr>
                <w:rFonts w:ascii="仿宋" w:eastAsia="仿宋" w:hAnsi="仿宋" w:cs="仿宋" w:hint="eastAsia"/>
                <w:sz w:val="24"/>
              </w:rPr>
            </w:pPr>
          </w:p>
          <w:p w14:paraId="12F32DCB" w14:textId="77777777" w:rsidR="004C308F" w:rsidRDefault="004C308F">
            <w:pPr>
              <w:snapToGrid w:val="0"/>
              <w:spacing w:line="360" w:lineRule="auto"/>
              <w:jc w:val="center"/>
              <w:rPr>
                <w:rFonts w:ascii="仿宋" w:eastAsia="仿宋" w:hAnsi="仿宋" w:cs="仿宋" w:hint="eastAsia"/>
                <w:sz w:val="24"/>
              </w:rPr>
            </w:pPr>
          </w:p>
          <w:p w14:paraId="1630766D" w14:textId="77777777" w:rsidR="004C308F" w:rsidRDefault="004C308F">
            <w:pPr>
              <w:snapToGrid w:val="0"/>
              <w:spacing w:line="360" w:lineRule="auto"/>
              <w:jc w:val="center"/>
              <w:rPr>
                <w:rFonts w:ascii="仿宋" w:eastAsia="仿宋" w:hAnsi="仿宋" w:cs="仿宋" w:hint="eastAsia"/>
                <w:sz w:val="24"/>
              </w:rPr>
            </w:pPr>
          </w:p>
          <w:p w14:paraId="5C3BF77B" w14:textId="77777777" w:rsidR="004C308F" w:rsidRDefault="004C308F">
            <w:pPr>
              <w:snapToGrid w:val="0"/>
              <w:spacing w:line="360" w:lineRule="auto"/>
              <w:rPr>
                <w:rFonts w:ascii="仿宋" w:eastAsia="仿宋" w:hAnsi="仿宋" w:cs="仿宋" w:hint="eastAsia"/>
                <w:sz w:val="24"/>
              </w:rPr>
            </w:pPr>
          </w:p>
          <w:p w14:paraId="03921941" w14:textId="77777777" w:rsidR="004C308F" w:rsidRDefault="004C308F">
            <w:pPr>
              <w:snapToGrid w:val="0"/>
              <w:spacing w:line="360" w:lineRule="auto"/>
              <w:jc w:val="center"/>
              <w:rPr>
                <w:rFonts w:ascii="仿宋" w:eastAsia="仿宋" w:hAnsi="仿宋" w:cs="仿宋" w:hint="eastAsia"/>
                <w:sz w:val="24"/>
              </w:rPr>
            </w:pPr>
          </w:p>
          <w:p w14:paraId="16DF97DA"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检测</w:t>
            </w:r>
          </w:p>
          <w:p w14:paraId="1AD13361"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报告</w:t>
            </w:r>
          </w:p>
        </w:tc>
        <w:tc>
          <w:tcPr>
            <w:tcW w:w="1142" w:type="dxa"/>
            <w:vAlign w:val="center"/>
          </w:tcPr>
          <w:p w14:paraId="66ACD804"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lastRenderedPageBreak/>
              <w:t>材质</w:t>
            </w:r>
          </w:p>
        </w:tc>
        <w:tc>
          <w:tcPr>
            <w:tcW w:w="727" w:type="dxa"/>
            <w:vAlign w:val="center"/>
          </w:tcPr>
          <w:p w14:paraId="0FE8121C"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2</w:t>
            </w:r>
          </w:p>
        </w:tc>
        <w:tc>
          <w:tcPr>
            <w:tcW w:w="2994" w:type="dxa"/>
            <w:vAlign w:val="center"/>
          </w:tcPr>
          <w:p w14:paraId="550B6AED"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b/>
                <w:bCs/>
                <w:sz w:val="24"/>
              </w:rPr>
              <w:t>高压压铸铝YL113</w:t>
            </w:r>
            <w:r>
              <w:rPr>
                <w:rFonts w:ascii="仿宋" w:eastAsia="仿宋" w:hAnsi="仿宋" w:cs="仿宋" w:hint="eastAsia"/>
                <w:sz w:val="24"/>
              </w:rPr>
              <w:t>（材质）模具成型灯体</w:t>
            </w:r>
          </w:p>
        </w:tc>
        <w:tc>
          <w:tcPr>
            <w:tcW w:w="3315" w:type="dxa"/>
            <w:vAlign w:val="center"/>
          </w:tcPr>
          <w:p w14:paraId="3211ED20" w14:textId="77777777" w:rsidR="004C308F" w:rsidRDefault="00000000">
            <w:pPr>
              <w:snapToGrid w:val="0"/>
              <w:spacing w:line="360" w:lineRule="auto"/>
              <w:rPr>
                <w:rFonts w:ascii="仿宋" w:eastAsia="仿宋" w:hAnsi="仿宋" w:cs="仿宋" w:hint="eastAsia"/>
                <w:sz w:val="24"/>
              </w:rPr>
            </w:pPr>
            <w:r>
              <w:rPr>
                <w:rFonts w:ascii="仿宋" w:eastAsia="仿宋" w:hAnsi="仿宋" w:cs="仿宋" w:hint="eastAsia"/>
                <w:sz w:val="24"/>
              </w:rPr>
              <w:t>1.灯头材质需符合GB/T15115压铸铝合金标准。2.</w:t>
            </w:r>
            <w:r>
              <w:rPr>
                <w:rFonts w:ascii="仿宋" w:eastAsia="仿宋" w:hAnsi="仿宋" w:cs="仿宋" w:hint="eastAsia"/>
                <w:b/>
                <w:bCs/>
                <w:sz w:val="24"/>
              </w:rPr>
              <w:t>高压压铸铝YL113模具成型灯体的制作工艺由投标方出具书面承诺</w:t>
            </w:r>
            <w:r>
              <w:rPr>
                <w:rFonts w:ascii="仿宋" w:eastAsia="仿宋" w:hAnsi="仿宋" w:cs="仿宋" w:hint="eastAsia"/>
                <w:sz w:val="24"/>
              </w:rPr>
              <w:t>。</w:t>
            </w:r>
          </w:p>
        </w:tc>
      </w:tr>
      <w:tr w:rsidR="004C308F" w14:paraId="0636A623" w14:textId="77777777">
        <w:trPr>
          <w:trHeight w:val="197"/>
        </w:trPr>
        <w:tc>
          <w:tcPr>
            <w:tcW w:w="861" w:type="dxa"/>
            <w:vMerge/>
            <w:vAlign w:val="center"/>
          </w:tcPr>
          <w:p w14:paraId="6CAA5D11" w14:textId="77777777" w:rsidR="004C308F" w:rsidRDefault="004C308F">
            <w:pPr>
              <w:snapToGrid w:val="0"/>
              <w:spacing w:line="360" w:lineRule="auto"/>
              <w:jc w:val="center"/>
              <w:rPr>
                <w:rFonts w:ascii="仿宋" w:eastAsia="仿宋" w:hAnsi="仿宋" w:cs="仿宋" w:hint="eastAsia"/>
                <w:sz w:val="24"/>
              </w:rPr>
            </w:pPr>
          </w:p>
        </w:tc>
        <w:tc>
          <w:tcPr>
            <w:tcW w:w="1142" w:type="dxa"/>
            <w:vMerge w:val="restart"/>
            <w:vAlign w:val="center"/>
          </w:tcPr>
          <w:p w14:paraId="5EC13F0C"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安全</w:t>
            </w:r>
          </w:p>
        </w:tc>
        <w:tc>
          <w:tcPr>
            <w:tcW w:w="727" w:type="dxa"/>
            <w:vAlign w:val="center"/>
          </w:tcPr>
          <w:p w14:paraId="369CA286"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3</w:t>
            </w:r>
          </w:p>
        </w:tc>
        <w:tc>
          <w:tcPr>
            <w:tcW w:w="2994" w:type="dxa"/>
            <w:vAlign w:val="center"/>
          </w:tcPr>
          <w:p w14:paraId="3213CF7D"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安全试验要求</w:t>
            </w:r>
          </w:p>
        </w:tc>
        <w:tc>
          <w:tcPr>
            <w:tcW w:w="3315" w:type="dxa"/>
            <w:vAlign w:val="center"/>
          </w:tcPr>
          <w:p w14:paraId="3D0BBBF6"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符合本文件</w:t>
            </w:r>
            <w:r>
              <w:rPr>
                <w:rFonts w:ascii="仿宋" w:eastAsia="仿宋" w:hAnsi="仿宋" w:cs="仿宋" w:hint="eastAsia"/>
                <w:b/>
                <w:bCs/>
                <w:sz w:val="24"/>
              </w:rPr>
              <w:t>“三、灯具部分具体要求中的安全要求”。</w:t>
            </w:r>
          </w:p>
        </w:tc>
      </w:tr>
      <w:tr w:rsidR="004C308F" w14:paraId="48A89345" w14:textId="77777777">
        <w:trPr>
          <w:trHeight w:val="197"/>
        </w:trPr>
        <w:tc>
          <w:tcPr>
            <w:tcW w:w="861" w:type="dxa"/>
            <w:vMerge/>
            <w:vAlign w:val="center"/>
          </w:tcPr>
          <w:p w14:paraId="7990310D" w14:textId="77777777" w:rsidR="004C308F" w:rsidRDefault="004C308F">
            <w:pPr>
              <w:snapToGrid w:val="0"/>
              <w:spacing w:line="360" w:lineRule="auto"/>
              <w:jc w:val="center"/>
              <w:rPr>
                <w:rFonts w:ascii="仿宋" w:eastAsia="仿宋" w:hAnsi="仿宋" w:cs="仿宋" w:hint="eastAsia"/>
                <w:sz w:val="24"/>
              </w:rPr>
            </w:pPr>
          </w:p>
        </w:tc>
        <w:tc>
          <w:tcPr>
            <w:tcW w:w="1142" w:type="dxa"/>
            <w:vMerge/>
            <w:vAlign w:val="center"/>
          </w:tcPr>
          <w:p w14:paraId="2BB6C399" w14:textId="77777777" w:rsidR="004C308F" w:rsidRDefault="004C308F">
            <w:pPr>
              <w:snapToGrid w:val="0"/>
              <w:spacing w:line="360" w:lineRule="auto"/>
              <w:jc w:val="center"/>
              <w:rPr>
                <w:rFonts w:ascii="仿宋" w:eastAsia="仿宋" w:hAnsi="仿宋" w:cs="仿宋" w:hint="eastAsia"/>
                <w:sz w:val="24"/>
              </w:rPr>
            </w:pPr>
          </w:p>
        </w:tc>
        <w:tc>
          <w:tcPr>
            <w:tcW w:w="727" w:type="dxa"/>
            <w:vAlign w:val="center"/>
          </w:tcPr>
          <w:p w14:paraId="1D7A926F"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4</w:t>
            </w:r>
          </w:p>
        </w:tc>
        <w:tc>
          <w:tcPr>
            <w:tcW w:w="2994" w:type="dxa"/>
            <w:vAlign w:val="center"/>
          </w:tcPr>
          <w:p w14:paraId="02507B9A"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防护等级</w:t>
            </w:r>
          </w:p>
        </w:tc>
        <w:tc>
          <w:tcPr>
            <w:tcW w:w="3315" w:type="dxa"/>
            <w:vAlign w:val="center"/>
          </w:tcPr>
          <w:p w14:paraId="64A27D2A"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不低于IP65</w:t>
            </w:r>
          </w:p>
        </w:tc>
      </w:tr>
      <w:tr w:rsidR="004C308F" w14:paraId="36399792" w14:textId="77777777">
        <w:trPr>
          <w:trHeight w:val="197"/>
        </w:trPr>
        <w:tc>
          <w:tcPr>
            <w:tcW w:w="861" w:type="dxa"/>
            <w:vMerge/>
            <w:vAlign w:val="center"/>
          </w:tcPr>
          <w:p w14:paraId="062694D6" w14:textId="77777777" w:rsidR="004C308F" w:rsidRDefault="004C308F">
            <w:pPr>
              <w:snapToGrid w:val="0"/>
              <w:spacing w:line="360" w:lineRule="auto"/>
              <w:jc w:val="center"/>
              <w:rPr>
                <w:rFonts w:ascii="仿宋" w:eastAsia="仿宋" w:hAnsi="仿宋" w:cs="仿宋" w:hint="eastAsia"/>
                <w:sz w:val="24"/>
              </w:rPr>
            </w:pPr>
          </w:p>
        </w:tc>
        <w:tc>
          <w:tcPr>
            <w:tcW w:w="1142" w:type="dxa"/>
            <w:vMerge w:val="restart"/>
            <w:vAlign w:val="center"/>
          </w:tcPr>
          <w:p w14:paraId="11289642"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光学及模拟配光</w:t>
            </w:r>
          </w:p>
          <w:p w14:paraId="5D192483" w14:textId="64BE07B0"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（在本</w:t>
            </w:r>
            <w:r>
              <w:rPr>
                <w:rFonts w:ascii="仿宋" w:eastAsia="仿宋" w:hAnsi="仿宋" w:cs="仿宋" w:hint="eastAsia"/>
                <w:sz w:val="24"/>
              </w:rPr>
              <w:t>询价文件</w:t>
            </w:r>
            <w:r>
              <w:rPr>
                <w:rFonts w:ascii="仿宋" w:eastAsia="仿宋" w:hAnsi="仿宋" w:cs="仿宋" w:hint="eastAsia"/>
                <w:sz w:val="24"/>
              </w:rPr>
              <w:t>上述模拟安装条件下）</w:t>
            </w:r>
          </w:p>
        </w:tc>
        <w:tc>
          <w:tcPr>
            <w:tcW w:w="727" w:type="dxa"/>
            <w:vAlign w:val="center"/>
          </w:tcPr>
          <w:p w14:paraId="289A9AD2"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5</w:t>
            </w:r>
          </w:p>
        </w:tc>
        <w:tc>
          <w:tcPr>
            <w:tcW w:w="2994" w:type="dxa"/>
            <w:vAlign w:val="center"/>
          </w:tcPr>
          <w:p w14:paraId="4E322CFA"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整灯系统总功率</w:t>
            </w:r>
          </w:p>
        </w:tc>
        <w:tc>
          <w:tcPr>
            <w:tcW w:w="3315" w:type="dxa"/>
            <w:vAlign w:val="center"/>
          </w:tcPr>
          <w:p w14:paraId="75F43F9E"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kern w:val="0"/>
                <w:sz w:val="24"/>
              </w:rPr>
              <w:t>≤44W</w:t>
            </w:r>
          </w:p>
        </w:tc>
      </w:tr>
      <w:tr w:rsidR="004C308F" w14:paraId="4B7B15A6" w14:textId="77777777">
        <w:trPr>
          <w:trHeight w:val="166"/>
        </w:trPr>
        <w:tc>
          <w:tcPr>
            <w:tcW w:w="861" w:type="dxa"/>
            <w:vMerge/>
            <w:vAlign w:val="center"/>
          </w:tcPr>
          <w:p w14:paraId="5A788997" w14:textId="77777777" w:rsidR="004C308F" w:rsidRDefault="004C308F">
            <w:pPr>
              <w:snapToGrid w:val="0"/>
              <w:spacing w:line="360" w:lineRule="auto"/>
              <w:jc w:val="center"/>
              <w:rPr>
                <w:rFonts w:ascii="仿宋" w:eastAsia="仿宋" w:hAnsi="仿宋" w:cs="仿宋" w:hint="eastAsia"/>
                <w:sz w:val="24"/>
              </w:rPr>
            </w:pPr>
          </w:p>
        </w:tc>
        <w:tc>
          <w:tcPr>
            <w:tcW w:w="1142" w:type="dxa"/>
            <w:vMerge/>
            <w:vAlign w:val="center"/>
          </w:tcPr>
          <w:p w14:paraId="5D433F9E" w14:textId="77777777" w:rsidR="004C308F" w:rsidRDefault="004C308F">
            <w:pPr>
              <w:snapToGrid w:val="0"/>
              <w:spacing w:line="360" w:lineRule="auto"/>
              <w:jc w:val="center"/>
              <w:rPr>
                <w:rFonts w:ascii="仿宋" w:eastAsia="仿宋" w:hAnsi="仿宋" w:cs="仿宋" w:hint="eastAsia"/>
                <w:sz w:val="24"/>
              </w:rPr>
            </w:pPr>
          </w:p>
        </w:tc>
        <w:tc>
          <w:tcPr>
            <w:tcW w:w="727" w:type="dxa"/>
            <w:vAlign w:val="center"/>
          </w:tcPr>
          <w:p w14:paraId="77EC8176"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6</w:t>
            </w:r>
          </w:p>
        </w:tc>
        <w:tc>
          <w:tcPr>
            <w:tcW w:w="2994" w:type="dxa"/>
            <w:vAlign w:val="center"/>
          </w:tcPr>
          <w:p w14:paraId="472F8FBE"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灯具光效(含透光罩)</w:t>
            </w:r>
          </w:p>
        </w:tc>
        <w:tc>
          <w:tcPr>
            <w:tcW w:w="3315" w:type="dxa"/>
            <w:vAlign w:val="center"/>
          </w:tcPr>
          <w:p w14:paraId="06AA39E1"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≥100 lm/W</w:t>
            </w:r>
          </w:p>
        </w:tc>
      </w:tr>
      <w:tr w:rsidR="004C308F" w14:paraId="5B2B07E9" w14:textId="77777777">
        <w:trPr>
          <w:trHeight w:val="166"/>
        </w:trPr>
        <w:tc>
          <w:tcPr>
            <w:tcW w:w="861" w:type="dxa"/>
            <w:vMerge/>
            <w:vAlign w:val="center"/>
          </w:tcPr>
          <w:p w14:paraId="4BFA61E3" w14:textId="77777777" w:rsidR="004C308F" w:rsidRDefault="004C308F">
            <w:pPr>
              <w:snapToGrid w:val="0"/>
              <w:spacing w:line="360" w:lineRule="auto"/>
              <w:jc w:val="center"/>
              <w:rPr>
                <w:rFonts w:ascii="仿宋" w:eastAsia="仿宋" w:hAnsi="仿宋" w:cs="仿宋" w:hint="eastAsia"/>
                <w:sz w:val="24"/>
              </w:rPr>
            </w:pPr>
          </w:p>
        </w:tc>
        <w:tc>
          <w:tcPr>
            <w:tcW w:w="1142" w:type="dxa"/>
            <w:vMerge/>
            <w:vAlign w:val="center"/>
          </w:tcPr>
          <w:p w14:paraId="5F8A2079" w14:textId="77777777" w:rsidR="004C308F" w:rsidRDefault="004C308F">
            <w:pPr>
              <w:snapToGrid w:val="0"/>
              <w:spacing w:line="360" w:lineRule="auto"/>
              <w:jc w:val="center"/>
              <w:rPr>
                <w:rFonts w:ascii="仿宋" w:eastAsia="仿宋" w:hAnsi="仿宋" w:cs="仿宋" w:hint="eastAsia"/>
                <w:sz w:val="24"/>
              </w:rPr>
            </w:pPr>
          </w:p>
        </w:tc>
        <w:tc>
          <w:tcPr>
            <w:tcW w:w="727" w:type="dxa"/>
            <w:vAlign w:val="center"/>
          </w:tcPr>
          <w:p w14:paraId="510CA815"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7</w:t>
            </w:r>
          </w:p>
        </w:tc>
        <w:tc>
          <w:tcPr>
            <w:tcW w:w="2994" w:type="dxa"/>
            <w:vAlign w:val="center"/>
          </w:tcPr>
          <w:p w14:paraId="6D991D92"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色温</w:t>
            </w:r>
          </w:p>
        </w:tc>
        <w:tc>
          <w:tcPr>
            <w:tcW w:w="3315" w:type="dxa"/>
            <w:vAlign w:val="center"/>
          </w:tcPr>
          <w:p w14:paraId="2610521E"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3000±200k</w:t>
            </w:r>
          </w:p>
        </w:tc>
      </w:tr>
      <w:tr w:rsidR="004C308F" w14:paraId="286F4569" w14:textId="77777777">
        <w:trPr>
          <w:trHeight w:val="166"/>
        </w:trPr>
        <w:tc>
          <w:tcPr>
            <w:tcW w:w="861" w:type="dxa"/>
            <w:vMerge/>
            <w:vAlign w:val="center"/>
          </w:tcPr>
          <w:p w14:paraId="1CDB6CA2" w14:textId="77777777" w:rsidR="004C308F" w:rsidRDefault="004C308F">
            <w:pPr>
              <w:snapToGrid w:val="0"/>
              <w:spacing w:line="360" w:lineRule="auto"/>
              <w:jc w:val="center"/>
              <w:rPr>
                <w:rFonts w:ascii="仿宋" w:eastAsia="仿宋" w:hAnsi="仿宋" w:cs="仿宋" w:hint="eastAsia"/>
                <w:sz w:val="24"/>
              </w:rPr>
            </w:pPr>
          </w:p>
        </w:tc>
        <w:tc>
          <w:tcPr>
            <w:tcW w:w="1142" w:type="dxa"/>
            <w:vMerge/>
            <w:vAlign w:val="center"/>
          </w:tcPr>
          <w:p w14:paraId="28E3476A" w14:textId="77777777" w:rsidR="004C308F" w:rsidRDefault="004C308F">
            <w:pPr>
              <w:snapToGrid w:val="0"/>
              <w:spacing w:line="360" w:lineRule="auto"/>
              <w:jc w:val="center"/>
              <w:rPr>
                <w:rFonts w:ascii="仿宋" w:eastAsia="仿宋" w:hAnsi="仿宋" w:cs="仿宋" w:hint="eastAsia"/>
                <w:sz w:val="24"/>
              </w:rPr>
            </w:pPr>
          </w:p>
        </w:tc>
        <w:tc>
          <w:tcPr>
            <w:tcW w:w="727" w:type="dxa"/>
            <w:vAlign w:val="center"/>
          </w:tcPr>
          <w:p w14:paraId="323768B4"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8</w:t>
            </w:r>
          </w:p>
        </w:tc>
        <w:tc>
          <w:tcPr>
            <w:tcW w:w="2994" w:type="dxa"/>
            <w:vAlign w:val="center"/>
          </w:tcPr>
          <w:p w14:paraId="12B887E7"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单灯功率因数</w:t>
            </w:r>
          </w:p>
        </w:tc>
        <w:tc>
          <w:tcPr>
            <w:tcW w:w="3315" w:type="dxa"/>
            <w:vAlign w:val="center"/>
          </w:tcPr>
          <w:p w14:paraId="4C425979"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≥0.90</w:t>
            </w:r>
          </w:p>
        </w:tc>
      </w:tr>
      <w:tr w:rsidR="004C308F" w14:paraId="060194B2" w14:textId="77777777">
        <w:trPr>
          <w:trHeight w:val="172"/>
        </w:trPr>
        <w:tc>
          <w:tcPr>
            <w:tcW w:w="861" w:type="dxa"/>
            <w:vMerge/>
            <w:vAlign w:val="center"/>
          </w:tcPr>
          <w:p w14:paraId="4FC68770" w14:textId="77777777" w:rsidR="004C308F" w:rsidRDefault="004C308F">
            <w:pPr>
              <w:snapToGrid w:val="0"/>
              <w:spacing w:line="360" w:lineRule="auto"/>
              <w:jc w:val="center"/>
              <w:rPr>
                <w:rFonts w:ascii="仿宋" w:eastAsia="仿宋" w:hAnsi="仿宋" w:cs="仿宋" w:hint="eastAsia"/>
                <w:sz w:val="24"/>
              </w:rPr>
            </w:pPr>
          </w:p>
        </w:tc>
        <w:tc>
          <w:tcPr>
            <w:tcW w:w="1142" w:type="dxa"/>
            <w:vMerge/>
            <w:vAlign w:val="center"/>
          </w:tcPr>
          <w:p w14:paraId="0E46B9AB" w14:textId="77777777" w:rsidR="004C308F" w:rsidRDefault="004C308F">
            <w:pPr>
              <w:snapToGrid w:val="0"/>
              <w:spacing w:line="360" w:lineRule="auto"/>
              <w:jc w:val="center"/>
              <w:rPr>
                <w:rFonts w:ascii="仿宋" w:eastAsia="仿宋" w:hAnsi="仿宋" w:cs="仿宋" w:hint="eastAsia"/>
                <w:sz w:val="24"/>
              </w:rPr>
            </w:pPr>
          </w:p>
        </w:tc>
        <w:tc>
          <w:tcPr>
            <w:tcW w:w="727" w:type="dxa"/>
            <w:vAlign w:val="center"/>
          </w:tcPr>
          <w:p w14:paraId="4A4D90C4"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9</w:t>
            </w:r>
          </w:p>
        </w:tc>
        <w:tc>
          <w:tcPr>
            <w:tcW w:w="2994" w:type="dxa"/>
            <w:vAlign w:val="center"/>
          </w:tcPr>
          <w:p w14:paraId="1CB77929"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一般显色指数</w:t>
            </w:r>
          </w:p>
        </w:tc>
        <w:tc>
          <w:tcPr>
            <w:tcW w:w="3315" w:type="dxa"/>
            <w:vAlign w:val="center"/>
          </w:tcPr>
          <w:p w14:paraId="45AFD816"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≥70</w:t>
            </w:r>
          </w:p>
        </w:tc>
      </w:tr>
      <w:tr w:rsidR="004C308F" w14:paraId="25FDEF34" w14:textId="77777777">
        <w:trPr>
          <w:trHeight w:val="226"/>
        </w:trPr>
        <w:tc>
          <w:tcPr>
            <w:tcW w:w="861" w:type="dxa"/>
            <w:vMerge/>
            <w:vAlign w:val="center"/>
          </w:tcPr>
          <w:p w14:paraId="05B215D5" w14:textId="77777777" w:rsidR="004C308F" w:rsidRDefault="004C308F">
            <w:pPr>
              <w:snapToGrid w:val="0"/>
              <w:spacing w:line="360" w:lineRule="auto"/>
              <w:jc w:val="center"/>
              <w:rPr>
                <w:rFonts w:ascii="仿宋" w:eastAsia="仿宋" w:hAnsi="仿宋" w:cs="仿宋" w:hint="eastAsia"/>
                <w:sz w:val="24"/>
              </w:rPr>
            </w:pPr>
          </w:p>
        </w:tc>
        <w:tc>
          <w:tcPr>
            <w:tcW w:w="1142" w:type="dxa"/>
            <w:vMerge/>
            <w:vAlign w:val="center"/>
          </w:tcPr>
          <w:p w14:paraId="1BFC4374" w14:textId="77777777" w:rsidR="004C308F" w:rsidRDefault="004C308F">
            <w:pPr>
              <w:snapToGrid w:val="0"/>
              <w:spacing w:line="360" w:lineRule="auto"/>
              <w:jc w:val="center"/>
              <w:rPr>
                <w:rFonts w:ascii="仿宋" w:eastAsia="仿宋" w:hAnsi="仿宋" w:cs="仿宋" w:hint="eastAsia"/>
                <w:sz w:val="24"/>
              </w:rPr>
            </w:pPr>
          </w:p>
        </w:tc>
        <w:tc>
          <w:tcPr>
            <w:tcW w:w="727" w:type="dxa"/>
            <w:vAlign w:val="center"/>
          </w:tcPr>
          <w:p w14:paraId="37B48006"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10</w:t>
            </w:r>
          </w:p>
        </w:tc>
        <w:tc>
          <w:tcPr>
            <w:tcW w:w="2994" w:type="dxa"/>
            <w:vAlign w:val="center"/>
          </w:tcPr>
          <w:p w14:paraId="22A03994"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灯具色容差</w:t>
            </w:r>
          </w:p>
        </w:tc>
        <w:tc>
          <w:tcPr>
            <w:tcW w:w="3315" w:type="dxa"/>
            <w:vAlign w:val="center"/>
          </w:tcPr>
          <w:p w14:paraId="77CD9C9B"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≤7SDCM</w:t>
            </w:r>
          </w:p>
        </w:tc>
      </w:tr>
      <w:tr w:rsidR="004C308F" w14:paraId="60C54FDC" w14:textId="77777777">
        <w:trPr>
          <w:trHeight w:val="166"/>
        </w:trPr>
        <w:tc>
          <w:tcPr>
            <w:tcW w:w="861" w:type="dxa"/>
            <w:vMerge/>
            <w:vAlign w:val="center"/>
          </w:tcPr>
          <w:p w14:paraId="19CE7256" w14:textId="77777777" w:rsidR="004C308F" w:rsidRDefault="004C308F">
            <w:pPr>
              <w:snapToGrid w:val="0"/>
              <w:spacing w:line="360" w:lineRule="auto"/>
              <w:jc w:val="center"/>
              <w:rPr>
                <w:rFonts w:ascii="仿宋" w:eastAsia="仿宋" w:hAnsi="仿宋" w:cs="仿宋" w:hint="eastAsia"/>
                <w:sz w:val="24"/>
              </w:rPr>
            </w:pPr>
          </w:p>
        </w:tc>
        <w:tc>
          <w:tcPr>
            <w:tcW w:w="1142" w:type="dxa"/>
            <w:vMerge/>
            <w:vAlign w:val="center"/>
          </w:tcPr>
          <w:p w14:paraId="20051BEB" w14:textId="77777777" w:rsidR="004C308F" w:rsidRDefault="004C308F">
            <w:pPr>
              <w:snapToGrid w:val="0"/>
              <w:spacing w:line="360" w:lineRule="auto"/>
              <w:jc w:val="center"/>
              <w:rPr>
                <w:rFonts w:ascii="仿宋" w:eastAsia="仿宋" w:hAnsi="仿宋" w:cs="仿宋" w:hint="eastAsia"/>
                <w:sz w:val="24"/>
              </w:rPr>
            </w:pPr>
          </w:p>
        </w:tc>
        <w:tc>
          <w:tcPr>
            <w:tcW w:w="727" w:type="dxa"/>
            <w:vAlign w:val="center"/>
          </w:tcPr>
          <w:p w14:paraId="7F0CD591"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11</w:t>
            </w:r>
          </w:p>
        </w:tc>
        <w:tc>
          <w:tcPr>
            <w:tcW w:w="2994" w:type="dxa"/>
            <w:vAlign w:val="center"/>
          </w:tcPr>
          <w:p w14:paraId="2A6A1BA8"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路面平均照度Eav（Lx）维持值</w:t>
            </w:r>
          </w:p>
        </w:tc>
        <w:tc>
          <w:tcPr>
            <w:tcW w:w="3315" w:type="dxa"/>
            <w:vAlign w:val="center"/>
          </w:tcPr>
          <w:p w14:paraId="43B3B8CC"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 xml:space="preserve"> K≥10lx</w:t>
            </w:r>
          </w:p>
        </w:tc>
      </w:tr>
      <w:tr w:rsidR="004C308F" w14:paraId="496E7389" w14:textId="77777777">
        <w:trPr>
          <w:trHeight w:val="166"/>
        </w:trPr>
        <w:tc>
          <w:tcPr>
            <w:tcW w:w="861" w:type="dxa"/>
            <w:vMerge/>
            <w:vAlign w:val="center"/>
          </w:tcPr>
          <w:p w14:paraId="0C959E64" w14:textId="77777777" w:rsidR="004C308F" w:rsidRDefault="004C308F">
            <w:pPr>
              <w:snapToGrid w:val="0"/>
              <w:spacing w:line="360" w:lineRule="auto"/>
              <w:jc w:val="center"/>
              <w:rPr>
                <w:rFonts w:ascii="仿宋" w:eastAsia="仿宋" w:hAnsi="仿宋" w:cs="仿宋" w:hint="eastAsia"/>
                <w:sz w:val="24"/>
              </w:rPr>
            </w:pPr>
          </w:p>
        </w:tc>
        <w:tc>
          <w:tcPr>
            <w:tcW w:w="1142" w:type="dxa"/>
            <w:vMerge/>
            <w:vAlign w:val="center"/>
          </w:tcPr>
          <w:p w14:paraId="62EA1248" w14:textId="77777777" w:rsidR="004C308F" w:rsidRDefault="004C308F">
            <w:pPr>
              <w:snapToGrid w:val="0"/>
              <w:spacing w:line="360" w:lineRule="auto"/>
              <w:jc w:val="center"/>
              <w:rPr>
                <w:rFonts w:ascii="仿宋" w:eastAsia="仿宋" w:hAnsi="仿宋" w:cs="仿宋" w:hint="eastAsia"/>
                <w:sz w:val="24"/>
              </w:rPr>
            </w:pPr>
          </w:p>
        </w:tc>
        <w:tc>
          <w:tcPr>
            <w:tcW w:w="727" w:type="dxa"/>
            <w:vAlign w:val="center"/>
          </w:tcPr>
          <w:p w14:paraId="48CC3796"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12</w:t>
            </w:r>
          </w:p>
        </w:tc>
        <w:tc>
          <w:tcPr>
            <w:tcW w:w="2994" w:type="dxa"/>
            <w:vAlign w:val="center"/>
          </w:tcPr>
          <w:p w14:paraId="5D7D50C1"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路面最小照度Emin（Lx）维持值</w:t>
            </w:r>
          </w:p>
        </w:tc>
        <w:tc>
          <w:tcPr>
            <w:tcW w:w="3315" w:type="dxa"/>
            <w:vAlign w:val="center"/>
          </w:tcPr>
          <w:p w14:paraId="2B8FDF18"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≥1lx</w:t>
            </w:r>
          </w:p>
        </w:tc>
      </w:tr>
      <w:tr w:rsidR="004C308F" w14:paraId="233B6F0B" w14:textId="77777777">
        <w:trPr>
          <w:trHeight w:val="329"/>
        </w:trPr>
        <w:tc>
          <w:tcPr>
            <w:tcW w:w="861" w:type="dxa"/>
            <w:vMerge/>
            <w:vAlign w:val="center"/>
          </w:tcPr>
          <w:p w14:paraId="2D53241D" w14:textId="77777777" w:rsidR="004C308F" w:rsidRDefault="004C308F">
            <w:pPr>
              <w:snapToGrid w:val="0"/>
              <w:spacing w:line="360" w:lineRule="auto"/>
              <w:jc w:val="center"/>
              <w:rPr>
                <w:rFonts w:ascii="仿宋" w:eastAsia="仿宋" w:hAnsi="仿宋" w:cs="仿宋" w:hint="eastAsia"/>
                <w:sz w:val="24"/>
              </w:rPr>
            </w:pPr>
          </w:p>
        </w:tc>
        <w:tc>
          <w:tcPr>
            <w:tcW w:w="1142" w:type="dxa"/>
            <w:vMerge/>
            <w:vAlign w:val="center"/>
          </w:tcPr>
          <w:p w14:paraId="699D421A" w14:textId="77777777" w:rsidR="004C308F" w:rsidRDefault="004C308F">
            <w:pPr>
              <w:snapToGrid w:val="0"/>
              <w:spacing w:line="360" w:lineRule="auto"/>
              <w:jc w:val="center"/>
              <w:rPr>
                <w:rFonts w:ascii="仿宋" w:eastAsia="仿宋" w:hAnsi="仿宋" w:cs="仿宋" w:hint="eastAsia"/>
                <w:sz w:val="24"/>
              </w:rPr>
            </w:pPr>
          </w:p>
        </w:tc>
        <w:tc>
          <w:tcPr>
            <w:tcW w:w="727" w:type="dxa"/>
            <w:vMerge w:val="restart"/>
            <w:vAlign w:val="center"/>
          </w:tcPr>
          <w:p w14:paraId="50FDC9EB"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13</w:t>
            </w:r>
          </w:p>
        </w:tc>
        <w:tc>
          <w:tcPr>
            <w:tcW w:w="2994" w:type="dxa"/>
            <w:vAlign w:val="center"/>
          </w:tcPr>
          <w:p w14:paraId="33381A7B"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照明眩光限值≥80°最大光强Imax（cd/1000lm）</w:t>
            </w:r>
          </w:p>
        </w:tc>
        <w:tc>
          <w:tcPr>
            <w:tcW w:w="3315" w:type="dxa"/>
            <w:vAlign w:val="center"/>
          </w:tcPr>
          <w:p w14:paraId="0A5CBFEC"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≤100cd/1000lm</w:t>
            </w:r>
          </w:p>
        </w:tc>
      </w:tr>
      <w:tr w:rsidR="004C308F" w14:paraId="14C9E0C1" w14:textId="77777777">
        <w:trPr>
          <w:trHeight w:val="637"/>
        </w:trPr>
        <w:tc>
          <w:tcPr>
            <w:tcW w:w="861" w:type="dxa"/>
            <w:vMerge/>
            <w:vAlign w:val="center"/>
          </w:tcPr>
          <w:p w14:paraId="3A1FB637" w14:textId="77777777" w:rsidR="004C308F" w:rsidRDefault="004C308F">
            <w:pPr>
              <w:snapToGrid w:val="0"/>
              <w:spacing w:line="360" w:lineRule="auto"/>
              <w:jc w:val="center"/>
              <w:rPr>
                <w:rFonts w:ascii="仿宋" w:eastAsia="仿宋" w:hAnsi="仿宋" w:cs="仿宋" w:hint="eastAsia"/>
                <w:sz w:val="24"/>
              </w:rPr>
            </w:pPr>
          </w:p>
        </w:tc>
        <w:tc>
          <w:tcPr>
            <w:tcW w:w="1142" w:type="dxa"/>
            <w:vMerge/>
            <w:vAlign w:val="center"/>
          </w:tcPr>
          <w:p w14:paraId="6D9E1ED0" w14:textId="77777777" w:rsidR="004C308F" w:rsidRDefault="004C308F">
            <w:pPr>
              <w:snapToGrid w:val="0"/>
              <w:spacing w:line="360" w:lineRule="auto"/>
              <w:jc w:val="center"/>
              <w:rPr>
                <w:rFonts w:ascii="仿宋" w:eastAsia="仿宋" w:hAnsi="仿宋" w:cs="仿宋" w:hint="eastAsia"/>
                <w:sz w:val="24"/>
              </w:rPr>
            </w:pPr>
          </w:p>
        </w:tc>
        <w:tc>
          <w:tcPr>
            <w:tcW w:w="727" w:type="dxa"/>
            <w:vMerge/>
            <w:vAlign w:val="center"/>
          </w:tcPr>
          <w:p w14:paraId="661112A9" w14:textId="77777777" w:rsidR="004C308F" w:rsidRDefault="004C308F">
            <w:pPr>
              <w:snapToGrid w:val="0"/>
              <w:spacing w:line="360" w:lineRule="auto"/>
              <w:jc w:val="center"/>
              <w:rPr>
                <w:rFonts w:ascii="仿宋" w:eastAsia="仿宋" w:hAnsi="仿宋" w:cs="仿宋" w:hint="eastAsia"/>
                <w:sz w:val="24"/>
              </w:rPr>
            </w:pPr>
          </w:p>
        </w:tc>
        <w:tc>
          <w:tcPr>
            <w:tcW w:w="2994" w:type="dxa"/>
            <w:vAlign w:val="center"/>
          </w:tcPr>
          <w:p w14:paraId="3805DC66"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照明眩光限值≥90°最大光强Imax（cd/1000lm）</w:t>
            </w:r>
          </w:p>
        </w:tc>
        <w:tc>
          <w:tcPr>
            <w:tcW w:w="3315" w:type="dxa"/>
            <w:vAlign w:val="center"/>
          </w:tcPr>
          <w:p w14:paraId="53E50A52" w14:textId="77777777" w:rsidR="004C308F" w:rsidRDefault="00000000">
            <w:pPr>
              <w:snapToGrid w:val="0"/>
              <w:spacing w:line="360" w:lineRule="auto"/>
              <w:jc w:val="center"/>
              <w:rPr>
                <w:rFonts w:ascii="仿宋" w:eastAsia="仿宋" w:hAnsi="仿宋" w:cs="仿宋" w:hint="eastAsia"/>
                <w:sz w:val="24"/>
              </w:rPr>
            </w:pPr>
            <w:r>
              <w:rPr>
                <w:rFonts w:ascii="仿宋" w:eastAsia="仿宋" w:hAnsi="仿宋" w:cs="仿宋" w:hint="eastAsia"/>
                <w:sz w:val="24"/>
              </w:rPr>
              <w:t>≤20cd/1000lm</w:t>
            </w:r>
          </w:p>
        </w:tc>
      </w:tr>
      <w:tr w:rsidR="004C308F" w14:paraId="5E52C343" w14:textId="77777777">
        <w:trPr>
          <w:trHeight w:val="819"/>
        </w:trPr>
        <w:tc>
          <w:tcPr>
            <w:tcW w:w="861" w:type="dxa"/>
            <w:vAlign w:val="center"/>
          </w:tcPr>
          <w:p w14:paraId="1FC01459" w14:textId="77777777" w:rsidR="004C308F"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备注</w:t>
            </w:r>
          </w:p>
        </w:tc>
        <w:tc>
          <w:tcPr>
            <w:tcW w:w="8178" w:type="dxa"/>
            <w:gridSpan w:val="4"/>
            <w:vAlign w:val="center"/>
          </w:tcPr>
          <w:p w14:paraId="26D951B5" w14:textId="77777777" w:rsidR="004C308F" w:rsidRDefault="00000000">
            <w:pPr>
              <w:numPr>
                <w:ilvl w:val="0"/>
                <w:numId w:val="1"/>
              </w:numPr>
              <w:snapToGrid w:val="0"/>
              <w:spacing w:line="360" w:lineRule="auto"/>
              <w:rPr>
                <w:rFonts w:ascii="仿宋" w:eastAsia="仿宋" w:hAnsi="仿宋" w:cs="仿宋" w:hint="eastAsia"/>
                <w:sz w:val="24"/>
              </w:rPr>
            </w:pPr>
            <w:r>
              <w:rPr>
                <w:rFonts w:ascii="仿宋" w:eastAsia="仿宋" w:hAnsi="仿宋" w:cs="仿宋" w:hint="eastAsia"/>
                <w:sz w:val="24"/>
              </w:rPr>
              <w:t>投标人自行送检，送至国家级权威机构检测，检测结果必须满足技术文件相关指标要求（其中</w:t>
            </w:r>
            <w:r>
              <w:rPr>
                <w:rFonts w:ascii="仿宋" w:eastAsia="仿宋" w:hAnsi="仿宋" w:cs="仿宋" w:hint="eastAsia"/>
                <w:b/>
                <w:bCs/>
                <w:sz w:val="24"/>
              </w:rPr>
              <w:t>2-13项为必须满足项</w:t>
            </w:r>
            <w:r>
              <w:rPr>
                <w:rFonts w:ascii="仿宋" w:eastAsia="仿宋" w:hAnsi="仿宋" w:cs="仿宋" w:hint="eastAsia"/>
                <w:sz w:val="24"/>
              </w:rPr>
              <w:t>，</w:t>
            </w:r>
            <w:r>
              <w:rPr>
                <w:rFonts w:ascii="仿宋" w:eastAsia="仿宋" w:hAnsi="仿宋" w:cs="仿宋" w:hint="eastAsia"/>
                <w:b/>
                <w:bCs/>
                <w:sz w:val="24"/>
              </w:rPr>
              <w:t>有一项不满足的按无效投标处理</w:t>
            </w:r>
            <w:r>
              <w:rPr>
                <w:rFonts w:ascii="仿宋" w:eastAsia="仿宋" w:hAnsi="仿宋" w:cs="仿宋" w:hint="eastAsia"/>
                <w:sz w:val="24"/>
              </w:rPr>
              <w:t>），检测费由投标人承担。</w:t>
            </w:r>
          </w:p>
          <w:p w14:paraId="7A204925" w14:textId="77777777" w:rsidR="004C308F" w:rsidRDefault="00000000">
            <w:pPr>
              <w:numPr>
                <w:ilvl w:val="0"/>
                <w:numId w:val="1"/>
              </w:numPr>
              <w:snapToGrid w:val="0"/>
              <w:spacing w:line="360" w:lineRule="auto"/>
              <w:rPr>
                <w:rFonts w:ascii="仿宋" w:eastAsia="仿宋" w:hAnsi="仿宋" w:cs="仿宋" w:hint="eastAsia"/>
                <w:sz w:val="24"/>
              </w:rPr>
            </w:pPr>
            <w:r>
              <w:rPr>
                <w:rFonts w:ascii="仿宋" w:eastAsia="仿宋" w:hAnsi="仿宋" w:cs="仿宋" w:hint="eastAsia"/>
                <w:sz w:val="24"/>
              </w:rPr>
              <w:t>该表格内容为所投灯具投标时需要提供检测报告的必要内容。</w:t>
            </w:r>
          </w:p>
          <w:p w14:paraId="43A2F9B7" w14:textId="77777777" w:rsidR="004C308F"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该表格内容同时为所投灯具投标中标后抽检时必要的的检测项目。</w:t>
            </w:r>
          </w:p>
        </w:tc>
      </w:tr>
    </w:tbl>
    <w:p w14:paraId="2819BCC1" w14:textId="77777777" w:rsidR="004C308F" w:rsidRDefault="00000000">
      <w:pPr>
        <w:rPr>
          <w:rFonts w:ascii="仿宋" w:eastAsia="仿宋" w:hAnsi="仿宋" w:cs="仿宋" w:hint="eastAsia"/>
          <w:sz w:val="24"/>
        </w:rPr>
      </w:pPr>
      <w:r>
        <w:rPr>
          <w:rFonts w:ascii="仿宋" w:eastAsia="仿宋" w:hAnsi="仿宋" w:cs="仿宋" w:hint="eastAsia"/>
          <w:sz w:val="24"/>
        </w:rPr>
        <w:br w:type="page"/>
      </w:r>
    </w:p>
    <w:p w14:paraId="7E6B02AA" w14:textId="77777777" w:rsidR="004C308F" w:rsidRDefault="00000000">
      <w:pPr>
        <w:snapToGrid w:val="0"/>
        <w:spacing w:line="360" w:lineRule="auto"/>
        <w:ind w:firstLineChars="200" w:firstLine="480"/>
        <w:jc w:val="center"/>
        <w:rPr>
          <w:rFonts w:ascii="仿宋" w:eastAsia="仿宋" w:hAnsi="仿宋" w:cs="仿宋" w:hint="eastAsia"/>
          <w:sz w:val="24"/>
        </w:rPr>
      </w:pPr>
      <w:r>
        <w:rPr>
          <w:rFonts w:ascii="仿宋" w:eastAsia="仿宋" w:hAnsi="仿宋" w:cs="仿宋" w:hint="eastAsia"/>
          <w:sz w:val="24"/>
        </w:rPr>
        <w:lastRenderedPageBreak/>
        <w:t>表二：中标后灯灯杆需要检测的内容</w:t>
      </w:r>
      <w:bookmarkEnd w:id="61"/>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425"/>
        <w:gridCol w:w="6596"/>
      </w:tblGrid>
      <w:tr w:rsidR="004C308F" w14:paraId="16D8578F" w14:textId="77777777">
        <w:trPr>
          <w:trHeight w:val="337"/>
          <w:jc w:val="center"/>
        </w:trPr>
        <w:tc>
          <w:tcPr>
            <w:tcW w:w="718" w:type="dxa"/>
            <w:vAlign w:val="center"/>
          </w:tcPr>
          <w:p w14:paraId="6A5229B1" w14:textId="77777777" w:rsidR="004C308F" w:rsidRDefault="00000000">
            <w:pPr>
              <w:widowControl/>
              <w:spacing w:line="288" w:lineRule="auto"/>
              <w:jc w:val="left"/>
              <w:rPr>
                <w:rFonts w:ascii="仿宋" w:eastAsia="仿宋" w:hAnsi="仿宋" w:cs="仿宋" w:hint="eastAsia"/>
                <w:kern w:val="0"/>
                <w:sz w:val="24"/>
              </w:rPr>
            </w:pPr>
            <w:r>
              <w:rPr>
                <w:rFonts w:ascii="仿宋" w:eastAsia="仿宋" w:hAnsi="仿宋" w:cs="仿宋" w:hint="eastAsia"/>
                <w:kern w:val="0"/>
                <w:sz w:val="24"/>
              </w:rPr>
              <w:t>序号</w:t>
            </w:r>
          </w:p>
        </w:tc>
        <w:tc>
          <w:tcPr>
            <w:tcW w:w="1425" w:type="dxa"/>
            <w:vAlign w:val="center"/>
          </w:tcPr>
          <w:p w14:paraId="6D1667E7" w14:textId="77777777" w:rsidR="004C308F" w:rsidRDefault="00000000">
            <w:pPr>
              <w:widowControl/>
              <w:spacing w:line="288" w:lineRule="auto"/>
              <w:jc w:val="left"/>
              <w:rPr>
                <w:rFonts w:ascii="仿宋" w:eastAsia="仿宋" w:hAnsi="仿宋" w:cs="仿宋" w:hint="eastAsia"/>
                <w:kern w:val="0"/>
                <w:sz w:val="24"/>
              </w:rPr>
            </w:pPr>
            <w:r>
              <w:rPr>
                <w:rFonts w:ascii="仿宋" w:eastAsia="仿宋" w:hAnsi="仿宋" w:cs="仿宋" w:hint="eastAsia"/>
                <w:kern w:val="0"/>
                <w:sz w:val="24"/>
              </w:rPr>
              <w:t>检测项目</w:t>
            </w:r>
          </w:p>
        </w:tc>
        <w:tc>
          <w:tcPr>
            <w:tcW w:w="6596" w:type="dxa"/>
            <w:vAlign w:val="center"/>
          </w:tcPr>
          <w:p w14:paraId="0F9D0BBF" w14:textId="77777777" w:rsidR="004C308F" w:rsidRDefault="00000000">
            <w:pPr>
              <w:widowControl/>
              <w:spacing w:line="288" w:lineRule="auto"/>
              <w:ind w:firstLine="480"/>
              <w:jc w:val="left"/>
              <w:rPr>
                <w:rFonts w:ascii="仿宋" w:eastAsia="仿宋" w:hAnsi="仿宋" w:cs="仿宋" w:hint="eastAsia"/>
                <w:kern w:val="0"/>
                <w:sz w:val="24"/>
              </w:rPr>
            </w:pPr>
            <w:r>
              <w:rPr>
                <w:rFonts w:ascii="仿宋" w:eastAsia="仿宋" w:hAnsi="仿宋" w:cs="仿宋" w:hint="eastAsia"/>
                <w:kern w:val="0"/>
                <w:sz w:val="24"/>
              </w:rPr>
              <w:t>要求</w:t>
            </w:r>
          </w:p>
        </w:tc>
      </w:tr>
      <w:tr w:rsidR="004C308F" w14:paraId="29BEFF2B" w14:textId="77777777">
        <w:trPr>
          <w:trHeight w:val="402"/>
          <w:jc w:val="center"/>
        </w:trPr>
        <w:tc>
          <w:tcPr>
            <w:tcW w:w="718" w:type="dxa"/>
            <w:vAlign w:val="center"/>
          </w:tcPr>
          <w:p w14:paraId="04A3D322" w14:textId="77777777" w:rsidR="004C308F" w:rsidRDefault="00000000">
            <w:pPr>
              <w:widowControl/>
              <w:spacing w:line="288" w:lineRule="auto"/>
              <w:jc w:val="left"/>
              <w:rPr>
                <w:rFonts w:ascii="仿宋" w:eastAsia="仿宋" w:hAnsi="仿宋" w:cs="仿宋" w:hint="eastAsia"/>
                <w:kern w:val="0"/>
                <w:sz w:val="24"/>
              </w:rPr>
            </w:pPr>
            <w:r>
              <w:rPr>
                <w:rFonts w:ascii="仿宋" w:eastAsia="仿宋" w:hAnsi="仿宋" w:cs="仿宋" w:hint="eastAsia"/>
                <w:kern w:val="0"/>
                <w:sz w:val="24"/>
              </w:rPr>
              <w:t>1</w:t>
            </w:r>
          </w:p>
        </w:tc>
        <w:tc>
          <w:tcPr>
            <w:tcW w:w="1425" w:type="dxa"/>
            <w:vAlign w:val="center"/>
          </w:tcPr>
          <w:p w14:paraId="1BE76C16" w14:textId="77777777" w:rsidR="004C308F" w:rsidRDefault="00000000">
            <w:pPr>
              <w:widowControl/>
              <w:spacing w:line="288" w:lineRule="auto"/>
              <w:jc w:val="left"/>
              <w:rPr>
                <w:rFonts w:ascii="仿宋" w:eastAsia="仿宋" w:hAnsi="仿宋" w:cs="仿宋" w:hint="eastAsia"/>
                <w:kern w:val="0"/>
                <w:sz w:val="24"/>
              </w:rPr>
            </w:pPr>
            <w:r>
              <w:rPr>
                <w:rFonts w:ascii="仿宋" w:eastAsia="仿宋" w:hAnsi="仿宋" w:cs="仿宋" w:hint="eastAsia"/>
                <w:kern w:val="0"/>
                <w:sz w:val="24"/>
              </w:rPr>
              <w:t>是否有合格探伤报告</w:t>
            </w:r>
          </w:p>
        </w:tc>
        <w:tc>
          <w:tcPr>
            <w:tcW w:w="6596" w:type="dxa"/>
            <w:vAlign w:val="center"/>
          </w:tcPr>
          <w:p w14:paraId="182A4C54" w14:textId="77777777" w:rsidR="004C308F" w:rsidRDefault="00000000">
            <w:pPr>
              <w:widowControl/>
              <w:spacing w:line="288" w:lineRule="auto"/>
              <w:ind w:firstLine="480"/>
              <w:jc w:val="left"/>
              <w:rPr>
                <w:rFonts w:ascii="仿宋" w:eastAsia="仿宋" w:hAnsi="仿宋" w:cs="仿宋" w:hint="eastAsia"/>
                <w:kern w:val="0"/>
                <w:sz w:val="24"/>
              </w:rPr>
            </w:pPr>
            <w:r>
              <w:rPr>
                <w:rFonts w:ascii="仿宋" w:eastAsia="仿宋" w:hAnsi="仿宋" w:cs="仿宋" w:hint="eastAsia"/>
                <w:kern w:val="0"/>
                <w:sz w:val="24"/>
              </w:rPr>
              <w:t>符合采购文件要求</w:t>
            </w:r>
          </w:p>
        </w:tc>
      </w:tr>
      <w:tr w:rsidR="004C308F" w14:paraId="4591F10C" w14:textId="77777777">
        <w:trPr>
          <w:trHeight w:val="792"/>
          <w:jc w:val="center"/>
        </w:trPr>
        <w:tc>
          <w:tcPr>
            <w:tcW w:w="718" w:type="dxa"/>
            <w:vAlign w:val="center"/>
          </w:tcPr>
          <w:p w14:paraId="1F4FE77E" w14:textId="77777777" w:rsidR="004C308F" w:rsidRDefault="00000000">
            <w:pPr>
              <w:widowControl/>
              <w:spacing w:line="288" w:lineRule="auto"/>
              <w:jc w:val="left"/>
              <w:rPr>
                <w:rFonts w:ascii="仿宋" w:eastAsia="仿宋" w:hAnsi="仿宋" w:cs="仿宋" w:hint="eastAsia"/>
                <w:kern w:val="0"/>
                <w:sz w:val="24"/>
              </w:rPr>
            </w:pPr>
            <w:r>
              <w:rPr>
                <w:rFonts w:ascii="仿宋" w:eastAsia="仿宋" w:hAnsi="仿宋" w:cs="仿宋" w:hint="eastAsia"/>
                <w:kern w:val="0"/>
                <w:sz w:val="24"/>
              </w:rPr>
              <w:t>2</w:t>
            </w:r>
          </w:p>
        </w:tc>
        <w:tc>
          <w:tcPr>
            <w:tcW w:w="1425" w:type="dxa"/>
            <w:vAlign w:val="center"/>
          </w:tcPr>
          <w:p w14:paraId="5770A291" w14:textId="77777777" w:rsidR="004C308F" w:rsidRDefault="00000000">
            <w:pPr>
              <w:widowControl/>
              <w:spacing w:line="288" w:lineRule="auto"/>
              <w:jc w:val="left"/>
              <w:rPr>
                <w:rFonts w:ascii="仿宋" w:eastAsia="仿宋" w:hAnsi="仿宋" w:cs="仿宋" w:hint="eastAsia"/>
                <w:kern w:val="0"/>
                <w:sz w:val="24"/>
              </w:rPr>
            </w:pPr>
            <w:r>
              <w:rPr>
                <w:rFonts w:ascii="仿宋" w:eastAsia="仿宋" w:hAnsi="仿宋" w:cs="仿宋" w:hint="eastAsia"/>
                <w:kern w:val="0"/>
                <w:sz w:val="24"/>
              </w:rPr>
              <w:t>尺寸要求</w:t>
            </w:r>
          </w:p>
        </w:tc>
        <w:tc>
          <w:tcPr>
            <w:tcW w:w="6596" w:type="dxa"/>
            <w:vAlign w:val="center"/>
          </w:tcPr>
          <w:p w14:paraId="17196DB2" w14:textId="77777777" w:rsidR="004C308F" w:rsidRDefault="00000000">
            <w:pPr>
              <w:widowControl/>
              <w:spacing w:line="288" w:lineRule="auto"/>
              <w:jc w:val="left"/>
              <w:rPr>
                <w:rFonts w:ascii="仿宋" w:eastAsia="仿宋" w:hAnsi="仿宋" w:cs="仿宋" w:hint="eastAsia"/>
                <w:kern w:val="0"/>
                <w:sz w:val="24"/>
              </w:rPr>
            </w:pPr>
            <w:r>
              <w:rPr>
                <w:rFonts w:ascii="仿宋" w:eastAsia="仿宋" w:hAnsi="仿宋" w:cs="仿宋" w:hint="eastAsia"/>
                <w:kern w:val="0"/>
                <w:sz w:val="24"/>
              </w:rPr>
              <w:t>参考技术文件内容，技术文件内规定了尺寸误差范围的按照技术文件执行，未标注公差的，按照GB-T1804的精度C级别标准执行，其中安装公差和位置公差按照精度M级别标准执行</w:t>
            </w:r>
          </w:p>
        </w:tc>
      </w:tr>
      <w:tr w:rsidR="004C308F" w14:paraId="7263553C" w14:textId="77777777">
        <w:trPr>
          <w:trHeight w:val="432"/>
          <w:jc w:val="center"/>
        </w:trPr>
        <w:tc>
          <w:tcPr>
            <w:tcW w:w="718" w:type="dxa"/>
            <w:vMerge w:val="restart"/>
            <w:vAlign w:val="center"/>
          </w:tcPr>
          <w:p w14:paraId="0AD939B9" w14:textId="77777777" w:rsidR="004C308F" w:rsidRDefault="00000000">
            <w:pPr>
              <w:widowControl/>
              <w:spacing w:line="288" w:lineRule="auto"/>
              <w:jc w:val="left"/>
              <w:rPr>
                <w:rFonts w:ascii="仿宋" w:eastAsia="仿宋" w:hAnsi="仿宋" w:cs="仿宋" w:hint="eastAsia"/>
                <w:kern w:val="0"/>
                <w:sz w:val="24"/>
              </w:rPr>
            </w:pPr>
            <w:r>
              <w:rPr>
                <w:rFonts w:ascii="仿宋" w:eastAsia="仿宋" w:hAnsi="仿宋" w:cs="仿宋" w:hint="eastAsia"/>
                <w:kern w:val="0"/>
                <w:sz w:val="24"/>
              </w:rPr>
              <w:t>3</w:t>
            </w:r>
          </w:p>
        </w:tc>
        <w:tc>
          <w:tcPr>
            <w:tcW w:w="1425" w:type="dxa"/>
            <w:vMerge w:val="restart"/>
            <w:vAlign w:val="center"/>
          </w:tcPr>
          <w:p w14:paraId="4A8811F3" w14:textId="77777777" w:rsidR="004C308F" w:rsidRDefault="00000000">
            <w:pPr>
              <w:spacing w:line="288" w:lineRule="auto"/>
              <w:jc w:val="left"/>
              <w:rPr>
                <w:rFonts w:ascii="仿宋" w:eastAsia="仿宋" w:hAnsi="仿宋" w:cs="仿宋" w:hint="eastAsia"/>
                <w:kern w:val="0"/>
                <w:sz w:val="24"/>
              </w:rPr>
            </w:pPr>
            <w:r>
              <w:rPr>
                <w:rFonts w:ascii="仿宋" w:eastAsia="仿宋" w:hAnsi="仿宋" w:cs="仿宋" w:hint="eastAsia"/>
                <w:kern w:val="0"/>
                <w:sz w:val="24"/>
              </w:rPr>
              <w:t>喷塑要求</w:t>
            </w:r>
          </w:p>
        </w:tc>
        <w:tc>
          <w:tcPr>
            <w:tcW w:w="6596" w:type="dxa"/>
            <w:vAlign w:val="center"/>
          </w:tcPr>
          <w:p w14:paraId="61256367" w14:textId="77777777" w:rsidR="004C308F" w:rsidRDefault="00000000">
            <w:pPr>
              <w:widowControl/>
              <w:spacing w:line="288" w:lineRule="auto"/>
              <w:ind w:firstLine="480"/>
              <w:jc w:val="left"/>
              <w:rPr>
                <w:rFonts w:ascii="仿宋" w:eastAsia="仿宋" w:hAnsi="仿宋" w:cs="仿宋" w:hint="eastAsia"/>
                <w:kern w:val="0"/>
                <w:sz w:val="24"/>
              </w:rPr>
            </w:pPr>
            <w:r>
              <w:rPr>
                <w:rFonts w:ascii="仿宋" w:eastAsia="仿宋" w:hAnsi="仿宋" w:cs="仿宋" w:hint="eastAsia"/>
                <w:kern w:val="0"/>
                <w:sz w:val="24"/>
              </w:rPr>
              <w:t>颜色是否一致</w:t>
            </w:r>
          </w:p>
        </w:tc>
      </w:tr>
      <w:tr w:rsidR="004C308F" w14:paraId="67EEB5AE" w14:textId="77777777">
        <w:trPr>
          <w:trHeight w:val="363"/>
          <w:jc w:val="center"/>
        </w:trPr>
        <w:tc>
          <w:tcPr>
            <w:tcW w:w="718" w:type="dxa"/>
            <w:vMerge/>
            <w:vAlign w:val="center"/>
          </w:tcPr>
          <w:p w14:paraId="67C9D16F" w14:textId="77777777" w:rsidR="004C308F" w:rsidRDefault="004C308F">
            <w:pPr>
              <w:spacing w:line="288" w:lineRule="auto"/>
              <w:ind w:firstLine="480"/>
              <w:jc w:val="left"/>
              <w:rPr>
                <w:rFonts w:ascii="仿宋" w:eastAsia="仿宋" w:hAnsi="仿宋" w:cs="仿宋" w:hint="eastAsia"/>
                <w:kern w:val="0"/>
                <w:sz w:val="24"/>
              </w:rPr>
            </w:pPr>
          </w:p>
        </w:tc>
        <w:tc>
          <w:tcPr>
            <w:tcW w:w="1425" w:type="dxa"/>
            <w:vMerge/>
            <w:vAlign w:val="center"/>
          </w:tcPr>
          <w:p w14:paraId="44748C3B" w14:textId="77777777" w:rsidR="004C308F" w:rsidRDefault="004C308F">
            <w:pPr>
              <w:spacing w:line="288" w:lineRule="auto"/>
              <w:ind w:firstLine="480"/>
              <w:jc w:val="left"/>
              <w:rPr>
                <w:rFonts w:ascii="仿宋" w:eastAsia="仿宋" w:hAnsi="仿宋" w:cs="仿宋" w:hint="eastAsia"/>
                <w:kern w:val="0"/>
                <w:sz w:val="24"/>
              </w:rPr>
            </w:pPr>
          </w:p>
        </w:tc>
        <w:tc>
          <w:tcPr>
            <w:tcW w:w="6596" w:type="dxa"/>
            <w:vAlign w:val="center"/>
          </w:tcPr>
          <w:p w14:paraId="46348568" w14:textId="77777777" w:rsidR="004C308F" w:rsidRDefault="00000000">
            <w:pPr>
              <w:widowControl/>
              <w:spacing w:line="288" w:lineRule="auto"/>
              <w:ind w:firstLine="480"/>
              <w:jc w:val="left"/>
              <w:rPr>
                <w:rFonts w:ascii="仿宋" w:eastAsia="仿宋" w:hAnsi="仿宋" w:cs="仿宋" w:hint="eastAsia"/>
                <w:kern w:val="0"/>
                <w:sz w:val="24"/>
              </w:rPr>
            </w:pPr>
            <w:r>
              <w:rPr>
                <w:rFonts w:ascii="仿宋" w:eastAsia="仿宋" w:hAnsi="仿宋" w:cs="仿宋" w:hint="eastAsia"/>
                <w:kern w:val="0"/>
                <w:sz w:val="24"/>
              </w:rPr>
              <w:t>是否符合采购文件要求</w:t>
            </w:r>
          </w:p>
        </w:tc>
      </w:tr>
      <w:tr w:rsidR="004C308F" w14:paraId="0D64B5A3" w14:textId="77777777">
        <w:trPr>
          <w:trHeight w:val="354"/>
          <w:jc w:val="center"/>
        </w:trPr>
        <w:tc>
          <w:tcPr>
            <w:tcW w:w="718" w:type="dxa"/>
            <w:vMerge w:val="restart"/>
            <w:vAlign w:val="center"/>
          </w:tcPr>
          <w:p w14:paraId="4BBCB851" w14:textId="77777777" w:rsidR="004C308F" w:rsidRDefault="00000000">
            <w:pPr>
              <w:widowControl/>
              <w:spacing w:line="288" w:lineRule="auto"/>
              <w:jc w:val="left"/>
              <w:rPr>
                <w:rFonts w:ascii="仿宋" w:eastAsia="仿宋" w:hAnsi="仿宋" w:cs="仿宋" w:hint="eastAsia"/>
                <w:kern w:val="0"/>
                <w:sz w:val="24"/>
              </w:rPr>
            </w:pPr>
            <w:r>
              <w:rPr>
                <w:rFonts w:ascii="仿宋" w:eastAsia="仿宋" w:hAnsi="仿宋" w:cs="仿宋" w:hint="eastAsia"/>
                <w:kern w:val="0"/>
                <w:sz w:val="24"/>
              </w:rPr>
              <w:t>4</w:t>
            </w:r>
          </w:p>
        </w:tc>
        <w:tc>
          <w:tcPr>
            <w:tcW w:w="1425" w:type="dxa"/>
            <w:vMerge w:val="restart"/>
            <w:vAlign w:val="center"/>
          </w:tcPr>
          <w:p w14:paraId="21F7C8AE" w14:textId="77777777" w:rsidR="004C308F" w:rsidRDefault="00000000">
            <w:pPr>
              <w:widowControl/>
              <w:spacing w:line="288" w:lineRule="auto"/>
              <w:jc w:val="left"/>
              <w:rPr>
                <w:rFonts w:ascii="仿宋" w:eastAsia="仿宋" w:hAnsi="仿宋" w:cs="仿宋" w:hint="eastAsia"/>
                <w:kern w:val="0"/>
                <w:sz w:val="24"/>
              </w:rPr>
            </w:pPr>
            <w:r>
              <w:rPr>
                <w:rFonts w:ascii="仿宋" w:eastAsia="仿宋" w:hAnsi="仿宋" w:cs="仿宋" w:hint="eastAsia"/>
                <w:kern w:val="0"/>
                <w:sz w:val="24"/>
              </w:rPr>
              <w:t>法兰</w:t>
            </w:r>
          </w:p>
        </w:tc>
        <w:tc>
          <w:tcPr>
            <w:tcW w:w="6596" w:type="dxa"/>
            <w:vAlign w:val="center"/>
          </w:tcPr>
          <w:p w14:paraId="39DA791A" w14:textId="77777777" w:rsidR="004C308F" w:rsidRDefault="00000000">
            <w:pPr>
              <w:widowControl/>
              <w:spacing w:line="288" w:lineRule="auto"/>
              <w:ind w:firstLine="480"/>
              <w:jc w:val="left"/>
              <w:rPr>
                <w:rFonts w:ascii="仿宋" w:eastAsia="仿宋" w:hAnsi="仿宋" w:cs="仿宋" w:hint="eastAsia"/>
                <w:kern w:val="0"/>
                <w:sz w:val="24"/>
              </w:rPr>
            </w:pPr>
            <w:r>
              <w:rPr>
                <w:rFonts w:ascii="仿宋" w:eastAsia="仿宋" w:hAnsi="仿宋" w:cs="仿宋" w:hint="eastAsia"/>
                <w:kern w:val="0"/>
                <w:sz w:val="24"/>
              </w:rPr>
              <w:t>法兰厚度</w:t>
            </w:r>
          </w:p>
        </w:tc>
      </w:tr>
      <w:tr w:rsidR="004C308F" w14:paraId="1106E1D0" w14:textId="77777777">
        <w:trPr>
          <w:trHeight w:val="414"/>
          <w:jc w:val="center"/>
        </w:trPr>
        <w:tc>
          <w:tcPr>
            <w:tcW w:w="718" w:type="dxa"/>
            <w:vMerge/>
            <w:vAlign w:val="center"/>
          </w:tcPr>
          <w:p w14:paraId="6B98E3DC" w14:textId="77777777" w:rsidR="004C308F" w:rsidRDefault="004C308F">
            <w:pPr>
              <w:widowControl/>
              <w:spacing w:line="288" w:lineRule="auto"/>
              <w:ind w:firstLine="480"/>
              <w:jc w:val="left"/>
              <w:rPr>
                <w:rFonts w:ascii="仿宋" w:eastAsia="仿宋" w:hAnsi="仿宋" w:cs="仿宋" w:hint="eastAsia"/>
                <w:kern w:val="0"/>
                <w:sz w:val="24"/>
              </w:rPr>
            </w:pPr>
          </w:p>
        </w:tc>
        <w:tc>
          <w:tcPr>
            <w:tcW w:w="1425" w:type="dxa"/>
            <w:vMerge/>
            <w:vAlign w:val="center"/>
          </w:tcPr>
          <w:p w14:paraId="636A7138" w14:textId="77777777" w:rsidR="004C308F" w:rsidRDefault="004C308F">
            <w:pPr>
              <w:widowControl/>
              <w:spacing w:line="288" w:lineRule="auto"/>
              <w:ind w:firstLine="480"/>
              <w:jc w:val="left"/>
              <w:rPr>
                <w:rFonts w:ascii="仿宋" w:eastAsia="仿宋" w:hAnsi="仿宋" w:cs="仿宋" w:hint="eastAsia"/>
                <w:kern w:val="0"/>
                <w:sz w:val="24"/>
              </w:rPr>
            </w:pPr>
          </w:p>
        </w:tc>
        <w:tc>
          <w:tcPr>
            <w:tcW w:w="6596" w:type="dxa"/>
            <w:vAlign w:val="center"/>
          </w:tcPr>
          <w:p w14:paraId="05866CC1" w14:textId="77777777" w:rsidR="004C308F" w:rsidRDefault="00000000">
            <w:pPr>
              <w:widowControl/>
              <w:spacing w:line="288" w:lineRule="auto"/>
              <w:ind w:firstLine="480"/>
              <w:jc w:val="left"/>
              <w:rPr>
                <w:rFonts w:ascii="仿宋" w:eastAsia="仿宋" w:hAnsi="仿宋" w:cs="仿宋" w:hint="eastAsia"/>
                <w:kern w:val="0"/>
                <w:sz w:val="24"/>
              </w:rPr>
            </w:pPr>
            <w:r>
              <w:rPr>
                <w:rFonts w:ascii="仿宋" w:eastAsia="仿宋" w:hAnsi="仿宋" w:cs="仿宋" w:hint="eastAsia"/>
                <w:kern w:val="0"/>
                <w:sz w:val="24"/>
              </w:rPr>
              <w:t>安装孔间距及尺寸是否符合采购文件要求</w:t>
            </w:r>
          </w:p>
        </w:tc>
      </w:tr>
      <w:tr w:rsidR="004C308F" w14:paraId="55CD299A" w14:textId="77777777">
        <w:trPr>
          <w:trHeight w:val="307"/>
          <w:jc w:val="center"/>
        </w:trPr>
        <w:tc>
          <w:tcPr>
            <w:tcW w:w="718" w:type="dxa"/>
            <w:vAlign w:val="center"/>
          </w:tcPr>
          <w:p w14:paraId="501196CB" w14:textId="77777777" w:rsidR="004C308F" w:rsidRDefault="00000000">
            <w:pPr>
              <w:widowControl/>
              <w:spacing w:line="288" w:lineRule="auto"/>
              <w:jc w:val="left"/>
              <w:rPr>
                <w:rFonts w:ascii="仿宋" w:eastAsia="仿宋" w:hAnsi="仿宋" w:cs="仿宋" w:hint="eastAsia"/>
                <w:kern w:val="0"/>
                <w:sz w:val="24"/>
              </w:rPr>
            </w:pPr>
            <w:r>
              <w:rPr>
                <w:rFonts w:ascii="仿宋" w:eastAsia="仿宋" w:hAnsi="仿宋" w:cs="仿宋" w:hint="eastAsia"/>
                <w:kern w:val="0"/>
                <w:sz w:val="24"/>
              </w:rPr>
              <w:t>5</w:t>
            </w:r>
          </w:p>
        </w:tc>
        <w:tc>
          <w:tcPr>
            <w:tcW w:w="1425" w:type="dxa"/>
            <w:vAlign w:val="center"/>
          </w:tcPr>
          <w:p w14:paraId="4DD2C65B" w14:textId="77777777" w:rsidR="004C308F" w:rsidRDefault="00000000">
            <w:pPr>
              <w:widowControl/>
              <w:spacing w:line="288" w:lineRule="auto"/>
              <w:jc w:val="left"/>
              <w:rPr>
                <w:rFonts w:ascii="仿宋" w:eastAsia="仿宋" w:hAnsi="仿宋" w:cs="仿宋" w:hint="eastAsia"/>
                <w:kern w:val="0"/>
                <w:sz w:val="24"/>
              </w:rPr>
            </w:pPr>
            <w:r>
              <w:rPr>
                <w:rFonts w:ascii="仿宋" w:eastAsia="仿宋" w:hAnsi="仿宋" w:cs="仿宋" w:hint="eastAsia"/>
                <w:kern w:val="0"/>
                <w:sz w:val="24"/>
              </w:rPr>
              <w:t>材质</w:t>
            </w:r>
          </w:p>
        </w:tc>
        <w:tc>
          <w:tcPr>
            <w:tcW w:w="6596" w:type="dxa"/>
            <w:vAlign w:val="center"/>
          </w:tcPr>
          <w:p w14:paraId="2A107E61" w14:textId="77777777" w:rsidR="004C308F" w:rsidRDefault="00000000">
            <w:pPr>
              <w:widowControl/>
              <w:spacing w:line="288" w:lineRule="auto"/>
              <w:ind w:firstLine="480"/>
              <w:jc w:val="left"/>
              <w:rPr>
                <w:rFonts w:ascii="仿宋" w:eastAsia="仿宋" w:hAnsi="仿宋" w:cs="仿宋" w:hint="eastAsia"/>
                <w:kern w:val="0"/>
                <w:sz w:val="24"/>
              </w:rPr>
            </w:pPr>
            <w:r>
              <w:rPr>
                <w:rFonts w:ascii="仿宋" w:eastAsia="仿宋" w:hAnsi="仿宋" w:cs="仿宋" w:hint="eastAsia"/>
                <w:kern w:val="0"/>
                <w:sz w:val="24"/>
              </w:rPr>
              <w:t>符合采购文件要求</w:t>
            </w:r>
          </w:p>
        </w:tc>
      </w:tr>
      <w:tr w:rsidR="004C308F" w14:paraId="733FC79B" w14:textId="77777777">
        <w:trPr>
          <w:trHeight w:val="90"/>
          <w:jc w:val="center"/>
        </w:trPr>
        <w:tc>
          <w:tcPr>
            <w:tcW w:w="718" w:type="dxa"/>
            <w:vAlign w:val="center"/>
          </w:tcPr>
          <w:p w14:paraId="3AC1D508" w14:textId="77777777" w:rsidR="004C308F" w:rsidRDefault="00000000">
            <w:pPr>
              <w:widowControl/>
              <w:spacing w:line="288" w:lineRule="auto"/>
              <w:jc w:val="left"/>
              <w:rPr>
                <w:rFonts w:ascii="仿宋" w:eastAsia="仿宋" w:hAnsi="仿宋" w:cs="仿宋" w:hint="eastAsia"/>
                <w:kern w:val="0"/>
                <w:sz w:val="24"/>
              </w:rPr>
            </w:pPr>
            <w:r>
              <w:rPr>
                <w:rFonts w:ascii="仿宋" w:eastAsia="仿宋" w:hAnsi="仿宋" w:cs="仿宋" w:hint="eastAsia"/>
                <w:kern w:val="0"/>
                <w:sz w:val="24"/>
              </w:rPr>
              <w:t>6</w:t>
            </w:r>
          </w:p>
        </w:tc>
        <w:tc>
          <w:tcPr>
            <w:tcW w:w="1425" w:type="dxa"/>
            <w:vAlign w:val="center"/>
          </w:tcPr>
          <w:p w14:paraId="391676D0" w14:textId="77777777" w:rsidR="004C308F" w:rsidRDefault="00000000">
            <w:pPr>
              <w:widowControl/>
              <w:spacing w:line="288" w:lineRule="auto"/>
              <w:jc w:val="left"/>
              <w:rPr>
                <w:rFonts w:ascii="仿宋" w:eastAsia="仿宋" w:hAnsi="仿宋" w:cs="仿宋" w:hint="eastAsia"/>
                <w:kern w:val="0"/>
                <w:sz w:val="24"/>
              </w:rPr>
            </w:pPr>
            <w:r>
              <w:rPr>
                <w:rFonts w:ascii="仿宋" w:eastAsia="仿宋" w:hAnsi="仿宋" w:cs="仿宋" w:hint="eastAsia"/>
                <w:kern w:val="0"/>
                <w:sz w:val="24"/>
              </w:rPr>
              <w:t>接地</w:t>
            </w:r>
          </w:p>
        </w:tc>
        <w:tc>
          <w:tcPr>
            <w:tcW w:w="6596" w:type="dxa"/>
            <w:vAlign w:val="center"/>
          </w:tcPr>
          <w:p w14:paraId="2DD8DA69" w14:textId="77777777" w:rsidR="004C308F" w:rsidRDefault="00000000">
            <w:pPr>
              <w:widowControl/>
              <w:spacing w:line="288" w:lineRule="auto"/>
              <w:ind w:firstLine="480"/>
              <w:jc w:val="left"/>
              <w:rPr>
                <w:rFonts w:ascii="仿宋" w:eastAsia="仿宋" w:hAnsi="仿宋" w:cs="仿宋" w:hint="eastAsia"/>
                <w:kern w:val="0"/>
                <w:sz w:val="24"/>
              </w:rPr>
            </w:pPr>
            <w:r>
              <w:rPr>
                <w:rFonts w:ascii="仿宋" w:eastAsia="仿宋" w:hAnsi="仿宋" w:cs="仿宋" w:hint="eastAsia"/>
                <w:kern w:val="0"/>
                <w:sz w:val="24"/>
              </w:rPr>
              <w:t>是否有接地螺栓或接地线连接孔</w:t>
            </w:r>
          </w:p>
        </w:tc>
      </w:tr>
      <w:tr w:rsidR="004C308F" w14:paraId="4B820C59" w14:textId="77777777">
        <w:trPr>
          <w:trHeight w:val="524"/>
          <w:jc w:val="center"/>
        </w:trPr>
        <w:tc>
          <w:tcPr>
            <w:tcW w:w="718" w:type="dxa"/>
            <w:vAlign w:val="center"/>
          </w:tcPr>
          <w:p w14:paraId="70D980DD" w14:textId="77777777" w:rsidR="004C308F" w:rsidRDefault="00000000">
            <w:pPr>
              <w:widowControl/>
              <w:spacing w:line="288" w:lineRule="auto"/>
              <w:jc w:val="left"/>
              <w:rPr>
                <w:rFonts w:ascii="仿宋" w:eastAsia="仿宋" w:hAnsi="仿宋" w:cs="仿宋" w:hint="eastAsia"/>
                <w:kern w:val="0"/>
                <w:sz w:val="24"/>
              </w:rPr>
            </w:pPr>
            <w:r>
              <w:rPr>
                <w:rFonts w:ascii="仿宋" w:eastAsia="仿宋" w:hAnsi="仿宋" w:cs="仿宋" w:hint="eastAsia"/>
                <w:kern w:val="0"/>
                <w:sz w:val="24"/>
              </w:rPr>
              <w:t>7</w:t>
            </w:r>
          </w:p>
        </w:tc>
        <w:tc>
          <w:tcPr>
            <w:tcW w:w="1425" w:type="dxa"/>
            <w:vAlign w:val="center"/>
          </w:tcPr>
          <w:p w14:paraId="63318C5A" w14:textId="77777777" w:rsidR="004C308F" w:rsidRDefault="00000000">
            <w:pPr>
              <w:widowControl/>
              <w:spacing w:line="288" w:lineRule="auto"/>
              <w:jc w:val="left"/>
              <w:rPr>
                <w:rFonts w:ascii="仿宋" w:eastAsia="仿宋" w:hAnsi="仿宋" w:cs="仿宋" w:hint="eastAsia"/>
                <w:kern w:val="0"/>
                <w:sz w:val="24"/>
              </w:rPr>
            </w:pPr>
            <w:r>
              <w:rPr>
                <w:rFonts w:ascii="仿宋" w:eastAsia="仿宋" w:hAnsi="仿宋" w:cs="仿宋" w:hint="eastAsia"/>
                <w:kern w:val="0"/>
                <w:sz w:val="24"/>
              </w:rPr>
              <w:t>杆体</w:t>
            </w:r>
          </w:p>
        </w:tc>
        <w:tc>
          <w:tcPr>
            <w:tcW w:w="6596" w:type="dxa"/>
            <w:vAlign w:val="center"/>
          </w:tcPr>
          <w:p w14:paraId="7EE25273" w14:textId="77777777" w:rsidR="004C308F" w:rsidRDefault="00000000">
            <w:pPr>
              <w:widowControl/>
              <w:spacing w:line="288" w:lineRule="auto"/>
              <w:ind w:firstLine="480"/>
              <w:jc w:val="left"/>
              <w:rPr>
                <w:rFonts w:ascii="仿宋" w:eastAsia="仿宋" w:hAnsi="仿宋" w:cs="仿宋" w:hint="eastAsia"/>
                <w:kern w:val="0"/>
                <w:sz w:val="24"/>
              </w:rPr>
            </w:pPr>
            <w:r>
              <w:rPr>
                <w:rFonts w:ascii="仿宋" w:eastAsia="仿宋" w:hAnsi="仿宋" w:cs="仿宋" w:hint="eastAsia"/>
                <w:kern w:val="0"/>
                <w:sz w:val="24"/>
              </w:rPr>
              <w:t>满足技术文件要求</w:t>
            </w:r>
          </w:p>
        </w:tc>
      </w:tr>
      <w:tr w:rsidR="004C308F" w14:paraId="0E2AAFFC" w14:textId="77777777">
        <w:trPr>
          <w:trHeight w:val="262"/>
          <w:jc w:val="center"/>
        </w:trPr>
        <w:tc>
          <w:tcPr>
            <w:tcW w:w="718" w:type="dxa"/>
            <w:vAlign w:val="center"/>
          </w:tcPr>
          <w:p w14:paraId="572094DD" w14:textId="77777777" w:rsidR="004C308F" w:rsidRDefault="00000000">
            <w:pPr>
              <w:widowControl/>
              <w:spacing w:line="288" w:lineRule="auto"/>
              <w:jc w:val="left"/>
              <w:rPr>
                <w:rFonts w:ascii="仿宋" w:eastAsia="仿宋" w:hAnsi="仿宋" w:cs="仿宋" w:hint="eastAsia"/>
                <w:kern w:val="0"/>
                <w:sz w:val="24"/>
              </w:rPr>
            </w:pPr>
            <w:r>
              <w:rPr>
                <w:rFonts w:ascii="仿宋" w:eastAsia="仿宋" w:hAnsi="仿宋" w:cs="仿宋" w:hint="eastAsia"/>
                <w:kern w:val="0"/>
                <w:sz w:val="24"/>
              </w:rPr>
              <w:t>8</w:t>
            </w:r>
          </w:p>
        </w:tc>
        <w:tc>
          <w:tcPr>
            <w:tcW w:w="1425" w:type="dxa"/>
            <w:vAlign w:val="center"/>
          </w:tcPr>
          <w:p w14:paraId="17FBB6A8" w14:textId="77777777" w:rsidR="004C308F" w:rsidRDefault="00000000">
            <w:pPr>
              <w:widowControl/>
              <w:spacing w:line="288" w:lineRule="auto"/>
              <w:jc w:val="left"/>
              <w:rPr>
                <w:rFonts w:ascii="仿宋" w:eastAsia="仿宋" w:hAnsi="仿宋" w:cs="仿宋" w:hint="eastAsia"/>
                <w:kern w:val="0"/>
                <w:sz w:val="24"/>
              </w:rPr>
            </w:pPr>
            <w:r>
              <w:rPr>
                <w:rFonts w:ascii="仿宋" w:eastAsia="仿宋" w:hAnsi="仿宋" w:cs="仿宋" w:hint="eastAsia"/>
                <w:kern w:val="0"/>
                <w:sz w:val="24"/>
              </w:rPr>
              <w:t>灯杆重量</w:t>
            </w:r>
          </w:p>
        </w:tc>
        <w:tc>
          <w:tcPr>
            <w:tcW w:w="6596" w:type="dxa"/>
            <w:vAlign w:val="center"/>
          </w:tcPr>
          <w:p w14:paraId="2E9B12BD" w14:textId="77777777" w:rsidR="004C308F" w:rsidRDefault="00000000">
            <w:pPr>
              <w:widowControl/>
              <w:spacing w:line="288" w:lineRule="auto"/>
              <w:ind w:firstLine="480"/>
              <w:jc w:val="left"/>
              <w:rPr>
                <w:rFonts w:ascii="仿宋" w:eastAsia="仿宋" w:hAnsi="仿宋" w:cs="仿宋" w:hint="eastAsia"/>
                <w:kern w:val="0"/>
                <w:sz w:val="24"/>
              </w:rPr>
            </w:pPr>
            <w:r>
              <w:rPr>
                <w:rFonts w:ascii="仿宋" w:eastAsia="仿宋" w:hAnsi="仿宋" w:cs="仿宋" w:hint="eastAsia"/>
                <w:kern w:val="0"/>
                <w:sz w:val="24"/>
              </w:rPr>
              <w:t>满足技术文件要求</w:t>
            </w:r>
          </w:p>
        </w:tc>
      </w:tr>
      <w:tr w:rsidR="004C308F" w14:paraId="2FF79C19" w14:textId="77777777">
        <w:trPr>
          <w:trHeight w:val="313"/>
          <w:jc w:val="center"/>
        </w:trPr>
        <w:tc>
          <w:tcPr>
            <w:tcW w:w="718" w:type="dxa"/>
            <w:vAlign w:val="center"/>
          </w:tcPr>
          <w:p w14:paraId="16AE096D" w14:textId="77777777" w:rsidR="004C308F" w:rsidRDefault="00000000">
            <w:pPr>
              <w:widowControl/>
              <w:spacing w:line="288" w:lineRule="auto"/>
              <w:jc w:val="left"/>
              <w:rPr>
                <w:rFonts w:ascii="仿宋" w:eastAsia="仿宋" w:hAnsi="仿宋" w:cs="仿宋" w:hint="eastAsia"/>
                <w:kern w:val="0"/>
                <w:sz w:val="24"/>
              </w:rPr>
            </w:pPr>
            <w:r>
              <w:rPr>
                <w:rFonts w:ascii="仿宋" w:eastAsia="仿宋" w:hAnsi="仿宋" w:cs="仿宋" w:hint="eastAsia"/>
                <w:kern w:val="0"/>
                <w:sz w:val="24"/>
              </w:rPr>
              <w:t>9</w:t>
            </w:r>
          </w:p>
        </w:tc>
        <w:tc>
          <w:tcPr>
            <w:tcW w:w="1425" w:type="dxa"/>
            <w:vAlign w:val="center"/>
          </w:tcPr>
          <w:p w14:paraId="2DAC5AE3" w14:textId="77777777" w:rsidR="004C308F" w:rsidRDefault="00000000">
            <w:pPr>
              <w:widowControl/>
              <w:spacing w:line="288" w:lineRule="auto"/>
              <w:jc w:val="left"/>
              <w:rPr>
                <w:rFonts w:ascii="仿宋" w:eastAsia="仿宋" w:hAnsi="仿宋" w:cs="仿宋" w:hint="eastAsia"/>
                <w:kern w:val="0"/>
                <w:sz w:val="24"/>
              </w:rPr>
            </w:pPr>
            <w:r>
              <w:rPr>
                <w:rFonts w:ascii="仿宋" w:eastAsia="仿宋" w:hAnsi="仿宋" w:cs="仿宋" w:hint="eastAsia"/>
                <w:kern w:val="0"/>
                <w:sz w:val="24"/>
              </w:rPr>
              <w:t>门板</w:t>
            </w:r>
          </w:p>
        </w:tc>
        <w:tc>
          <w:tcPr>
            <w:tcW w:w="6596" w:type="dxa"/>
            <w:vAlign w:val="center"/>
          </w:tcPr>
          <w:p w14:paraId="48278A76" w14:textId="77777777" w:rsidR="004C308F" w:rsidRDefault="00000000">
            <w:pPr>
              <w:widowControl/>
              <w:spacing w:line="288" w:lineRule="auto"/>
              <w:ind w:firstLine="480"/>
              <w:jc w:val="left"/>
              <w:rPr>
                <w:rFonts w:ascii="仿宋" w:eastAsia="仿宋" w:hAnsi="仿宋" w:cs="仿宋" w:hint="eastAsia"/>
                <w:kern w:val="0"/>
                <w:sz w:val="24"/>
              </w:rPr>
            </w:pPr>
            <w:r>
              <w:rPr>
                <w:rFonts w:ascii="仿宋" w:eastAsia="仿宋" w:hAnsi="仿宋" w:cs="仿宋" w:hint="eastAsia"/>
                <w:kern w:val="0"/>
                <w:sz w:val="24"/>
              </w:rPr>
              <w:t>满足技术文件要求</w:t>
            </w:r>
          </w:p>
        </w:tc>
      </w:tr>
      <w:tr w:rsidR="004C308F" w14:paraId="0BD17284" w14:textId="77777777">
        <w:trPr>
          <w:trHeight w:val="193"/>
          <w:jc w:val="center"/>
        </w:trPr>
        <w:tc>
          <w:tcPr>
            <w:tcW w:w="718" w:type="dxa"/>
            <w:vAlign w:val="center"/>
          </w:tcPr>
          <w:p w14:paraId="492C2CA5" w14:textId="77777777" w:rsidR="004C308F" w:rsidRDefault="00000000">
            <w:pPr>
              <w:widowControl/>
              <w:spacing w:line="288" w:lineRule="auto"/>
              <w:jc w:val="left"/>
              <w:rPr>
                <w:rFonts w:ascii="仿宋" w:eastAsia="仿宋" w:hAnsi="仿宋" w:cs="仿宋" w:hint="eastAsia"/>
                <w:kern w:val="0"/>
                <w:sz w:val="24"/>
              </w:rPr>
            </w:pPr>
            <w:r>
              <w:rPr>
                <w:rFonts w:ascii="仿宋" w:eastAsia="仿宋" w:hAnsi="仿宋" w:cs="仿宋" w:hint="eastAsia"/>
                <w:kern w:val="0"/>
                <w:sz w:val="24"/>
              </w:rPr>
              <w:t>10</w:t>
            </w:r>
          </w:p>
        </w:tc>
        <w:tc>
          <w:tcPr>
            <w:tcW w:w="1425" w:type="dxa"/>
            <w:vAlign w:val="center"/>
          </w:tcPr>
          <w:p w14:paraId="3EB98D4F" w14:textId="77777777" w:rsidR="004C308F" w:rsidRDefault="00000000">
            <w:pPr>
              <w:widowControl/>
              <w:spacing w:line="288" w:lineRule="auto"/>
              <w:jc w:val="left"/>
              <w:rPr>
                <w:rFonts w:ascii="仿宋" w:eastAsia="仿宋" w:hAnsi="仿宋" w:cs="仿宋" w:hint="eastAsia"/>
                <w:kern w:val="0"/>
                <w:sz w:val="24"/>
              </w:rPr>
            </w:pPr>
            <w:r>
              <w:rPr>
                <w:rFonts w:ascii="仿宋" w:eastAsia="仿宋" w:hAnsi="仿宋" w:cs="仿宋" w:hint="eastAsia"/>
                <w:kern w:val="0"/>
                <w:sz w:val="24"/>
              </w:rPr>
              <w:t>配件</w:t>
            </w:r>
          </w:p>
        </w:tc>
        <w:tc>
          <w:tcPr>
            <w:tcW w:w="6596" w:type="dxa"/>
            <w:vAlign w:val="center"/>
          </w:tcPr>
          <w:p w14:paraId="6F6EE198" w14:textId="77777777" w:rsidR="004C308F" w:rsidRDefault="00000000">
            <w:pPr>
              <w:widowControl/>
              <w:spacing w:line="288" w:lineRule="auto"/>
              <w:ind w:firstLine="480"/>
              <w:jc w:val="left"/>
              <w:rPr>
                <w:rFonts w:ascii="仿宋" w:eastAsia="仿宋" w:hAnsi="仿宋" w:cs="仿宋" w:hint="eastAsia"/>
                <w:kern w:val="0"/>
                <w:sz w:val="24"/>
              </w:rPr>
            </w:pPr>
            <w:r>
              <w:rPr>
                <w:rFonts w:ascii="仿宋" w:eastAsia="仿宋" w:hAnsi="仿宋" w:cs="仿宋" w:hint="eastAsia"/>
                <w:kern w:val="0"/>
                <w:sz w:val="24"/>
              </w:rPr>
              <w:t>满足技术文件要求</w:t>
            </w:r>
          </w:p>
        </w:tc>
      </w:tr>
    </w:tbl>
    <w:p w14:paraId="7D22F3D0" w14:textId="77777777" w:rsidR="004C308F" w:rsidRDefault="00000000">
      <w:pPr>
        <w:spacing w:line="360" w:lineRule="auto"/>
        <w:ind w:firstLineChars="200" w:firstLine="482"/>
        <w:jc w:val="left"/>
        <w:rPr>
          <w:rFonts w:ascii="仿宋" w:eastAsia="仿宋" w:hAnsi="仿宋" w:cs="仿宋" w:hint="eastAsia"/>
          <w:b/>
          <w:sz w:val="24"/>
        </w:rPr>
      </w:pPr>
      <w:r>
        <w:rPr>
          <w:rFonts w:ascii="仿宋" w:eastAsia="仿宋" w:hAnsi="仿宋" w:cs="仿宋" w:hint="eastAsia"/>
          <w:b/>
          <w:sz w:val="24"/>
        </w:rPr>
        <w:t>（三）供货要求</w:t>
      </w:r>
    </w:p>
    <w:p w14:paraId="40F065CD" w14:textId="649D839C" w:rsidR="004C308F" w:rsidRDefault="00000000">
      <w:pPr>
        <w:widowControl/>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a.</w:t>
      </w:r>
      <w:r>
        <w:rPr>
          <w:rFonts w:ascii="仿宋" w:eastAsia="仿宋" w:hAnsi="仿宋" w:cs="仿宋" w:hint="eastAsia"/>
          <w:kern w:val="0"/>
          <w:sz w:val="24"/>
        </w:rPr>
        <w:t>招标人有权要求</w:t>
      </w:r>
      <w:r>
        <w:rPr>
          <w:rFonts w:ascii="仿宋" w:eastAsia="仿宋" w:hAnsi="仿宋" w:cs="仿宋" w:hint="eastAsia"/>
          <w:kern w:val="0"/>
          <w:sz w:val="24"/>
        </w:rPr>
        <w:t>供应商</w:t>
      </w:r>
      <w:r>
        <w:rPr>
          <w:rFonts w:ascii="仿宋" w:eastAsia="仿宋" w:hAnsi="仿宋" w:cs="仿宋" w:hint="eastAsia"/>
          <w:kern w:val="0"/>
          <w:sz w:val="24"/>
        </w:rPr>
        <w:t>成交</w:t>
      </w:r>
      <w:r>
        <w:rPr>
          <w:rFonts w:ascii="仿宋" w:eastAsia="仿宋" w:hAnsi="仿宋" w:cs="仿宋" w:hint="eastAsia"/>
          <w:kern w:val="0"/>
          <w:sz w:val="24"/>
        </w:rPr>
        <w:t>后提供2套庭院灯现场安装，经第三方检测机构检测，满足照明质量指标后才可批量供货（检测要求及达标数据见下表）。</w:t>
      </w:r>
    </w:p>
    <w:p w14:paraId="617E5165" w14:textId="09CEE11A" w:rsidR="004C308F" w:rsidRDefault="00000000">
      <w:pPr>
        <w:widowControl/>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b.如检测不合格，采购方终止合同。</w:t>
      </w:r>
    </w:p>
    <w:p w14:paraId="46058D6C" w14:textId="77777777" w:rsidR="004C308F"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1.模拟安装条件</w:t>
      </w:r>
    </w:p>
    <w:tbl>
      <w:tblPr>
        <w:tblW w:w="7168" w:type="dxa"/>
        <w:tblInd w:w="471" w:type="dxa"/>
        <w:tblLayout w:type="fixed"/>
        <w:tblLook w:val="04A0" w:firstRow="1" w:lastRow="0" w:firstColumn="1" w:lastColumn="0" w:noHBand="0" w:noVBand="1"/>
      </w:tblPr>
      <w:tblGrid>
        <w:gridCol w:w="1168"/>
        <w:gridCol w:w="3474"/>
        <w:gridCol w:w="2526"/>
      </w:tblGrid>
      <w:tr w:rsidR="004C308F" w14:paraId="1428287B" w14:textId="77777777">
        <w:trPr>
          <w:trHeight w:val="442"/>
        </w:trPr>
        <w:tc>
          <w:tcPr>
            <w:tcW w:w="116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E0F3A21" w14:textId="77777777" w:rsidR="004C308F" w:rsidRDefault="00000000">
            <w:pPr>
              <w:spacing w:line="288" w:lineRule="auto"/>
              <w:ind w:firstLineChars="200" w:firstLine="480"/>
              <w:jc w:val="center"/>
              <w:rPr>
                <w:rFonts w:ascii="仿宋" w:eastAsia="仿宋" w:hAnsi="仿宋" w:cs="仿宋" w:hint="eastAsia"/>
                <w:sz w:val="24"/>
              </w:rPr>
            </w:pPr>
            <w:r>
              <w:rPr>
                <w:rFonts w:ascii="仿宋" w:eastAsia="仿宋" w:hAnsi="仿宋" w:cs="仿宋" w:hint="eastAsia"/>
                <w:kern w:val="0"/>
                <w:sz w:val="24"/>
              </w:rPr>
              <w:t>灯具系统安装条 件</w:t>
            </w:r>
          </w:p>
        </w:tc>
        <w:tc>
          <w:tcPr>
            <w:tcW w:w="3474" w:type="dxa"/>
            <w:tcBorders>
              <w:top w:val="single" w:sz="4" w:space="0" w:color="auto"/>
              <w:left w:val="single" w:sz="4" w:space="0" w:color="auto"/>
              <w:bottom w:val="single" w:sz="4" w:space="0" w:color="auto"/>
              <w:right w:val="single" w:sz="4" w:space="0" w:color="auto"/>
            </w:tcBorders>
            <w:shd w:val="clear" w:color="auto" w:fill="FFFFFF"/>
            <w:vAlign w:val="center"/>
          </w:tcPr>
          <w:p w14:paraId="0935F249" w14:textId="77777777" w:rsidR="004C308F" w:rsidRDefault="00000000">
            <w:pPr>
              <w:widowControl/>
              <w:spacing w:line="288"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道路类别：</w:t>
            </w:r>
          </w:p>
        </w:tc>
        <w:tc>
          <w:tcPr>
            <w:tcW w:w="2526" w:type="dxa"/>
            <w:tcBorders>
              <w:top w:val="single" w:sz="4" w:space="0" w:color="auto"/>
              <w:left w:val="single" w:sz="4" w:space="0" w:color="auto"/>
              <w:bottom w:val="single" w:sz="4" w:space="0" w:color="auto"/>
              <w:right w:val="single" w:sz="4" w:space="0" w:color="auto"/>
            </w:tcBorders>
            <w:shd w:val="clear" w:color="auto" w:fill="FFFFFF"/>
            <w:vAlign w:val="center"/>
          </w:tcPr>
          <w:p w14:paraId="759C9C61" w14:textId="77777777" w:rsidR="004C308F" w:rsidRDefault="00000000">
            <w:pPr>
              <w:widowControl/>
              <w:spacing w:line="288" w:lineRule="auto"/>
              <w:ind w:firstLineChars="200" w:firstLine="480"/>
              <w:jc w:val="center"/>
              <w:rPr>
                <w:rFonts w:ascii="仿宋" w:eastAsia="仿宋" w:hAnsi="仿宋" w:cs="仿宋" w:hint="eastAsia"/>
                <w:kern w:val="0"/>
                <w:sz w:val="24"/>
              </w:rPr>
            </w:pPr>
            <w:r>
              <w:rPr>
                <w:rFonts w:ascii="仿宋" w:eastAsia="仿宋" w:hAnsi="仿宋" w:cs="仿宋" w:hint="eastAsia"/>
                <w:kern w:val="0"/>
                <w:sz w:val="24"/>
              </w:rPr>
              <w:t>园路</w:t>
            </w:r>
          </w:p>
        </w:tc>
      </w:tr>
      <w:tr w:rsidR="004C308F" w14:paraId="4D2F7C85" w14:textId="77777777">
        <w:trPr>
          <w:trHeight w:val="412"/>
        </w:trPr>
        <w:tc>
          <w:tcPr>
            <w:tcW w:w="11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A5B83E" w14:textId="77777777" w:rsidR="004C308F" w:rsidRDefault="004C308F">
            <w:pPr>
              <w:widowControl/>
              <w:spacing w:line="288" w:lineRule="auto"/>
              <w:ind w:firstLineChars="200" w:firstLine="480"/>
              <w:jc w:val="left"/>
              <w:rPr>
                <w:rFonts w:ascii="仿宋" w:eastAsia="仿宋" w:hAnsi="仿宋" w:cs="仿宋" w:hint="eastAsia"/>
                <w:kern w:val="0"/>
                <w:sz w:val="24"/>
              </w:rPr>
            </w:pPr>
          </w:p>
        </w:tc>
        <w:tc>
          <w:tcPr>
            <w:tcW w:w="3474" w:type="dxa"/>
            <w:tcBorders>
              <w:top w:val="single" w:sz="4" w:space="0" w:color="auto"/>
              <w:left w:val="single" w:sz="4" w:space="0" w:color="auto"/>
              <w:bottom w:val="single" w:sz="4" w:space="0" w:color="auto"/>
              <w:right w:val="single" w:sz="4" w:space="0" w:color="auto"/>
            </w:tcBorders>
            <w:shd w:val="clear" w:color="auto" w:fill="FFFFFF"/>
            <w:vAlign w:val="center"/>
          </w:tcPr>
          <w:p w14:paraId="679A2040" w14:textId="77777777" w:rsidR="004C308F" w:rsidRDefault="00000000">
            <w:pPr>
              <w:widowControl/>
              <w:spacing w:line="288"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道路宽度 (m)：</w:t>
            </w:r>
          </w:p>
        </w:tc>
        <w:tc>
          <w:tcPr>
            <w:tcW w:w="2526" w:type="dxa"/>
            <w:tcBorders>
              <w:top w:val="single" w:sz="4" w:space="0" w:color="auto"/>
              <w:left w:val="single" w:sz="4" w:space="0" w:color="auto"/>
              <w:bottom w:val="single" w:sz="4" w:space="0" w:color="auto"/>
              <w:right w:val="single" w:sz="4" w:space="0" w:color="auto"/>
            </w:tcBorders>
            <w:shd w:val="clear" w:color="auto" w:fill="FFFFFF"/>
            <w:vAlign w:val="center"/>
          </w:tcPr>
          <w:p w14:paraId="1ED42F83" w14:textId="77777777" w:rsidR="004C308F" w:rsidRDefault="00000000">
            <w:pPr>
              <w:widowControl/>
              <w:spacing w:line="288" w:lineRule="auto"/>
              <w:ind w:firstLineChars="200" w:firstLine="480"/>
              <w:jc w:val="center"/>
              <w:rPr>
                <w:rFonts w:ascii="仿宋" w:eastAsia="仿宋" w:hAnsi="仿宋" w:cs="仿宋" w:hint="eastAsia"/>
                <w:kern w:val="0"/>
                <w:sz w:val="24"/>
              </w:rPr>
            </w:pPr>
            <w:r>
              <w:rPr>
                <w:rFonts w:ascii="仿宋" w:eastAsia="仿宋" w:hAnsi="仿宋" w:cs="仿宋" w:hint="eastAsia"/>
                <w:kern w:val="0"/>
                <w:sz w:val="24"/>
              </w:rPr>
              <w:t>5</w:t>
            </w:r>
          </w:p>
        </w:tc>
      </w:tr>
      <w:tr w:rsidR="004C308F" w14:paraId="6B0CC750" w14:textId="77777777">
        <w:trPr>
          <w:trHeight w:val="425"/>
        </w:trPr>
        <w:tc>
          <w:tcPr>
            <w:tcW w:w="11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C8E28B" w14:textId="77777777" w:rsidR="004C308F" w:rsidRDefault="004C308F">
            <w:pPr>
              <w:widowControl/>
              <w:spacing w:line="288" w:lineRule="auto"/>
              <w:ind w:firstLineChars="200" w:firstLine="480"/>
              <w:jc w:val="left"/>
              <w:rPr>
                <w:rFonts w:ascii="仿宋" w:eastAsia="仿宋" w:hAnsi="仿宋" w:cs="仿宋" w:hint="eastAsia"/>
                <w:kern w:val="0"/>
                <w:sz w:val="24"/>
              </w:rPr>
            </w:pPr>
          </w:p>
        </w:tc>
        <w:tc>
          <w:tcPr>
            <w:tcW w:w="3474" w:type="dxa"/>
            <w:tcBorders>
              <w:top w:val="single" w:sz="4" w:space="0" w:color="auto"/>
              <w:left w:val="single" w:sz="4" w:space="0" w:color="auto"/>
              <w:bottom w:val="single" w:sz="4" w:space="0" w:color="auto"/>
              <w:right w:val="single" w:sz="4" w:space="0" w:color="auto"/>
            </w:tcBorders>
            <w:shd w:val="clear" w:color="auto" w:fill="FFFFFF"/>
            <w:vAlign w:val="center"/>
          </w:tcPr>
          <w:p w14:paraId="02A7BB60" w14:textId="77777777" w:rsidR="004C308F" w:rsidRDefault="00000000">
            <w:pPr>
              <w:widowControl/>
              <w:spacing w:line="288"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道路表面材料</w:t>
            </w:r>
          </w:p>
        </w:tc>
        <w:tc>
          <w:tcPr>
            <w:tcW w:w="2526" w:type="dxa"/>
            <w:tcBorders>
              <w:top w:val="single" w:sz="4" w:space="0" w:color="auto"/>
              <w:left w:val="single" w:sz="4" w:space="0" w:color="auto"/>
              <w:bottom w:val="single" w:sz="4" w:space="0" w:color="auto"/>
              <w:right w:val="single" w:sz="4" w:space="0" w:color="auto"/>
            </w:tcBorders>
            <w:shd w:val="clear" w:color="auto" w:fill="FFFFFF"/>
            <w:vAlign w:val="center"/>
          </w:tcPr>
          <w:p w14:paraId="77CC1349" w14:textId="77777777" w:rsidR="004C308F" w:rsidRDefault="00000000">
            <w:pPr>
              <w:widowControl/>
              <w:spacing w:line="288" w:lineRule="auto"/>
              <w:ind w:firstLineChars="200" w:firstLine="480"/>
              <w:jc w:val="center"/>
              <w:rPr>
                <w:rFonts w:ascii="仿宋" w:eastAsia="仿宋" w:hAnsi="仿宋" w:cs="仿宋" w:hint="eastAsia"/>
                <w:kern w:val="0"/>
                <w:sz w:val="24"/>
              </w:rPr>
            </w:pPr>
            <w:r>
              <w:rPr>
                <w:rFonts w:ascii="仿宋" w:eastAsia="仿宋" w:hAnsi="仿宋" w:cs="仿宋" w:hint="eastAsia"/>
                <w:kern w:val="0"/>
                <w:sz w:val="24"/>
              </w:rPr>
              <w:t>沥青</w:t>
            </w:r>
          </w:p>
        </w:tc>
      </w:tr>
      <w:tr w:rsidR="004C308F" w14:paraId="16BA8645" w14:textId="77777777">
        <w:trPr>
          <w:trHeight w:val="412"/>
        </w:trPr>
        <w:tc>
          <w:tcPr>
            <w:tcW w:w="11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473947" w14:textId="77777777" w:rsidR="004C308F" w:rsidRDefault="004C308F">
            <w:pPr>
              <w:widowControl/>
              <w:spacing w:line="288" w:lineRule="auto"/>
              <w:ind w:firstLineChars="200" w:firstLine="480"/>
              <w:jc w:val="left"/>
              <w:rPr>
                <w:rFonts w:ascii="仿宋" w:eastAsia="仿宋" w:hAnsi="仿宋" w:cs="仿宋" w:hint="eastAsia"/>
                <w:kern w:val="0"/>
                <w:sz w:val="24"/>
              </w:rPr>
            </w:pPr>
          </w:p>
        </w:tc>
        <w:tc>
          <w:tcPr>
            <w:tcW w:w="3474" w:type="dxa"/>
            <w:tcBorders>
              <w:top w:val="single" w:sz="4" w:space="0" w:color="auto"/>
              <w:left w:val="single" w:sz="4" w:space="0" w:color="auto"/>
              <w:bottom w:val="single" w:sz="4" w:space="0" w:color="auto"/>
              <w:right w:val="single" w:sz="4" w:space="0" w:color="auto"/>
            </w:tcBorders>
            <w:shd w:val="clear" w:color="auto" w:fill="FFFFFF"/>
            <w:vAlign w:val="center"/>
          </w:tcPr>
          <w:p w14:paraId="1B6D4451" w14:textId="77777777" w:rsidR="004C308F" w:rsidRDefault="00000000">
            <w:pPr>
              <w:widowControl/>
              <w:spacing w:line="288"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灯具布置方式</w:t>
            </w:r>
          </w:p>
        </w:tc>
        <w:tc>
          <w:tcPr>
            <w:tcW w:w="2526" w:type="dxa"/>
            <w:tcBorders>
              <w:top w:val="single" w:sz="4" w:space="0" w:color="auto"/>
              <w:left w:val="single" w:sz="4" w:space="0" w:color="auto"/>
              <w:bottom w:val="single" w:sz="4" w:space="0" w:color="auto"/>
              <w:right w:val="single" w:sz="4" w:space="0" w:color="auto"/>
            </w:tcBorders>
            <w:shd w:val="clear" w:color="auto" w:fill="FFFFFF"/>
            <w:vAlign w:val="center"/>
          </w:tcPr>
          <w:p w14:paraId="49E2A401" w14:textId="77777777" w:rsidR="004C308F" w:rsidRDefault="00000000">
            <w:pPr>
              <w:widowControl/>
              <w:spacing w:line="288" w:lineRule="auto"/>
              <w:ind w:firstLineChars="200" w:firstLine="480"/>
              <w:jc w:val="center"/>
              <w:rPr>
                <w:rFonts w:ascii="仿宋" w:eastAsia="仿宋" w:hAnsi="仿宋" w:cs="仿宋" w:hint="eastAsia"/>
                <w:kern w:val="0"/>
                <w:sz w:val="24"/>
              </w:rPr>
            </w:pPr>
            <w:r>
              <w:rPr>
                <w:rFonts w:ascii="仿宋" w:eastAsia="仿宋" w:hAnsi="仿宋" w:cs="仿宋" w:hint="eastAsia"/>
                <w:kern w:val="0"/>
                <w:sz w:val="24"/>
              </w:rPr>
              <w:t>单侧</w:t>
            </w:r>
          </w:p>
        </w:tc>
      </w:tr>
      <w:tr w:rsidR="004C308F" w14:paraId="6FEBBE84" w14:textId="77777777">
        <w:trPr>
          <w:trHeight w:val="412"/>
        </w:trPr>
        <w:tc>
          <w:tcPr>
            <w:tcW w:w="11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BDB89F" w14:textId="77777777" w:rsidR="004C308F" w:rsidRDefault="004C308F">
            <w:pPr>
              <w:widowControl/>
              <w:spacing w:line="288" w:lineRule="auto"/>
              <w:ind w:firstLineChars="200" w:firstLine="480"/>
              <w:jc w:val="left"/>
              <w:rPr>
                <w:rFonts w:ascii="仿宋" w:eastAsia="仿宋" w:hAnsi="仿宋" w:cs="仿宋" w:hint="eastAsia"/>
                <w:kern w:val="0"/>
                <w:sz w:val="24"/>
              </w:rPr>
            </w:pPr>
          </w:p>
        </w:tc>
        <w:tc>
          <w:tcPr>
            <w:tcW w:w="3474" w:type="dxa"/>
            <w:tcBorders>
              <w:top w:val="single" w:sz="4" w:space="0" w:color="auto"/>
              <w:left w:val="single" w:sz="4" w:space="0" w:color="auto"/>
              <w:bottom w:val="single" w:sz="4" w:space="0" w:color="auto"/>
              <w:right w:val="single" w:sz="4" w:space="0" w:color="auto"/>
            </w:tcBorders>
            <w:shd w:val="clear" w:color="auto" w:fill="FFFFFF"/>
            <w:vAlign w:val="center"/>
          </w:tcPr>
          <w:p w14:paraId="65605E09" w14:textId="77777777" w:rsidR="004C308F" w:rsidRDefault="00000000">
            <w:pPr>
              <w:widowControl/>
              <w:spacing w:line="288"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灯具安装高度h(m)</w:t>
            </w:r>
          </w:p>
        </w:tc>
        <w:tc>
          <w:tcPr>
            <w:tcW w:w="2526" w:type="dxa"/>
            <w:tcBorders>
              <w:top w:val="single" w:sz="4" w:space="0" w:color="auto"/>
              <w:left w:val="single" w:sz="4" w:space="0" w:color="auto"/>
              <w:bottom w:val="single" w:sz="4" w:space="0" w:color="auto"/>
              <w:right w:val="single" w:sz="4" w:space="0" w:color="auto"/>
            </w:tcBorders>
            <w:shd w:val="clear" w:color="auto" w:fill="FFFFFF"/>
            <w:vAlign w:val="center"/>
          </w:tcPr>
          <w:p w14:paraId="3D047AE7" w14:textId="77777777" w:rsidR="004C308F" w:rsidRDefault="00000000">
            <w:pPr>
              <w:widowControl/>
              <w:spacing w:line="288" w:lineRule="auto"/>
              <w:ind w:firstLineChars="200" w:firstLine="480"/>
              <w:jc w:val="center"/>
              <w:rPr>
                <w:rFonts w:ascii="仿宋" w:eastAsia="仿宋" w:hAnsi="仿宋" w:cs="仿宋" w:hint="eastAsia"/>
                <w:kern w:val="0"/>
                <w:sz w:val="24"/>
              </w:rPr>
            </w:pPr>
            <w:r>
              <w:rPr>
                <w:rFonts w:ascii="仿宋" w:eastAsia="仿宋" w:hAnsi="仿宋" w:cs="仿宋" w:hint="eastAsia"/>
                <w:kern w:val="0"/>
                <w:sz w:val="24"/>
              </w:rPr>
              <w:t>3.5</w:t>
            </w:r>
          </w:p>
        </w:tc>
      </w:tr>
      <w:tr w:rsidR="004C308F" w14:paraId="4502E2E2" w14:textId="77777777">
        <w:trPr>
          <w:trHeight w:val="412"/>
        </w:trPr>
        <w:tc>
          <w:tcPr>
            <w:tcW w:w="11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F8BC8C" w14:textId="77777777" w:rsidR="004C308F" w:rsidRDefault="004C308F">
            <w:pPr>
              <w:widowControl/>
              <w:spacing w:line="288" w:lineRule="auto"/>
              <w:ind w:firstLineChars="200" w:firstLine="480"/>
              <w:jc w:val="left"/>
              <w:rPr>
                <w:rFonts w:ascii="仿宋" w:eastAsia="仿宋" w:hAnsi="仿宋" w:cs="仿宋" w:hint="eastAsia"/>
                <w:kern w:val="0"/>
                <w:sz w:val="24"/>
              </w:rPr>
            </w:pPr>
          </w:p>
        </w:tc>
        <w:tc>
          <w:tcPr>
            <w:tcW w:w="3474" w:type="dxa"/>
            <w:tcBorders>
              <w:top w:val="single" w:sz="4" w:space="0" w:color="auto"/>
              <w:left w:val="single" w:sz="4" w:space="0" w:color="auto"/>
              <w:bottom w:val="single" w:sz="4" w:space="0" w:color="auto"/>
              <w:right w:val="single" w:sz="4" w:space="0" w:color="auto"/>
            </w:tcBorders>
            <w:shd w:val="clear" w:color="auto" w:fill="FFFFFF"/>
            <w:vAlign w:val="center"/>
          </w:tcPr>
          <w:p w14:paraId="7E662497" w14:textId="77777777" w:rsidR="004C308F" w:rsidRDefault="00000000">
            <w:pPr>
              <w:widowControl/>
              <w:spacing w:line="288"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灯杆的安装间距S(m)</w:t>
            </w:r>
          </w:p>
        </w:tc>
        <w:tc>
          <w:tcPr>
            <w:tcW w:w="2526" w:type="dxa"/>
            <w:tcBorders>
              <w:top w:val="single" w:sz="4" w:space="0" w:color="auto"/>
              <w:left w:val="single" w:sz="4" w:space="0" w:color="auto"/>
              <w:bottom w:val="single" w:sz="4" w:space="0" w:color="auto"/>
              <w:right w:val="single" w:sz="4" w:space="0" w:color="auto"/>
            </w:tcBorders>
            <w:shd w:val="clear" w:color="auto" w:fill="FFFFFF"/>
            <w:vAlign w:val="center"/>
          </w:tcPr>
          <w:p w14:paraId="2F96BDFA" w14:textId="77777777" w:rsidR="004C308F" w:rsidRDefault="00000000">
            <w:pPr>
              <w:widowControl/>
              <w:spacing w:line="288" w:lineRule="auto"/>
              <w:ind w:firstLineChars="200" w:firstLine="480"/>
              <w:jc w:val="center"/>
              <w:rPr>
                <w:rFonts w:ascii="仿宋" w:eastAsia="仿宋" w:hAnsi="仿宋" w:cs="仿宋" w:hint="eastAsia"/>
                <w:kern w:val="0"/>
                <w:sz w:val="24"/>
              </w:rPr>
            </w:pPr>
            <w:r>
              <w:rPr>
                <w:rFonts w:ascii="仿宋" w:eastAsia="仿宋" w:hAnsi="仿宋" w:cs="仿宋" w:hint="eastAsia"/>
                <w:kern w:val="0"/>
                <w:sz w:val="24"/>
              </w:rPr>
              <w:t>20</w:t>
            </w:r>
          </w:p>
        </w:tc>
      </w:tr>
      <w:tr w:rsidR="004C308F" w14:paraId="2CD5607F" w14:textId="77777777">
        <w:trPr>
          <w:trHeight w:val="534"/>
        </w:trPr>
        <w:tc>
          <w:tcPr>
            <w:tcW w:w="11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C6C162" w14:textId="77777777" w:rsidR="004C308F" w:rsidRDefault="004C308F">
            <w:pPr>
              <w:widowControl/>
              <w:spacing w:line="288" w:lineRule="auto"/>
              <w:ind w:firstLineChars="200" w:firstLine="480"/>
              <w:jc w:val="left"/>
              <w:rPr>
                <w:rFonts w:ascii="仿宋" w:eastAsia="仿宋" w:hAnsi="仿宋" w:cs="仿宋" w:hint="eastAsia"/>
                <w:kern w:val="0"/>
                <w:sz w:val="24"/>
              </w:rPr>
            </w:pPr>
          </w:p>
        </w:tc>
        <w:tc>
          <w:tcPr>
            <w:tcW w:w="3474" w:type="dxa"/>
            <w:tcBorders>
              <w:top w:val="single" w:sz="4" w:space="0" w:color="auto"/>
              <w:left w:val="single" w:sz="4" w:space="0" w:color="auto"/>
              <w:bottom w:val="single" w:sz="4" w:space="0" w:color="auto"/>
              <w:right w:val="single" w:sz="4" w:space="0" w:color="auto"/>
            </w:tcBorders>
            <w:shd w:val="clear" w:color="auto" w:fill="FFFFFF"/>
            <w:vAlign w:val="center"/>
          </w:tcPr>
          <w:p w14:paraId="55F598CD" w14:textId="77777777" w:rsidR="004C308F" w:rsidRDefault="00000000">
            <w:pPr>
              <w:widowControl/>
              <w:spacing w:line="288"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灯杆与路沿的距离(m)</w:t>
            </w:r>
          </w:p>
        </w:tc>
        <w:tc>
          <w:tcPr>
            <w:tcW w:w="2526" w:type="dxa"/>
            <w:tcBorders>
              <w:top w:val="single" w:sz="4" w:space="0" w:color="auto"/>
              <w:left w:val="single" w:sz="4" w:space="0" w:color="auto"/>
              <w:bottom w:val="single" w:sz="4" w:space="0" w:color="auto"/>
              <w:right w:val="single" w:sz="4" w:space="0" w:color="auto"/>
            </w:tcBorders>
            <w:shd w:val="clear" w:color="auto" w:fill="FFFFFF"/>
            <w:vAlign w:val="center"/>
          </w:tcPr>
          <w:p w14:paraId="49F3E642" w14:textId="77777777" w:rsidR="004C308F" w:rsidRDefault="00000000">
            <w:pPr>
              <w:widowControl/>
              <w:spacing w:line="288" w:lineRule="auto"/>
              <w:ind w:firstLineChars="200" w:firstLine="480"/>
              <w:jc w:val="center"/>
              <w:rPr>
                <w:rFonts w:ascii="仿宋" w:eastAsia="仿宋" w:hAnsi="仿宋" w:cs="仿宋" w:hint="eastAsia"/>
                <w:kern w:val="0"/>
                <w:sz w:val="24"/>
              </w:rPr>
            </w:pPr>
            <w:r>
              <w:rPr>
                <w:rFonts w:ascii="仿宋" w:eastAsia="仿宋" w:hAnsi="仿宋" w:cs="仿宋" w:hint="eastAsia"/>
                <w:kern w:val="0"/>
                <w:sz w:val="24"/>
              </w:rPr>
              <w:t>0.5</w:t>
            </w:r>
          </w:p>
        </w:tc>
      </w:tr>
    </w:tbl>
    <w:p w14:paraId="10E3BEE8" w14:textId="77777777" w:rsidR="004C308F"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2.在上述道路模拟安装条件下，调光至70%照明需满足以下要求：</w:t>
      </w:r>
    </w:p>
    <w:p w14:paraId="0C1F8ACC" w14:textId="77777777" w:rsidR="004C308F"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（1）路面平均照度Eav（Lx）维持值不低于10lx。</w:t>
      </w:r>
    </w:p>
    <w:p w14:paraId="311C76A6" w14:textId="77777777" w:rsidR="004C308F"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（2）路面最小照度Emin（Lx）维持值不低于1lx。</w:t>
      </w:r>
    </w:p>
    <w:bookmarkEnd w:id="2"/>
    <w:bookmarkEnd w:id="3"/>
    <w:bookmarkEnd w:id="4"/>
    <w:bookmarkEnd w:id="5"/>
    <w:bookmarkEnd w:id="6"/>
    <w:bookmarkEnd w:id="7"/>
    <w:bookmarkEnd w:id="8"/>
    <w:p w14:paraId="2C007D2C" w14:textId="77777777" w:rsidR="004C308F" w:rsidRDefault="00000000">
      <w:pPr>
        <w:spacing w:line="360" w:lineRule="auto"/>
        <w:ind w:firstLineChars="200" w:firstLine="480"/>
        <w:jc w:val="left"/>
        <w:rPr>
          <w:rFonts w:ascii="仿宋" w:eastAsia="仿宋" w:hAnsi="仿宋" w:cs="仿宋" w:hint="eastAsia"/>
          <w:b/>
          <w:bCs/>
          <w:sz w:val="24"/>
        </w:rPr>
      </w:pPr>
      <w:r>
        <w:rPr>
          <w:rFonts w:ascii="仿宋" w:eastAsia="仿宋" w:hAnsi="仿宋" w:cs="仿宋" w:hint="eastAsia"/>
          <w:sz w:val="24"/>
        </w:rPr>
        <w:lastRenderedPageBreak/>
        <w:t>★</w:t>
      </w:r>
      <w:r>
        <w:rPr>
          <w:rFonts w:ascii="仿宋" w:eastAsia="仿宋" w:hAnsi="仿宋" w:cs="仿宋" w:hint="eastAsia"/>
          <w:b/>
          <w:bCs/>
          <w:sz w:val="24"/>
        </w:rPr>
        <w:t>四、供货及质保</w:t>
      </w:r>
    </w:p>
    <w:p w14:paraId="29CEC3AC" w14:textId="77777777" w:rsidR="004C308F" w:rsidRDefault="00000000">
      <w:pPr>
        <w:spacing w:line="360" w:lineRule="auto"/>
        <w:ind w:firstLineChars="200" w:firstLine="482"/>
        <w:jc w:val="left"/>
        <w:rPr>
          <w:rFonts w:ascii="仿宋" w:eastAsia="仿宋" w:hAnsi="仿宋" w:cs="仿宋" w:hint="eastAsia"/>
          <w:b/>
          <w:bCs/>
          <w:sz w:val="24"/>
        </w:rPr>
      </w:pPr>
      <w:r>
        <w:rPr>
          <w:rFonts w:ascii="仿宋" w:eastAsia="仿宋" w:hAnsi="仿宋" w:cs="仿宋" w:hint="eastAsia"/>
          <w:b/>
          <w:bCs/>
          <w:sz w:val="24"/>
        </w:rPr>
        <w:t>1.供货时间及要求</w:t>
      </w:r>
    </w:p>
    <w:p w14:paraId="7C356A48" w14:textId="7E614E98" w:rsidR="004C308F" w:rsidRDefault="00000000">
      <w:pPr>
        <w:spacing w:line="360" w:lineRule="auto"/>
        <w:ind w:firstLineChars="200" w:firstLine="480"/>
        <w:jc w:val="left"/>
        <w:rPr>
          <w:rFonts w:ascii="仿宋" w:eastAsia="仿宋" w:hAnsi="仿宋" w:cs="仿宋" w:hint="eastAsia"/>
          <w:b/>
          <w:bCs/>
          <w:sz w:val="24"/>
        </w:rPr>
      </w:pPr>
      <w:r>
        <w:rPr>
          <w:rFonts w:ascii="仿宋" w:eastAsia="仿宋" w:hAnsi="仿宋" w:cs="仿宋" w:hint="eastAsia"/>
          <w:bCs/>
          <w:sz w:val="24"/>
        </w:rPr>
        <w:t>成交供应商成交</w:t>
      </w:r>
      <w:r>
        <w:rPr>
          <w:rFonts w:ascii="仿宋" w:eastAsia="仿宋" w:hAnsi="仿宋" w:cs="仿宋" w:hint="eastAsia"/>
          <w:bCs/>
          <w:sz w:val="24"/>
        </w:rPr>
        <w:t>后应立即组织生产，</w:t>
      </w:r>
      <w:r>
        <w:rPr>
          <w:rFonts w:ascii="仿宋" w:eastAsia="仿宋" w:hAnsi="仿宋" w:cs="仿宋" w:hint="eastAsia"/>
          <w:bCs/>
          <w:sz w:val="24"/>
        </w:rPr>
        <w:t>下订单后30天内完成供货，</w:t>
      </w:r>
      <w:r>
        <w:rPr>
          <w:rFonts w:ascii="仿宋" w:eastAsia="仿宋" w:hAnsi="仿宋" w:cs="仿宋" w:hint="eastAsia"/>
          <w:bCs/>
          <w:sz w:val="24"/>
        </w:rPr>
        <w:t>实际送货时间根据现场进度安排，</w:t>
      </w:r>
      <w:r>
        <w:rPr>
          <w:rFonts w:ascii="仿宋" w:eastAsia="仿宋" w:hAnsi="仿宋" w:cs="仿宋" w:hint="eastAsia"/>
          <w:b/>
          <w:sz w:val="24"/>
        </w:rPr>
        <w:t>详见采购公告要求</w:t>
      </w:r>
      <w:r>
        <w:rPr>
          <w:rFonts w:ascii="仿宋" w:eastAsia="仿宋" w:hAnsi="仿宋" w:cs="仿宋" w:hint="eastAsia"/>
          <w:b/>
          <w:bCs/>
          <w:sz w:val="24"/>
        </w:rPr>
        <w:t>。</w:t>
      </w:r>
    </w:p>
    <w:p w14:paraId="283B5354" w14:textId="1E1567F8" w:rsidR="004C308F" w:rsidRDefault="00000000">
      <w:pPr>
        <w:spacing w:line="360" w:lineRule="auto"/>
        <w:ind w:firstLineChars="200" w:firstLine="480"/>
        <w:jc w:val="left"/>
        <w:rPr>
          <w:rFonts w:ascii="仿宋" w:eastAsia="仿宋" w:hAnsi="仿宋" w:cs="仿宋" w:hint="eastAsia"/>
          <w:bCs/>
          <w:sz w:val="24"/>
        </w:rPr>
      </w:pPr>
      <w:r>
        <w:rPr>
          <w:rFonts w:ascii="仿宋" w:eastAsia="仿宋" w:hAnsi="仿宋" w:cs="仿宋" w:hint="eastAsia"/>
          <w:bCs/>
          <w:sz w:val="24"/>
        </w:rPr>
        <w:t>成交供应商</w:t>
      </w:r>
      <w:r>
        <w:rPr>
          <w:rFonts w:ascii="仿宋" w:eastAsia="仿宋" w:hAnsi="仿宋" w:cs="仿宋" w:hint="eastAsia"/>
          <w:bCs/>
          <w:sz w:val="24"/>
        </w:rPr>
        <w:t>应在</w:t>
      </w:r>
      <w:r>
        <w:rPr>
          <w:rFonts w:ascii="仿宋" w:eastAsia="仿宋" w:hAnsi="仿宋" w:cs="仿宋" w:hint="eastAsia"/>
          <w:bCs/>
          <w:sz w:val="24"/>
        </w:rPr>
        <w:t>采购人</w:t>
      </w:r>
      <w:r>
        <w:rPr>
          <w:rFonts w:ascii="仿宋" w:eastAsia="仿宋" w:hAnsi="仿宋" w:cs="仿宋" w:hint="eastAsia"/>
          <w:bCs/>
          <w:sz w:val="24"/>
        </w:rPr>
        <w:t>规定的交货期内将全部货物运至</w:t>
      </w:r>
      <w:r>
        <w:rPr>
          <w:rFonts w:ascii="仿宋" w:eastAsia="仿宋" w:hAnsi="仿宋" w:cs="仿宋" w:hint="eastAsia"/>
          <w:bCs/>
          <w:sz w:val="24"/>
        </w:rPr>
        <w:t>采购人</w:t>
      </w:r>
      <w:r>
        <w:rPr>
          <w:rFonts w:ascii="仿宋" w:eastAsia="仿宋" w:hAnsi="仿宋" w:cs="仿宋" w:hint="eastAsia"/>
          <w:bCs/>
          <w:sz w:val="24"/>
        </w:rPr>
        <w:t>指定地点。产品质量应达到</w:t>
      </w:r>
      <w:r>
        <w:rPr>
          <w:rFonts w:ascii="仿宋" w:eastAsia="仿宋" w:hAnsi="仿宋" w:cs="仿宋" w:hint="eastAsia"/>
          <w:bCs/>
          <w:sz w:val="24"/>
        </w:rPr>
        <w:t>采购人</w:t>
      </w:r>
      <w:r>
        <w:rPr>
          <w:rFonts w:ascii="仿宋" w:eastAsia="仿宋" w:hAnsi="仿宋" w:cs="仿宋" w:hint="eastAsia"/>
          <w:bCs/>
          <w:sz w:val="24"/>
        </w:rPr>
        <w:t>要求，不合格产品或不一致产品不予验收、不予付款，由此造成的损失完全由</w:t>
      </w:r>
      <w:r>
        <w:rPr>
          <w:rFonts w:ascii="仿宋" w:eastAsia="仿宋" w:hAnsi="仿宋" w:cs="仿宋" w:hint="eastAsia"/>
          <w:bCs/>
          <w:sz w:val="24"/>
        </w:rPr>
        <w:t>成交供应商</w:t>
      </w:r>
      <w:r>
        <w:rPr>
          <w:rFonts w:ascii="仿宋" w:eastAsia="仿宋" w:hAnsi="仿宋" w:cs="仿宋" w:hint="eastAsia"/>
          <w:bCs/>
          <w:sz w:val="24"/>
        </w:rPr>
        <w:t>承担。因</w:t>
      </w:r>
      <w:r>
        <w:rPr>
          <w:rFonts w:ascii="仿宋" w:eastAsia="仿宋" w:hAnsi="仿宋" w:cs="仿宋" w:hint="eastAsia"/>
          <w:bCs/>
          <w:sz w:val="24"/>
        </w:rPr>
        <w:t>成交供应商</w:t>
      </w:r>
      <w:r>
        <w:rPr>
          <w:rFonts w:ascii="仿宋" w:eastAsia="仿宋" w:hAnsi="仿宋" w:cs="仿宋" w:hint="eastAsia"/>
          <w:bCs/>
          <w:sz w:val="24"/>
        </w:rPr>
        <w:t>原因造成的延期交货或延期交工，每拖后一天按合同价的1%支付违约金。</w:t>
      </w:r>
    </w:p>
    <w:p w14:paraId="06F88B12" w14:textId="77777777" w:rsidR="004C308F" w:rsidRDefault="00000000">
      <w:pPr>
        <w:spacing w:line="360" w:lineRule="auto"/>
        <w:ind w:firstLineChars="200" w:firstLine="482"/>
        <w:jc w:val="left"/>
        <w:rPr>
          <w:rFonts w:ascii="仿宋" w:eastAsia="仿宋" w:hAnsi="仿宋" w:cs="仿宋" w:hint="eastAsia"/>
          <w:b/>
          <w:bCs/>
          <w:sz w:val="24"/>
        </w:rPr>
      </w:pPr>
      <w:r>
        <w:rPr>
          <w:rFonts w:ascii="仿宋" w:eastAsia="仿宋" w:hAnsi="仿宋" w:cs="仿宋" w:hint="eastAsia"/>
          <w:b/>
          <w:bCs/>
          <w:sz w:val="24"/>
        </w:rPr>
        <w:t>2.质保期</w:t>
      </w:r>
    </w:p>
    <w:p w14:paraId="07FBE4F2" w14:textId="5FA66994" w:rsidR="004C308F" w:rsidRDefault="00000000">
      <w:pPr>
        <w:spacing w:line="360" w:lineRule="auto"/>
        <w:ind w:firstLineChars="200" w:firstLine="482"/>
        <w:jc w:val="left"/>
        <w:rPr>
          <w:rFonts w:ascii="仿宋" w:eastAsia="仿宋" w:hAnsi="仿宋" w:cs="仿宋" w:hint="eastAsia"/>
          <w:bCs/>
          <w:sz w:val="24"/>
        </w:rPr>
      </w:pPr>
      <w:r>
        <w:rPr>
          <w:rFonts w:ascii="仿宋" w:eastAsia="仿宋" w:hAnsi="仿宋" w:cs="仿宋" w:hint="eastAsia"/>
          <w:b/>
          <w:sz w:val="24"/>
        </w:rPr>
        <w:t>庭院灯灯头（含LED灯具）质保5年以上，庭院灯灯杆质保10年以上不掉漆、不生锈、喷塑不褪色。灯具灯体材质表面采用耐腐蚀、抗破坏处理手段，处理工艺达10年使用寿命。压克力或PC材料部分保证5年不发黄（如有）</w:t>
      </w:r>
      <w:r>
        <w:rPr>
          <w:rFonts w:ascii="仿宋" w:eastAsia="仿宋" w:hAnsi="仿宋" w:cs="仿宋" w:hint="eastAsia"/>
          <w:bCs/>
          <w:sz w:val="24"/>
        </w:rPr>
        <w:t>。自货物安装调试完成，经</w:t>
      </w:r>
      <w:r>
        <w:rPr>
          <w:rFonts w:ascii="仿宋" w:eastAsia="仿宋" w:hAnsi="仿宋" w:cs="仿宋" w:hint="eastAsia"/>
          <w:bCs/>
          <w:sz w:val="24"/>
        </w:rPr>
        <w:t>采购人</w:t>
      </w:r>
      <w:r>
        <w:rPr>
          <w:rFonts w:ascii="仿宋" w:eastAsia="仿宋" w:hAnsi="仿宋" w:cs="仿宋" w:hint="eastAsia"/>
          <w:bCs/>
          <w:sz w:val="24"/>
        </w:rPr>
        <w:t>确认后开始算。</w:t>
      </w:r>
    </w:p>
    <w:p w14:paraId="658ABC41" w14:textId="77777777" w:rsidR="004C308F" w:rsidRDefault="00000000">
      <w:pPr>
        <w:numPr>
          <w:ilvl w:val="0"/>
          <w:numId w:val="2"/>
        </w:numPr>
        <w:spacing w:line="360" w:lineRule="auto"/>
        <w:ind w:firstLineChars="200" w:firstLine="482"/>
        <w:jc w:val="left"/>
        <w:rPr>
          <w:rFonts w:ascii="仿宋" w:eastAsia="仿宋" w:hAnsi="仿宋" w:cs="仿宋" w:hint="eastAsia"/>
          <w:b/>
          <w:sz w:val="24"/>
        </w:rPr>
      </w:pPr>
      <w:r>
        <w:rPr>
          <w:rFonts w:ascii="仿宋" w:eastAsia="仿宋" w:hAnsi="仿宋" w:cs="仿宋" w:hint="eastAsia"/>
          <w:b/>
          <w:sz w:val="24"/>
        </w:rPr>
        <w:t>质保期责任</w:t>
      </w:r>
    </w:p>
    <w:p w14:paraId="1664E720" w14:textId="3659A005" w:rsidR="004C308F" w:rsidRDefault="00000000">
      <w:pPr>
        <w:spacing w:line="360" w:lineRule="auto"/>
        <w:ind w:firstLineChars="200" w:firstLine="480"/>
        <w:jc w:val="left"/>
        <w:rPr>
          <w:rFonts w:ascii="仿宋" w:eastAsia="仿宋" w:hAnsi="仿宋" w:cs="仿宋" w:hint="eastAsia"/>
          <w:bCs/>
          <w:sz w:val="24"/>
        </w:rPr>
      </w:pPr>
      <w:r>
        <w:rPr>
          <w:rFonts w:ascii="仿宋" w:eastAsia="仿宋" w:hAnsi="仿宋" w:cs="仿宋" w:hint="eastAsia"/>
          <w:bCs/>
          <w:sz w:val="24"/>
        </w:rPr>
        <w:t>质保期内，出现灯具损坏等质量问题的，由</w:t>
      </w:r>
      <w:r>
        <w:rPr>
          <w:rFonts w:ascii="仿宋" w:eastAsia="仿宋" w:hAnsi="仿宋" w:cs="仿宋" w:hint="eastAsia"/>
          <w:bCs/>
          <w:sz w:val="24"/>
        </w:rPr>
        <w:t>成交供应商</w:t>
      </w:r>
      <w:r>
        <w:rPr>
          <w:rFonts w:ascii="仿宋" w:eastAsia="仿宋" w:hAnsi="仿宋" w:cs="仿宋" w:hint="eastAsia"/>
          <w:bCs/>
          <w:sz w:val="24"/>
        </w:rPr>
        <w:t>无条件更换并承担相关维修费用（含拆卸、安装等全部费用）300元/套，</w:t>
      </w:r>
      <w:r>
        <w:rPr>
          <w:rFonts w:ascii="仿宋" w:eastAsia="仿宋" w:hAnsi="仿宋" w:cs="仿宋" w:hint="eastAsia"/>
          <w:bCs/>
          <w:sz w:val="24"/>
        </w:rPr>
        <w:t>成交供应商</w:t>
      </w:r>
      <w:r>
        <w:rPr>
          <w:rFonts w:ascii="仿宋" w:eastAsia="仿宋" w:hAnsi="仿宋" w:cs="仿宋" w:hint="eastAsia"/>
          <w:bCs/>
          <w:sz w:val="24"/>
        </w:rPr>
        <w:t>应提供充足的备品备件，且不得低于每笔订单同款灯具总量的2%，必须在接到</w:t>
      </w:r>
      <w:r>
        <w:rPr>
          <w:rFonts w:ascii="仿宋" w:eastAsia="仿宋" w:hAnsi="仿宋" w:cs="仿宋" w:hint="eastAsia"/>
          <w:bCs/>
          <w:sz w:val="24"/>
        </w:rPr>
        <w:t>采购人</w:t>
      </w:r>
      <w:r>
        <w:rPr>
          <w:rFonts w:ascii="仿宋" w:eastAsia="仿宋" w:hAnsi="仿宋" w:cs="仿宋" w:hint="eastAsia"/>
          <w:bCs/>
          <w:sz w:val="24"/>
        </w:rPr>
        <w:t>通知12小时内响应、48小时内送至</w:t>
      </w:r>
      <w:r>
        <w:rPr>
          <w:rFonts w:ascii="仿宋" w:eastAsia="仿宋" w:hAnsi="仿宋" w:cs="仿宋" w:hint="eastAsia"/>
          <w:bCs/>
          <w:sz w:val="24"/>
        </w:rPr>
        <w:t>采购人</w:t>
      </w:r>
      <w:r>
        <w:rPr>
          <w:rFonts w:ascii="仿宋" w:eastAsia="仿宋" w:hAnsi="仿宋" w:cs="仿宋" w:hint="eastAsia"/>
          <w:bCs/>
          <w:sz w:val="24"/>
        </w:rPr>
        <w:t>指定地点。</w:t>
      </w:r>
      <w:r>
        <w:rPr>
          <w:rFonts w:ascii="仿宋" w:eastAsia="仿宋" w:hAnsi="仿宋" w:cs="仿宋" w:hint="eastAsia"/>
          <w:bCs/>
          <w:sz w:val="24"/>
        </w:rPr>
        <w:t>成交供应商</w:t>
      </w:r>
      <w:r>
        <w:rPr>
          <w:rFonts w:ascii="仿宋" w:eastAsia="仿宋" w:hAnsi="仿宋" w:cs="仿宋" w:hint="eastAsia"/>
          <w:bCs/>
          <w:sz w:val="24"/>
        </w:rPr>
        <w:t>未按前述期限内完成的，</w:t>
      </w:r>
      <w:r>
        <w:rPr>
          <w:rFonts w:ascii="仿宋" w:eastAsia="仿宋" w:hAnsi="仿宋" w:cs="仿宋" w:hint="eastAsia"/>
          <w:bCs/>
          <w:sz w:val="24"/>
        </w:rPr>
        <w:t>采购人</w:t>
      </w:r>
      <w:r>
        <w:rPr>
          <w:rFonts w:ascii="仿宋" w:eastAsia="仿宋" w:hAnsi="仿宋" w:cs="仿宋" w:hint="eastAsia"/>
          <w:bCs/>
          <w:sz w:val="24"/>
        </w:rPr>
        <w:t>有权另行采购、维修，相关费用（产品采购费用、更换维修费用）由</w:t>
      </w:r>
      <w:r>
        <w:rPr>
          <w:rFonts w:ascii="仿宋" w:eastAsia="仿宋" w:hAnsi="仿宋" w:cs="仿宋" w:hint="eastAsia"/>
          <w:bCs/>
          <w:sz w:val="24"/>
        </w:rPr>
        <w:t>成交供应商</w:t>
      </w:r>
      <w:r>
        <w:rPr>
          <w:rFonts w:ascii="仿宋" w:eastAsia="仿宋" w:hAnsi="仿宋" w:cs="仿宋" w:hint="eastAsia"/>
          <w:bCs/>
          <w:sz w:val="24"/>
        </w:rPr>
        <w:t>承担，并有权直接从剩余应付货款、质保金中扣除。</w:t>
      </w:r>
    </w:p>
    <w:p w14:paraId="3803847A" w14:textId="158D400C" w:rsidR="004C308F" w:rsidRDefault="00000000">
      <w:pPr>
        <w:spacing w:line="360" w:lineRule="auto"/>
        <w:ind w:firstLineChars="200" w:firstLine="480"/>
        <w:jc w:val="left"/>
        <w:rPr>
          <w:rFonts w:ascii="仿宋" w:eastAsia="仿宋" w:hAnsi="仿宋" w:cs="仿宋" w:hint="eastAsia"/>
          <w:bCs/>
          <w:sz w:val="24"/>
        </w:rPr>
      </w:pPr>
      <w:r>
        <w:rPr>
          <w:rFonts w:ascii="仿宋" w:eastAsia="仿宋" w:hAnsi="仿宋" w:cs="仿宋" w:hint="eastAsia"/>
          <w:bCs/>
          <w:sz w:val="24"/>
        </w:rPr>
        <w:t>质保期内，灯具在正常工作12000h内，灯具坏灯率超过合同供货总量的1%的或供货阶段坏灯总量超过已下单订单总量1%的；12000h-25000h内灯具坏灯率超过合同供货总量的3%的或供货阶段坏灯总量超过已下单订单总量3%的，</w:t>
      </w:r>
      <w:r>
        <w:rPr>
          <w:rFonts w:ascii="仿宋" w:eastAsia="仿宋" w:hAnsi="仿宋" w:cs="仿宋" w:hint="eastAsia"/>
          <w:bCs/>
          <w:sz w:val="24"/>
        </w:rPr>
        <w:t>采购人</w:t>
      </w:r>
      <w:r>
        <w:rPr>
          <w:rFonts w:ascii="仿宋" w:eastAsia="仿宋" w:hAnsi="仿宋" w:cs="仿宋" w:hint="eastAsia"/>
          <w:bCs/>
          <w:sz w:val="24"/>
        </w:rPr>
        <w:t>有权解除合同，就超出部分的坏灯向</w:t>
      </w:r>
      <w:r>
        <w:rPr>
          <w:rFonts w:ascii="仿宋" w:eastAsia="仿宋" w:hAnsi="仿宋" w:cs="仿宋" w:hint="eastAsia"/>
          <w:bCs/>
          <w:sz w:val="24"/>
        </w:rPr>
        <w:t>成交供应商</w:t>
      </w:r>
      <w:r>
        <w:rPr>
          <w:rFonts w:ascii="仿宋" w:eastAsia="仿宋" w:hAnsi="仿宋" w:cs="仿宋" w:hint="eastAsia"/>
          <w:bCs/>
          <w:sz w:val="24"/>
        </w:rPr>
        <w:t>主张退款退货并要求</w:t>
      </w:r>
      <w:r>
        <w:rPr>
          <w:rFonts w:ascii="仿宋" w:eastAsia="仿宋" w:hAnsi="仿宋" w:cs="仿宋" w:hint="eastAsia"/>
          <w:bCs/>
          <w:sz w:val="24"/>
        </w:rPr>
        <w:t>成交供应商</w:t>
      </w:r>
      <w:r>
        <w:rPr>
          <w:rFonts w:ascii="仿宋" w:eastAsia="仿宋" w:hAnsi="仿宋" w:cs="仿宋" w:hint="eastAsia"/>
          <w:bCs/>
          <w:sz w:val="24"/>
        </w:rPr>
        <w:t>承担该坏灯采购价款总和的2倍作为违约金，并要求</w:t>
      </w:r>
      <w:r>
        <w:rPr>
          <w:rFonts w:ascii="仿宋" w:eastAsia="仿宋" w:hAnsi="仿宋" w:cs="仿宋" w:hint="eastAsia"/>
          <w:bCs/>
          <w:sz w:val="24"/>
        </w:rPr>
        <w:t>成交供应商</w:t>
      </w:r>
      <w:r>
        <w:rPr>
          <w:rFonts w:ascii="仿宋" w:eastAsia="仿宋" w:hAnsi="仿宋" w:cs="仿宋" w:hint="eastAsia"/>
          <w:bCs/>
          <w:sz w:val="24"/>
        </w:rPr>
        <w:t>按未交货部分总价的20%承担违约金。</w:t>
      </w:r>
    </w:p>
    <w:p w14:paraId="79FE0B97" w14:textId="77777777" w:rsidR="004C308F" w:rsidRDefault="00000000">
      <w:pPr>
        <w:spacing w:line="360" w:lineRule="auto"/>
        <w:ind w:firstLineChars="200" w:firstLine="480"/>
        <w:jc w:val="left"/>
        <w:rPr>
          <w:rFonts w:ascii="仿宋" w:eastAsia="仿宋" w:hAnsi="仿宋" w:cs="仿宋" w:hint="eastAsia"/>
          <w:bCs/>
          <w:sz w:val="24"/>
        </w:rPr>
      </w:pPr>
      <w:r>
        <w:rPr>
          <w:rFonts w:ascii="仿宋" w:eastAsia="仿宋" w:hAnsi="仿宋" w:cs="仿宋" w:hint="eastAsia"/>
          <w:bCs/>
          <w:sz w:val="24"/>
        </w:rPr>
        <w:t>坏灯评判原则：整灯不亮、不亮芯片达到整灯芯片数的三分之一的均认定为坏灯，灯具使用期间低于技术文件中规定的相应时间段参数的也视为坏灯。</w:t>
      </w:r>
    </w:p>
    <w:p w14:paraId="220FA6CE" w14:textId="77777777" w:rsidR="004C308F" w:rsidRDefault="00000000">
      <w:pPr>
        <w:spacing w:line="360" w:lineRule="auto"/>
        <w:ind w:firstLineChars="200" w:firstLine="480"/>
        <w:jc w:val="left"/>
        <w:rPr>
          <w:rFonts w:ascii="仿宋" w:eastAsia="仿宋" w:hAnsi="仿宋" w:cs="仿宋" w:hint="eastAsia"/>
          <w:bCs/>
          <w:sz w:val="24"/>
        </w:rPr>
      </w:pPr>
      <w:r>
        <w:rPr>
          <w:rFonts w:ascii="仿宋" w:eastAsia="仿宋" w:hAnsi="仿宋" w:cs="仿宋" w:hint="eastAsia"/>
          <w:bCs/>
          <w:sz w:val="24"/>
        </w:rPr>
        <w:t>国家标准、行业标准、技术文件等对坏灯的判断有更严格要求的，从其规定。</w:t>
      </w:r>
    </w:p>
    <w:p w14:paraId="4D7EE58E" w14:textId="3407EB08" w:rsidR="004C308F" w:rsidRDefault="00000000">
      <w:pPr>
        <w:spacing w:line="360" w:lineRule="auto"/>
        <w:ind w:firstLineChars="200" w:firstLine="480"/>
        <w:jc w:val="left"/>
        <w:rPr>
          <w:rFonts w:ascii="仿宋" w:eastAsia="仿宋" w:hAnsi="仿宋" w:cs="仿宋" w:hint="eastAsia"/>
          <w:bCs/>
          <w:sz w:val="24"/>
        </w:rPr>
      </w:pPr>
      <w:r>
        <w:rPr>
          <w:rFonts w:ascii="仿宋" w:eastAsia="仿宋" w:hAnsi="仿宋" w:cs="仿宋" w:hint="eastAsia"/>
          <w:bCs/>
          <w:sz w:val="24"/>
        </w:rPr>
        <w:lastRenderedPageBreak/>
        <w:t>灯具安装前或安装后，经第三方检测结论不合格，</w:t>
      </w:r>
      <w:r>
        <w:rPr>
          <w:rFonts w:ascii="仿宋" w:eastAsia="仿宋" w:hAnsi="仿宋" w:cs="仿宋" w:hint="eastAsia"/>
          <w:bCs/>
          <w:sz w:val="24"/>
        </w:rPr>
        <w:t>采购人</w:t>
      </w:r>
      <w:r>
        <w:rPr>
          <w:rFonts w:ascii="仿宋" w:eastAsia="仿宋" w:hAnsi="仿宋" w:cs="仿宋" w:hint="eastAsia"/>
          <w:bCs/>
          <w:sz w:val="24"/>
        </w:rPr>
        <w:t>有权要求</w:t>
      </w:r>
      <w:r>
        <w:rPr>
          <w:rFonts w:ascii="仿宋" w:eastAsia="仿宋" w:hAnsi="仿宋" w:cs="仿宋" w:hint="eastAsia"/>
          <w:bCs/>
          <w:sz w:val="24"/>
        </w:rPr>
        <w:t>成交供应商</w:t>
      </w:r>
      <w:r>
        <w:rPr>
          <w:rFonts w:ascii="仿宋" w:eastAsia="仿宋" w:hAnsi="仿宋" w:cs="仿宋" w:hint="eastAsia"/>
          <w:bCs/>
          <w:sz w:val="24"/>
        </w:rPr>
        <w:t>更换同一批次的全部灯具，灯具拆卸、重新安装的费用（标准为300/套）由</w:t>
      </w:r>
      <w:r>
        <w:rPr>
          <w:rFonts w:ascii="仿宋" w:eastAsia="仿宋" w:hAnsi="仿宋" w:cs="仿宋" w:hint="eastAsia"/>
          <w:bCs/>
          <w:sz w:val="24"/>
        </w:rPr>
        <w:t>成交供应商</w:t>
      </w:r>
      <w:r>
        <w:rPr>
          <w:rFonts w:ascii="仿宋" w:eastAsia="仿宋" w:hAnsi="仿宋" w:cs="仿宋" w:hint="eastAsia"/>
          <w:bCs/>
          <w:sz w:val="24"/>
        </w:rPr>
        <w:t>承担；</w:t>
      </w:r>
      <w:r>
        <w:rPr>
          <w:rFonts w:ascii="仿宋" w:eastAsia="仿宋" w:hAnsi="仿宋" w:cs="仿宋" w:hint="eastAsia"/>
          <w:bCs/>
          <w:sz w:val="24"/>
        </w:rPr>
        <w:t>成交供应商</w:t>
      </w:r>
      <w:r>
        <w:rPr>
          <w:rFonts w:ascii="仿宋" w:eastAsia="仿宋" w:hAnsi="仿宋" w:cs="仿宋" w:hint="eastAsia"/>
          <w:bCs/>
          <w:sz w:val="24"/>
        </w:rPr>
        <w:t>逾期或拒绝更换灯具的，</w:t>
      </w:r>
      <w:r>
        <w:rPr>
          <w:rFonts w:ascii="仿宋" w:eastAsia="仿宋" w:hAnsi="仿宋" w:cs="仿宋" w:hint="eastAsia"/>
          <w:bCs/>
          <w:sz w:val="24"/>
        </w:rPr>
        <w:t>采购人</w:t>
      </w:r>
      <w:r>
        <w:rPr>
          <w:rFonts w:ascii="仿宋" w:eastAsia="仿宋" w:hAnsi="仿宋" w:cs="仿宋" w:hint="eastAsia"/>
          <w:bCs/>
          <w:sz w:val="24"/>
        </w:rPr>
        <w:t>有权向第三方采购，费用由</w:t>
      </w:r>
      <w:r>
        <w:rPr>
          <w:rFonts w:ascii="仿宋" w:eastAsia="仿宋" w:hAnsi="仿宋" w:cs="仿宋" w:hint="eastAsia"/>
          <w:bCs/>
          <w:sz w:val="24"/>
        </w:rPr>
        <w:t>成交供应商</w:t>
      </w:r>
      <w:r>
        <w:rPr>
          <w:rFonts w:ascii="仿宋" w:eastAsia="仿宋" w:hAnsi="仿宋" w:cs="仿宋" w:hint="eastAsia"/>
          <w:bCs/>
          <w:sz w:val="24"/>
        </w:rPr>
        <w:t>承担。</w:t>
      </w:r>
    </w:p>
    <w:p w14:paraId="183965AF" w14:textId="77777777" w:rsidR="004C308F" w:rsidRDefault="00000000">
      <w:pPr>
        <w:spacing w:line="360" w:lineRule="auto"/>
        <w:ind w:firstLineChars="200" w:firstLine="482"/>
        <w:jc w:val="left"/>
        <w:rPr>
          <w:rFonts w:ascii="仿宋" w:eastAsia="仿宋" w:hAnsi="仿宋" w:cs="仿宋" w:hint="eastAsia"/>
          <w:b/>
          <w:bCs/>
          <w:sz w:val="24"/>
        </w:rPr>
      </w:pPr>
      <w:r>
        <w:rPr>
          <w:rFonts w:ascii="仿宋" w:eastAsia="仿宋" w:hAnsi="仿宋" w:cs="仿宋" w:hint="eastAsia"/>
          <w:b/>
          <w:bCs/>
          <w:sz w:val="24"/>
        </w:rPr>
        <w:t>五、验收</w:t>
      </w:r>
    </w:p>
    <w:p w14:paraId="6CFEB008" w14:textId="77777777" w:rsidR="004C308F" w:rsidRDefault="00000000">
      <w:pPr>
        <w:spacing w:line="360" w:lineRule="auto"/>
        <w:ind w:firstLineChars="200" w:firstLine="480"/>
        <w:jc w:val="left"/>
        <w:rPr>
          <w:rFonts w:ascii="仿宋" w:eastAsia="仿宋" w:hAnsi="仿宋" w:cs="仿宋" w:hint="eastAsia"/>
          <w:bCs/>
          <w:sz w:val="24"/>
        </w:rPr>
      </w:pPr>
      <w:r>
        <w:rPr>
          <w:rFonts w:ascii="仿宋" w:eastAsia="仿宋" w:hAnsi="仿宋" w:cs="仿宋" w:hint="eastAsia"/>
          <w:bCs/>
          <w:sz w:val="24"/>
        </w:rPr>
        <w:t>1.供需双方、监理共同将依据有关规定，对货物进行验收，并签字确认。</w:t>
      </w:r>
    </w:p>
    <w:p w14:paraId="01B40B5C" w14:textId="369E2CAE" w:rsidR="004C308F" w:rsidRDefault="00000000">
      <w:pPr>
        <w:spacing w:line="360" w:lineRule="auto"/>
        <w:ind w:firstLineChars="200" w:firstLine="480"/>
        <w:jc w:val="left"/>
        <w:rPr>
          <w:rFonts w:ascii="仿宋" w:eastAsia="仿宋" w:hAnsi="仿宋" w:cs="仿宋" w:hint="eastAsia"/>
          <w:bCs/>
          <w:sz w:val="24"/>
        </w:rPr>
      </w:pPr>
      <w:r>
        <w:rPr>
          <w:rFonts w:ascii="仿宋" w:eastAsia="仿宋" w:hAnsi="仿宋" w:cs="仿宋" w:hint="eastAsia"/>
          <w:bCs/>
          <w:sz w:val="24"/>
        </w:rPr>
        <w:t>2.</w:t>
      </w:r>
      <w:r>
        <w:rPr>
          <w:rFonts w:ascii="仿宋" w:eastAsia="仿宋" w:hAnsi="仿宋" w:cs="仿宋" w:hint="eastAsia"/>
          <w:bCs/>
          <w:sz w:val="24"/>
        </w:rPr>
        <w:t>成交供应商</w:t>
      </w:r>
      <w:r>
        <w:rPr>
          <w:rFonts w:ascii="仿宋" w:eastAsia="仿宋" w:hAnsi="仿宋" w:cs="仿宋" w:hint="eastAsia"/>
          <w:bCs/>
          <w:sz w:val="24"/>
        </w:rPr>
        <w:t>送货后，</w:t>
      </w:r>
      <w:r>
        <w:rPr>
          <w:rFonts w:ascii="仿宋" w:eastAsia="仿宋" w:hAnsi="仿宋" w:cs="仿宋" w:hint="eastAsia"/>
          <w:bCs/>
          <w:sz w:val="24"/>
        </w:rPr>
        <w:t>成交供应商</w:t>
      </w:r>
      <w:r>
        <w:rPr>
          <w:rFonts w:ascii="仿宋" w:eastAsia="仿宋" w:hAnsi="仿宋" w:cs="仿宋" w:hint="eastAsia"/>
          <w:bCs/>
          <w:sz w:val="24"/>
        </w:rPr>
        <w:t>确定的灯具将视情况抽样检测，由</w:t>
      </w:r>
      <w:r>
        <w:rPr>
          <w:rFonts w:ascii="仿宋" w:eastAsia="仿宋" w:hAnsi="仿宋" w:cs="仿宋" w:hint="eastAsia"/>
          <w:bCs/>
          <w:sz w:val="24"/>
        </w:rPr>
        <w:t>采购人</w:t>
      </w:r>
      <w:r>
        <w:rPr>
          <w:rFonts w:ascii="仿宋" w:eastAsia="仿宋" w:hAnsi="仿宋" w:cs="仿宋" w:hint="eastAsia"/>
          <w:bCs/>
          <w:sz w:val="24"/>
        </w:rPr>
        <w:t>送至国家级灯具检测机构进行检测，检测不合格，</w:t>
      </w:r>
      <w:r>
        <w:rPr>
          <w:rFonts w:ascii="仿宋" w:eastAsia="仿宋" w:hAnsi="仿宋" w:cs="仿宋" w:hint="eastAsia"/>
          <w:bCs/>
          <w:sz w:val="24"/>
        </w:rPr>
        <w:t>采购人</w:t>
      </w:r>
      <w:r>
        <w:rPr>
          <w:rFonts w:ascii="仿宋" w:eastAsia="仿宋" w:hAnsi="仿宋" w:cs="仿宋" w:hint="eastAsia"/>
          <w:bCs/>
          <w:sz w:val="24"/>
        </w:rPr>
        <w:t>有权另行采购合格产品或解除合同，工期不顺延，并由</w:t>
      </w:r>
      <w:r>
        <w:rPr>
          <w:rFonts w:ascii="仿宋" w:eastAsia="仿宋" w:hAnsi="仿宋" w:cs="仿宋" w:hint="eastAsia"/>
          <w:bCs/>
          <w:sz w:val="24"/>
        </w:rPr>
        <w:t>采购人</w:t>
      </w:r>
      <w:r>
        <w:rPr>
          <w:rFonts w:ascii="仿宋" w:eastAsia="仿宋" w:hAnsi="仿宋" w:cs="仿宋" w:hint="eastAsia"/>
          <w:bCs/>
          <w:sz w:val="24"/>
        </w:rPr>
        <w:t>承担此造成的检测费。灯具抽检结果必须满足技术文件相关指标要求。</w:t>
      </w:r>
    </w:p>
    <w:p w14:paraId="732483FD" w14:textId="45DA4FF1" w:rsidR="004C308F" w:rsidRDefault="00000000">
      <w:pPr>
        <w:spacing w:line="360" w:lineRule="auto"/>
        <w:ind w:firstLineChars="200" w:firstLine="480"/>
        <w:jc w:val="left"/>
        <w:rPr>
          <w:rFonts w:ascii="仿宋" w:eastAsia="仿宋" w:hAnsi="仿宋" w:cs="仿宋" w:hint="eastAsia"/>
          <w:bCs/>
          <w:sz w:val="24"/>
        </w:rPr>
      </w:pPr>
      <w:r>
        <w:rPr>
          <w:rFonts w:ascii="仿宋" w:eastAsia="仿宋" w:hAnsi="仿宋" w:cs="仿宋" w:hint="eastAsia"/>
          <w:bCs/>
          <w:sz w:val="24"/>
        </w:rPr>
        <w:t>3.</w:t>
      </w:r>
      <w:r>
        <w:rPr>
          <w:rFonts w:ascii="仿宋" w:eastAsia="仿宋" w:hAnsi="仿宋" w:cs="仿宋" w:hint="eastAsia"/>
          <w:bCs/>
          <w:sz w:val="24"/>
        </w:rPr>
        <w:t>成交供应商</w:t>
      </w:r>
      <w:r>
        <w:rPr>
          <w:rFonts w:ascii="仿宋" w:eastAsia="仿宋" w:hAnsi="仿宋" w:cs="仿宋" w:hint="eastAsia"/>
          <w:bCs/>
          <w:sz w:val="24"/>
        </w:rPr>
        <w:t>在项目成交后应立即组织生产所需的各项材料，以保证按照</w:t>
      </w:r>
      <w:r>
        <w:rPr>
          <w:rFonts w:ascii="仿宋" w:eastAsia="仿宋" w:hAnsi="仿宋" w:cs="仿宋" w:hint="eastAsia"/>
          <w:bCs/>
          <w:sz w:val="24"/>
        </w:rPr>
        <w:t>采购人</w:t>
      </w:r>
      <w:r>
        <w:rPr>
          <w:rFonts w:ascii="仿宋" w:eastAsia="仿宋" w:hAnsi="仿宋" w:cs="仿宋" w:hint="eastAsia"/>
          <w:bCs/>
          <w:sz w:val="24"/>
        </w:rPr>
        <w:t>要求及时供货，</w:t>
      </w:r>
      <w:r>
        <w:rPr>
          <w:rFonts w:ascii="仿宋" w:eastAsia="仿宋" w:hAnsi="仿宋" w:cs="仿宋" w:hint="eastAsia"/>
          <w:bCs/>
          <w:sz w:val="24"/>
        </w:rPr>
        <w:t>采购人</w:t>
      </w:r>
      <w:r>
        <w:rPr>
          <w:rFonts w:ascii="仿宋" w:eastAsia="仿宋" w:hAnsi="仿宋" w:cs="仿宋" w:hint="eastAsia"/>
          <w:bCs/>
          <w:sz w:val="24"/>
        </w:rPr>
        <w:t>将不定期到厂商检查产品供货情况及质量情况。</w:t>
      </w:r>
    </w:p>
    <w:p w14:paraId="5AE86A43" w14:textId="1741636A" w:rsidR="004C308F" w:rsidRDefault="00000000">
      <w:pPr>
        <w:spacing w:line="360" w:lineRule="auto"/>
        <w:ind w:firstLineChars="200" w:firstLine="480"/>
        <w:jc w:val="left"/>
        <w:rPr>
          <w:rFonts w:ascii="仿宋" w:eastAsia="仿宋" w:hAnsi="仿宋" w:cs="仿宋" w:hint="eastAsia"/>
          <w:bCs/>
          <w:sz w:val="24"/>
        </w:rPr>
      </w:pPr>
      <w:r>
        <w:rPr>
          <w:rFonts w:ascii="仿宋" w:eastAsia="仿宋" w:hAnsi="仿宋" w:cs="仿宋" w:hint="eastAsia"/>
          <w:bCs/>
          <w:sz w:val="24"/>
        </w:rPr>
        <w:t>4.成交供应商如在采购人规定的时间内未及时交出货物，采购人将根据实际情况扣除相应的履约金。</w:t>
      </w:r>
    </w:p>
    <w:p w14:paraId="214165BB" w14:textId="1BE645C5" w:rsidR="004C308F" w:rsidRDefault="00000000">
      <w:pPr>
        <w:spacing w:line="360" w:lineRule="auto"/>
        <w:ind w:firstLine="480"/>
        <w:jc w:val="left"/>
        <w:rPr>
          <w:rFonts w:ascii="仿宋" w:eastAsia="仿宋" w:hAnsi="仿宋" w:cs="仿宋" w:hint="eastAsia"/>
          <w:bCs/>
          <w:sz w:val="24"/>
        </w:rPr>
      </w:pPr>
      <w:r>
        <w:rPr>
          <w:rFonts w:ascii="仿宋" w:eastAsia="仿宋" w:hAnsi="仿宋" w:cs="仿宋" w:hint="eastAsia"/>
          <w:bCs/>
          <w:sz w:val="24"/>
        </w:rPr>
        <w:t>5.验收资料：询价文件中提及的相关证明材料和检测报告需在供货前将原件提交采购人处核准。</w:t>
      </w:r>
    </w:p>
    <w:p w14:paraId="64E88528" w14:textId="77777777" w:rsidR="004C308F" w:rsidRDefault="00000000">
      <w:pPr>
        <w:spacing w:line="360" w:lineRule="auto"/>
        <w:ind w:firstLineChars="200" w:firstLine="480"/>
        <w:jc w:val="left"/>
        <w:rPr>
          <w:rFonts w:ascii="仿宋" w:eastAsia="仿宋" w:hAnsi="仿宋" w:cs="仿宋" w:hint="eastAsia"/>
          <w:b/>
          <w:bCs/>
          <w:sz w:val="24"/>
        </w:rPr>
      </w:pPr>
      <w:r>
        <w:rPr>
          <w:rFonts w:ascii="仿宋" w:eastAsia="仿宋" w:hAnsi="仿宋" w:cs="仿宋" w:hint="eastAsia"/>
          <w:sz w:val="24"/>
        </w:rPr>
        <w:t>★</w:t>
      </w:r>
      <w:r>
        <w:rPr>
          <w:rFonts w:ascii="仿宋" w:eastAsia="仿宋" w:hAnsi="仿宋" w:cs="仿宋" w:hint="eastAsia"/>
          <w:b/>
          <w:sz w:val="24"/>
        </w:rPr>
        <w:t>六</w:t>
      </w:r>
      <w:r>
        <w:rPr>
          <w:rFonts w:ascii="仿宋" w:eastAsia="仿宋" w:hAnsi="仿宋" w:cs="仿宋" w:hint="eastAsia"/>
          <w:b/>
          <w:bCs/>
          <w:sz w:val="24"/>
        </w:rPr>
        <w:t>、结算方式及时间</w:t>
      </w:r>
    </w:p>
    <w:p w14:paraId="474941A6" w14:textId="688CC0C0" w:rsidR="004C308F" w:rsidRDefault="00000000">
      <w:pPr>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1.成交供应商在规定时间内将全部货物运达到货地点且安装调试合格后，成交供应商提供金额为货物价格100%的发票，经采购人审核无误后</w:t>
      </w:r>
      <w:r>
        <w:rPr>
          <w:rFonts w:ascii="仿宋" w:eastAsia="仿宋" w:hAnsi="仿宋" w:cs="仿宋" w:hint="eastAsia"/>
          <w:b/>
          <w:bCs/>
          <w:sz w:val="24"/>
        </w:rPr>
        <w:t>60天内</w:t>
      </w:r>
      <w:r>
        <w:rPr>
          <w:rFonts w:ascii="仿宋" w:eastAsia="仿宋" w:hAnsi="仿宋" w:cs="仿宋" w:hint="eastAsia"/>
          <w:sz w:val="24"/>
        </w:rPr>
        <w:t>（日历天数），采购人支付总价的</w:t>
      </w:r>
      <w:r>
        <w:rPr>
          <w:rFonts w:ascii="仿宋" w:eastAsia="仿宋" w:hAnsi="仿宋" w:cs="仿宋" w:hint="eastAsia"/>
          <w:b/>
          <w:bCs/>
          <w:sz w:val="24"/>
        </w:rPr>
        <w:t>95%</w:t>
      </w:r>
      <w:r>
        <w:rPr>
          <w:rFonts w:ascii="仿宋" w:eastAsia="仿宋" w:hAnsi="仿宋" w:cs="仿宋" w:hint="eastAsia"/>
          <w:sz w:val="24"/>
        </w:rPr>
        <w:t>；</w:t>
      </w:r>
    </w:p>
    <w:p w14:paraId="1BD0300B" w14:textId="27E2B238" w:rsidR="004C308F" w:rsidRDefault="00000000">
      <w:pPr>
        <w:spacing w:line="360" w:lineRule="auto"/>
        <w:ind w:firstLineChars="200" w:firstLine="482"/>
        <w:jc w:val="left"/>
        <w:rPr>
          <w:rFonts w:ascii="仿宋" w:eastAsia="仿宋" w:hAnsi="仿宋" w:cs="仿宋" w:hint="eastAsia"/>
          <w:sz w:val="24"/>
        </w:rPr>
      </w:pPr>
      <w:r>
        <w:rPr>
          <w:rFonts w:ascii="仿宋" w:eastAsia="仿宋" w:hAnsi="仿宋" w:cs="仿宋" w:hint="eastAsia"/>
          <w:b/>
          <w:bCs/>
          <w:sz w:val="24"/>
        </w:rPr>
        <w:t>2.</w:t>
      </w:r>
      <w:r>
        <w:rPr>
          <w:rFonts w:ascii="仿宋" w:eastAsia="仿宋" w:hAnsi="仿宋" w:cs="仿宋" w:hint="eastAsia"/>
          <w:sz w:val="24"/>
        </w:rPr>
        <w:t>剩余</w:t>
      </w:r>
      <w:r>
        <w:rPr>
          <w:rFonts w:ascii="仿宋" w:eastAsia="仿宋" w:hAnsi="仿宋" w:cs="仿宋" w:hint="eastAsia"/>
          <w:b/>
          <w:bCs/>
          <w:sz w:val="24"/>
        </w:rPr>
        <w:t>5%</w:t>
      </w:r>
      <w:r>
        <w:rPr>
          <w:rFonts w:ascii="仿宋" w:eastAsia="仿宋" w:hAnsi="仿宋" w:cs="仿宋" w:hint="eastAsia"/>
          <w:sz w:val="24"/>
        </w:rPr>
        <w:t>于灯头质保期（五年）结束后付清。</w:t>
      </w:r>
    </w:p>
    <w:sectPr w:rsidR="004C308F">
      <w:headerReference w:type="default" r:id="rId15"/>
      <w:foot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47CF7" w14:textId="77777777" w:rsidR="00843935" w:rsidRDefault="00843935">
      <w:r>
        <w:separator/>
      </w:r>
    </w:p>
  </w:endnote>
  <w:endnote w:type="continuationSeparator" w:id="0">
    <w:p w14:paraId="5EDB6E87" w14:textId="77777777" w:rsidR="00843935" w:rsidRDefault="0084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2D7E" w14:textId="77777777" w:rsidR="004C308F" w:rsidRDefault="00000000">
    <w:pPr>
      <w:pStyle w:val="a7"/>
      <w:ind w:right="360" w:firstLine="360"/>
    </w:pPr>
    <w:r>
      <w:rPr>
        <w:noProof/>
      </w:rPr>
      <mc:AlternateContent>
        <mc:Choice Requires="wps">
          <w:drawing>
            <wp:anchor distT="0" distB="0" distL="114300" distR="114300" simplePos="0" relativeHeight="251662336" behindDoc="0" locked="0" layoutInCell="1" allowOverlap="1" wp14:anchorId="677D0235" wp14:editId="41CA9EF2">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406EC7" w14:textId="77777777" w:rsidR="004C308F"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wrap="none" lIns="0" tIns="0" rIns="0" bIns="0">
                      <a:spAutoFit/>
                    </wps:bodyPr>
                  </wps:wsp>
                </a:graphicData>
              </a:graphic>
            </wp:anchor>
          </w:drawing>
        </mc:Choice>
        <mc:Fallback>
          <w:pict>
            <v:shapetype w14:anchorId="677D0235"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62336;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15406EC7" w14:textId="77777777" w:rsidR="004C308F"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A079C" w14:textId="77777777" w:rsidR="00843935" w:rsidRDefault="00843935">
      <w:r>
        <w:separator/>
      </w:r>
    </w:p>
  </w:footnote>
  <w:footnote w:type="continuationSeparator" w:id="0">
    <w:p w14:paraId="3E269140" w14:textId="77777777" w:rsidR="00843935" w:rsidRDefault="00843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7B75" w14:textId="77777777" w:rsidR="004C308F" w:rsidRDefault="004C308F">
    <w:pPr>
      <w:pStyle w:val="a9"/>
      <w:ind w:firstLine="360"/>
      <w:rPr>
        <w:rFonts w:ascii="楷体_GB2312" w:eastAsia="楷体_GB23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48FE2F"/>
    <w:multiLevelType w:val="singleLevel"/>
    <w:tmpl w:val="E948FE2F"/>
    <w:lvl w:ilvl="0">
      <w:start w:val="3"/>
      <w:numFmt w:val="decimal"/>
      <w:lvlText w:val="%1."/>
      <w:lvlJc w:val="left"/>
      <w:pPr>
        <w:tabs>
          <w:tab w:val="left" w:pos="312"/>
        </w:tabs>
      </w:pPr>
    </w:lvl>
  </w:abstractNum>
  <w:abstractNum w:abstractNumId="1" w15:restartNumberingAfterBreak="0">
    <w:nsid w:val="5A13E520"/>
    <w:multiLevelType w:val="singleLevel"/>
    <w:tmpl w:val="5A13E520"/>
    <w:lvl w:ilvl="0">
      <w:start w:val="1"/>
      <w:numFmt w:val="decimal"/>
      <w:suff w:val="nothing"/>
      <w:lvlText w:val="%1、"/>
      <w:lvlJc w:val="left"/>
    </w:lvl>
  </w:abstractNum>
  <w:num w:numId="1" w16cid:durableId="2070183601">
    <w:abstractNumId w:val="1"/>
  </w:num>
  <w:num w:numId="2" w16cid:durableId="78435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hjMTY2NTMxOTIzMDFjNGExZGU5MDFjYTg0MmIyMzYifQ=="/>
  </w:docVars>
  <w:rsids>
    <w:rsidRoot w:val="006417AC"/>
    <w:rsid w:val="000F098A"/>
    <w:rsid w:val="001801B4"/>
    <w:rsid w:val="001C63D6"/>
    <w:rsid w:val="0029170F"/>
    <w:rsid w:val="00325054"/>
    <w:rsid w:val="003414DC"/>
    <w:rsid w:val="003532FE"/>
    <w:rsid w:val="00435BD7"/>
    <w:rsid w:val="004C308F"/>
    <w:rsid w:val="005D4603"/>
    <w:rsid w:val="005E41CF"/>
    <w:rsid w:val="00626EE0"/>
    <w:rsid w:val="006417AC"/>
    <w:rsid w:val="006B2378"/>
    <w:rsid w:val="006C3D95"/>
    <w:rsid w:val="00721DF6"/>
    <w:rsid w:val="00843935"/>
    <w:rsid w:val="009C5B42"/>
    <w:rsid w:val="00A212DD"/>
    <w:rsid w:val="00A93E1D"/>
    <w:rsid w:val="00AB32B5"/>
    <w:rsid w:val="00B15EF8"/>
    <w:rsid w:val="00B174C8"/>
    <w:rsid w:val="00BE7797"/>
    <w:rsid w:val="00C16DBF"/>
    <w:rsid w:val="00C910A7"/>
    <w:rsid w:val="010F7FF3"/>
    <w:rsid w:val="01687703"/>
    <w:rsid w:val="018F2EE2"/>
    <w:rsid w:val="02776F03"/>
    <w:rsid w:val="03E4061E"/>
    <w:rsid w:val="03F60FF6"/>
    <w:rsid w:val="03F92894"/>
    <w:rsid w:val="04131BA8"/>
    <w:rsid w:val="04446A16"/>
    <w:rsid w:val="04A647CA"/>
    <w:rsid w:val="04B86203"/>
    <w:rsid w:val="04DD561A"/>
    <w:rsid w:val="05CD4600"/>
    <w:rsid w:val="05FD177C"/>
    <w:rsid w:val="06012641"/>
    <w:rsid w:val="066C1A43"/>
    <w:rsid w:val="06CF44DE"/>
    <w:rsid w:val="07354626"/>
    <w:rsid w:val="07797F74"/>
    <w:rsid w:val="07941499"/>
    <w:rsid w:val="08093205"/>
    <w:rsid w:val="089C4EBD"/>
    <w:rsid w:val="09065336"/>
    <w:rsid w:val="09436A8B"/>
    <w:rsid w:val="09651C5D"/>
    <w:rsid w:val="09DA6CC4"/>
    <w:rsid w:val="0A20096D"/>
    <w:rsid w:val="0A670558"/>
    <w:rsid w:val="0B1C3A38"/>
    <w:rsid w:val="0B517254"/>
    <w:rsid w:val="0BBA6DAD"/>
    <w:rsid w:val="0BCB2D68"/>
    <w:rsid w:val="0BDA11FD"/>
    <w:rsid w:val="0C605BA6"/>
    <w:rsid w:val="0C6579EB"/>
    <w:rsid w:val="0CDF1AF8"/>
    <w:rsid w:val="0E176D61"/>
    <w:rsid w:val="0E2A021A"/>
    <w:rsid w:val="105C48D7"/>
    <w:rsid w:val="106A0390"/>
    <w:rsid w:val="1074577C"/>
    <w:rsid w:val="109B245A"/>
    <w:rsid w:val="112E1DCF"/>
    <w:rsid w:val="11551A52"/>
    <w:rsid w:val="121511E1"/>
    <w:rsid w:val="12E15D3D"/>
    <w:rsid w:val="132F62D2"/>
    <w:rsid w:val="138C587A"/>
    <w:rsid w:val="139E5107"/>
    <w:rsid w:val="13CA1DA5"/>
    <w:rsid w:val="14185F29"/>
    <w:rsid w:val="149D660B"/>
    <w:rsid w:val="14AB67E0"/>
    <w:rsid w:val="14EB6F88"/>
    <w:rsid w:val="14FC41A4"/>
    <w:rsid w:val="150F3338"/>
    <w:rsid w:val="1529100F"/>
    <w:rsid w:val="15746EC9"/>
    <w:rsid w:val="158E4CE2"/>
    <w:rsid w:val="159E329B"/>
    <w:rsid w:val="15C51073"/>
    <w:rsid w:val="15C70470"/>
    <w:rsid w:val="15DF77DA"/>
    <w:rsid w:val="15E46B78"/>
    <w:rsid w:val="16020D8F"/>
    <w:rsid w:val="162F216F"/>
    <w:rsid w:val="16E07632"/>
    <w:rsid w:val="16E51918"/>
    <w:rsid w:val="18031295"/>
    <w:rsid w:val="18D23988"/>
    <w:rsid w:val="198426F9"/>
    <w:rsid w:val="19A075E2"/>
    <w:rsid w:val="19C754F3"/>
    <w:rsid w:val="1A700008"/>
    <w:rsid w:val="1AB837C9"/>
    <w:rsid w:val="1BA44CF9"/>
    <w:rsid w:val="1C0F32C0"/>
    <w:rsid w:val="1CA8588C"/>
    <w:rsid w:val="1CDA72AF"/>
    <w:rsid w:val="1D484219"/>
    <w:rsid w:val="1D6F0DE6"/>
    <w:rsid w:val="1D9236A8"/>
    <w:rsid w:val="1DB402F7"/>
    <w:rsid w:val="1E094CF0"/>
    <w:rsid w:val="1EA46497"/>
    <w:rsid w:val="1F182C4F"/>
    <w:rsid w:val="1F4A7DF5"/>
    <w:rsid w:val="1FA227FF"/>
    <w:rsid w:val="1FAA11BB"/>
    <w:rsid w:val="1FFA685D"/>
    <w:rsid w:val="20027566"/>
    <w:rsid w:val="20952336"/>
    <w:rsid w:val="20CC6578"/>
    <w:rsid w:val="21494A03"/>
    <w:rsid w:val="218B0B78"/>
    <w:rsid w:val="22635651"/>
    <w:rsid w:val="231A4890"/>
    <w:rsid w:val="239D4B92"/>
    <w:rsid w:val="23D42CAA"/>
    <w:rsid w:val="24656762"/>
    <w:rsid w:val="2498617F"/>
    <w:rsid w:val="24BB1774"/>
    <w:rsid w:val="24BB5C18"/>
    <w:rsid w:val="251C306D"/>
    <w:rsid w:val="25341526"/>
    <w:rsid w:val="26F42DA1"/>
    <w:rsid w:val="27D8263D"/>
    <w:rsid w:val="285445B3"/>
    <w:rsid w:val="28C55F1C"/>
    <w:rsid w:val="29552687"/>
    <w:rsid w:val="295F5B00"/>
    <w:rsid w:val="2A3407E7"/>
    <w:rsid w:val="2A782A22"/>
    <w:rsid w:val="2A8926D9"/>
    <w:rsid w:val="2AAD0786"/>
    <w:rsid w:val="2C934D84"/>
    <w:rsid w:val="2CB62687"/>
    <w:rsid w:val="2CF00429"/>
    <w:rsid w:val="2D223862"/>
    <w:rsid w:val="2DCF0F58"/>
    <w:rsid w:val="2E7768B0"/>
    <w:rsid w:val="2EA203B0"/>
    <w:rsid w:val="2ED36220"/>
    <w:rsid w:val="2EF12CB0"/>
    <w:rsid w:val="302729DB"/>
    <w:rsid w:val="304C1E1A"/>
    <w:rsid w:val="3060559E"/>
    <w:rsid w:val="306C7FCD"/>
    <w:rsid w:val="30FC66FB"/>
    <w:rsid w:val="31100D0A"/>
    <w:rsid w:val="31532D34"/>
    <w:rsid w:val="31557F29"/>
    <w:rsid w:val="31D10276"/>
    <w:rsid w:val="32702331"/>
    <w:rsid w:val="32794A1C"/>
    <w:rsid w:val="32A65EC0"/>
    <w:rsid w:val="32CE6BF6"/>
    <w:rsid w:val="33242BDA"/>
    <w:rsid w:val="334721B0"/>
    <w:rsid w:val="33D939C5"/>
    <w:rsid w:val="34193469"/>
    <w:rsid w:val="34525346"/>
    <w:rsid w:val="34567FB6"/>
    <w:rsid w:val="34B306BA"/>
    <w:rsid w:val="34C935CD"/>
    <w:rsid w:val="35053BB6"/>
    <w:rsid w:val="369467D6"/>
    <w:rsid w:val="36C33119"/>
    <w:rsid w:val="377134A2"/>
    <w:rsid w:val="37C2450E"/>
    <w:rsid w:val="38060B00"/>
    <w:rsid w:val="38381618"/>
    <w:rsid w:val="38A94C7C"/>
    <w:rsid w:val="38DD3F57"/>
    <w:rsid w:val="38FD0A0F"/>
    <w:rsid w:val="3917449C"/>
    <w:rsid w:val="393A6FB3"/>
    <w:rsid w:val="3A35391F"/>
    <w:rsid w:val="3B3706BD"/>
    <w:rsid w:val="3B393D0B"/>
    <w:rsid w:val="3B5B4297"/>
    <w:rsid w:val="3C3B0E04"/>
    <w:rsid w:val="3C766B1A"/>
    <w:rsid w:val="3CBA1C3E"/>
    <w:rsid w:val="3CD218F9"/>
    <w:rsid w:val="3D174A45"/>
    <w:rsid w:val="3D346BCE"/>
    <w:rsid w:val="3DBF1E7D"/>
    <w:rsid w:val="3E8B6203"/>
    <w:rsid w:val="3ED74FA5"/>
    <w:rsid w:val="3EFE6FA3"/>
    <w:rsid w:val="3F665F5C"/>
    <w:rsid w:val="3F7B3080"/>
    <w:rsid w:val="3F9133A5"/>
    <w:rsid w:val="3FC1012F"/>
    <w:rsid w:val="40714F85"/>
    <w:rsid w:val="40FF2E77"/>
    <w:rsid w:val="414139C3"/>
    <w:rsid w:val="423050F8"/>
    <w:rsid w:val="43500413"/>
    <w:rsid w:val="43561328"/>
    <w:rsid w:val="43E4720E"/>
    <w:rsid w:val="46401681"/>
    <w:rsid w:val="46A20DF5"/>
    <w:rsid w:val="47EB1ADB"/>
    <w:rsid w:val="481B38FC"/>
    <w:rsid w:val="48864A79"/>
    <w:rsid w:val="48DA2C66"/>
    <w:rsid w:val="48E60857"/>
    <w:rsid w:val="48F172D6"/>
    <w:rsid w:val="49382AE4"/>
    <w:rsid w:val="49845936"/>
    <w:rsid w:val="49DD1F89"/>
    <w:rsid w:val="4A7D659F"/>
    <w:rsid w:val="4B141BD8"/>
    <w:rsid w:val="4B2477C4"/>
    <w:rsid w:val="4B6B7E57"/>
    <w:rsid w:val="4B8A537A"/>
    <w:rsid w:val="4C1E4E6F"/>
    <w:rsid w:val="4CCE3E8B"/>
    <w:rsid w:val="4DC813F1"/>
    <w:rsid w:val="4E281379"/>
    <w:rsid w:val="4F493C9D"/>
    <w:rsid w:val="4FE443DC"/>
    <w:rsid w:val="50785A9F"/>
    <w:rsid w:val="508B1555"/>
    <w:rsid w:val="50AE0FBF"/>
    <w:rsid w:val="50CD4459"/>
    <w:rsid w:val="51001A36"/>
    <w:rsid w:val="510065DD"/>
    <w:rsid w:val="51227160"/>
    <w:rsid w:val="52A263D5"/>
    <w:rsid w:val="530C74BB"/>
    <w:rsid w:val="537D09B3"/>
    <w:rsid w:val="540957A8"/>
    <w:rsid w:val="54957056"/>
    <w:rsid w:val="550D751A"/>
    <w:rsid w:val="55255538"/>
    <w:rsid w:val="55D3606E"/>
    <w:rsid w:val="55D6652D"/>
    <w:rsid w:val="56244B1C"/>
    <w:rsid w:val="562465E2"/>
    <w:rsid w:val="566000ED"/>
    <w:rsid w:val="57630724"/>
    <w:rsid w:val="57672F12"/>
    <w:rsid w:val="580A3E39"/>
    <w:rsid w:val="5A384AEE"/>
    <w:rsid w:val="5A636BCF"/>
    <w:rsid w:val="5A7D66B3"/>
    <w:rsid w:val="5B3E042E"/>
    <w:rsid w:val="5B5B3D34"/>
    <w:rsid w:val="5BAF4E87"/>
    <w:rsid w:val="5BDB76D6"/>
    <w:rsid w:val="5BFC5BF3"/>
    <w:rsid w:val="5CBA7F88"/>
    <w:rsid w:val="5D4A165E"/>
    <w:rsid w:val="5D9D79EF"/>
    <w:rsid w:val="5E591D49"/>
    <w:rsid w:val="5EE10887"/>
    <w:rsid w:val="5F70492E"/>
    <w:rsid w:val="605D1356"/>
    <w:rsid w:val="60B116A2"/>
    <w:rsid w:val="611A32C1"/>
    <w:rsid w:val="613C4017"/>
    <w:rsid w:val="622A34BA"/>
    <w:rsid w:val="6267026A"/>
    <w:rsid w:val="62FA152C"/>
    <w:rsid w:val="634A1A92"/>
    <w:rsid w:val="639A2453"/>
    <w:rsid w:val="63FC456F"/>
    <w:rsid w:val="64151F48"/>
    <w:rsid w:val="65200BA4"/>
    <w:rsid w:val="65A2780B"/>
    <w:rsid w:val="65C2285C"/>
    <w:rsid w:val="65F71905"/>
    <w:rsid w:val="66940E62"/>
    <w:rsid w:val="66CA0DC7"/>
    <w:rsid w:val="674A1F19"/>
    <w:rsid w:val="676E3E49"/>
    <w:rsid w:val="67AF66FB"/>
    <w:rsid w:val="68F043A2"/>
    <w:rsid w:val="69166546"/>
    <w:rsid w:val="6931512E"/>
    <w:rsid w:val="69C53AC8"/>
    <w:rsid w:val="6A425119"/>
    <w:rsid w:val="6A7F636D"/>
    <w:rsid w:val="6B122264"/>
    <w:rsid w:val="6B9526A7"/>
    <w:rsid w:val="6BC009EB"/>
    <w:rsid w:val="6BC920B8"/>
    <w:rsid w:val="6BE64057"/>
    <w:rsid w:val="6C1A2856"/>
    <w:rsid w:val="6CAB51F7"/>
    <w:rsid w:val="6CEE1C2C"/>
    <w:rsid w:val="6E1D2124"/>
    <w:rsid w:val="6EDA04B5"/>
    <w:rsid w:val="6F557BD7"/>
    <w:rsid w:val="6F675D4D"/>
    <w:rsid w:val="6FA63FD2"/>
    <w:rsid w:val="70875F7B"/>
    <w:rsid w:val="711B38F2"/>
    <w:rsid w:val="71417D54"/>
    <w:rsid w:val="714D3C90"/>
    <w:rsid w:val="718F3339"/>
    <w:rsid w:val="71926986"/>
    <w:rsid w:val="721E646B"/>
    <w:rsid w:val="72300AB1"/>
    <w:rsid w:val="723E07BF"/>
    <w:rsid w:val="72732416"/>
    <w:rsid w:val="729C2CCE"/>
    <w:rsid w:val="72AC32C3"/>
    <w:rsid w:val="72CF4231"/>
    <w:rsid w:val="73853A90"/>
    <w:rsid w:val="73AD7AA7"/>
    <w:rsid w:val="73AF035B"/>
    <w:rsid w:val="73C372CA"/>
    <w:rsid w:val="748D533D"/>
    <w:rsid w:val="74CE23CA"/>
    <w:rsid w:val="74F3598D"/>
    <w:rsid w:val="750E27C7"/>
    <w:rsid w:val="756F1071"/>
    <w:rsid w:val="75815E9A"/>
    <w:rsid w:val="759039A5"/>
    <w:rsid w:val="75EB0F1B"/>
    <w:rsid w:val="764B55FF"/>
    <w:rsid w:val="768D0DFC"/>
    <w:rsid w:val="76971C64"/>
    <w:rsid w:val="76A84E99"/>
    <w:rsid w:val="773D616F"/>
    <w:rsid w:val="77C27899"/>
    <w:rsid w:val="780C63D5"/>
    <w:rsid w:val="78331707"/>
    <w:rsid w:val="78BB4144"/>
    <w:rsid w:val="79D7762B"/>
    <w:rsid w:val="79F1115C"/>
    <w:rsid w:val="79F44686"/>
    <w:rsid w:val="7A0F3269"/>
    <w:rsid w:val="7A1470EB"/>
    <w:rsid w:val="7A3D10E2"/>
    <w:rsid w:val="7AE709F8"/>
    <w:rsid w:val="7D096B1B"/>
    <w:rsid w:val="7D2206CA"/>
    <w:rsid w:val="7D364FB1"/>
    <w:rsid w:val="7D380D29"/>
    <w:rsid w:val="7D625DA6"/>
    <w:rsid w:val="7E4C610E"/>
    <w:rsid w:val="7E860AEC"/>
    <w:rsid w:val="7EA424F8"/>
    <w:rsid w:val="7F252BFD"/>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92C7CE0"/>
  <w15:docId w15:val="{D922F6CE-FC2B-4551-B495-F9806922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kern w:val="2"/>
      <w:sz w:val="21"/>
      <w:szCs w:val="24"/>
    </w:rPr>
  </w:style>
  <w:style w:type="paragraph" w:styleId="2">
    <w:name w:val="heading 2"/>
    <w:basedOn w:val="a"/>
    <w:next w:val="a"/>
    <w:uiPriority w:val="99"/>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pPr>
      <w:keepNext/>
      <w:keepLines/>
      <w:spacing w:before="20" w:after="20" w:line="570" w:lineRule="exact"/>
      <w:ind w:leftChars="94" w:left="197" w:rightChars="100" w:right="210" w:firstLineChars="137" w:firstLine="605"/>
      <w:jc w:val="center"/>
      <w:outlineLvl w:val="2"/>
    </w:pPr>
    <w:rPr>
      <w:rFonts w:asciiTheme="minorEastAsia" w:eastAsiaTheme="minorEastAsia" w:hAnsiTheme="minorEastAsia"/>
      <w:b/>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3">
    <w:name w:val="annotation text"/>
    <w:basedOn w:val="a"/>
    <w:link w:val="a4"/>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20"/>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0"/>
    </w:rPr>
  </w:style>
  <w:style w:type="paragraph" w:styleId="aa">
    <w:name w:val="annotation subject"/>
    <w:basedOn w:val="a3"/>
    <w:next w:val="a3"/>
    <w:link w:val="ab"/>
    <w:qFormat/>
    <w:rPr>
      <w:b/>
      <w:bCs/>
    </w:rPr>
  </w:style>
  <w:style w:type="character" w:styleId="ac">
    <w:name w:val="annotation reference"/>
    <w:basedOn w:val="a0"/>
    <w:qFormat/>
    <w:rPr>
      <w:sz w:val="21"/>
      <w:szCs w:val="21"/>
    </w:rPr>
  </w:style>
  <w:style w:type="paragraph" w:customStyle="1" w:styleId="Style2">
    <w:name w:val="_Style 2"/>
    <w:basedOn w:val="a"/>
    <w:qFormat/>
  </w:style>
  <w:style w:type="paragraph" w:customStyle="1" w:styleId="Style3">
    <w:name w:val="_Style 3"/>
    <w:basedOn w:val="a"/>
    <w:qFormat/>
    <w:pPr>
      <w:adjustRightInd w:val="0"/>
      <w:snapToGrid w:val="0"/>
      <w:spacing w:line="288" w:lineRule="auto"/>
      <w:ind w:firstLineChars="200" w:firstLine="420"/>
    </w:pPr>
    <w:rPr>
      <w:sz w:val="24"/>
    </w:rPr>
  </w:style>
  <w:style w:type="character" w:customStyle="1" w:styleId="a6">
    <w:name w:val="批注框文本 字符"/>
    <w:basedOn w:val="a0"/>
    <w:link w:val="a5"/>
    <w:qFormat/>
    <w:rPr>
      <w:kern w:val="2"/>
      <w:sz w:val="18"/>
      <w:szCs w:val="18"/>
    </w:rPr>
  </w:style>
  <w:style w:type="character" w:customStyle="1" w:styleId="a8">
    <w:name w:val="页脚 字符"/>
    <w:link w:val="a7"/>
    <w:qFormat/>
    <w:rPr>
      <w:kern w:val="2"/>
      <w:sz w:val="18"/>
    </w:rPr>
  </w:style>
  <w:style w:type="character" w:customStyle="1" w:styleId="a4">
    <w:name w:val="批注文字 字符"/>
    <w:basedOn w:val="a0"/>
    <w:link w:val="a3"/>
    <w:qFormat/>
    <w:rPr>
      <w:kern w:val="2"/>
      <w:sz w:val="21"/>
      <w:szCs w:val="24"/>
    </w:rPr>
  </w:style>
  <w:style w:type="character" w:customStyle="1" w:styleId="ab">
    <w:name w:val="批注主题 字符"/>
    <w:basedOn w:val="a4"/>
    <w:link w:val="aa"/>
    <w:qFormat/>
    <w:rPr>
      <w:b/>
      <w:bCs/>
      <w:kern w:val="2"/>
      <w:sz w:val="21"/>
      <w:szCs w:val="24"/>
    </w:rPr>
  </w:style>
  <w:style w:type="paragraph" w:styleId="ad">
    <w:name w:val="Revision"/>
    <w:hidden/>
    <w:uiPriority w:val="99"/>
    <w:unhideWhenUsed/>
    <w:rsid w:val="005E41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14</Pages>
  <Words>1134</Words>
  <Characters>6464</Characters>
  <Application>Microsoft Office Word</Application>
  <DocSecurity>0</DocSecurity>
  <Lines>53</Lines>
  <Paragraphs>15</Paragraphs>
  <ScaleCrop>false</ScaleCrop>
  <Company>daohangxitong.com</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张媛</cp:lastModifiedBy>
  <cp:revision>12</cp:revision>
  <cp:lastPrinted>2024-12-26T03:17:00Z</cp:lastPrinted>
  <dcterms:created xsi:type="dcterms:W3CDTF">2022-03-03T05:37:00Z</dcterms:created>
  <dcterms:modified xsi:type="dcterms:W3CDTF">2025-01-16T12:09:00Z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2FF4B2E21FCA4E67A158E693F1053DDE_13</vt:lpwstr>
  </property>
  <property fmtid="{D5CDD505-2E9C-101B-9397-08002B2CF9AE}" pid="4" name="KSOTemplateDocerSaveRecord">
    <vt:lpwstr>eyJoZGlkIjoiZDBiNTA3OWI5NTI5NzliMDdhOTA5Nzg1YzIyNTUzZDkiLCJ1c2VySWQiOiIyNzYwMTEwNDMifQ==</vt:lpwstr>
  </property>
</Properties>
</file>