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4131D">
      <w:pPr>
        <w:pStyle w:val="2"/>
        <w:spacing w:line="570" w:lineRule="exact"/>
        <w:jc w:val="center"/>
        <w:rPr>
          <w:rFonts w:hint="eastAsia" w:ascii="方正小标宋简体" w:hAnsi="方正小标宋简体" w:eastAsia="方正小标宋简体" w:cs="方正小标宋简体"/>
          <w:b w:val="0"/>
          <w:bCs w:val="0"/>
          <w:sz w:val="44"/>
          <w:szCs w:val="44"/>
          <w:lang w:val="zh-CN"/>
        </w:rPr>
      </w:pPr>
      <w:bookmarkStart w:id="0" w:name="_Toc92188479"/>
      <w:r>
        <w:rPr>
          <w:rFonts w:hint="eastAsia" w:ascii="方正小标宋简体" w:hAnsi="方正小标宋简体" w:eastAsia="方正小标宋简体" w:cs="方正小标宋简体"/>
          <w:b w:val="0"/>
          <w:bCs w:val="0"/>
          <w:sz w:val="44"/>
          <w:szCs w:val="44"/>
          <w:lang w:val="zh-CN"/>
        </w:rPr>
        <w:t>2025年-J、-H庭院灯维修材料采购项目</w:t>
      </w:r>
    </w:p>
    <w:p w14:paraId="695F4D3F">
      <w:pPr>
        <w:pStyle w:val="2"/>
        <w:spacing w:line="57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技术文件</w:t>
      </w:r>
    </w:p>
    <w:p w14:paraId="3A959435">
      <w:pPr>
        <w:pStyle w:val="3"/>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rPr>
        <w:t>一、采购清单</w:t>
      </w:r>
    </w:p>
    <w:tbl>
      <w:tblPr>
        <w:tblStyle w:val="6"/>
        <w:tblW w:w="5000" w:type="pct"/>
        <w:jc w:val="center"/>
        <w:tblLayout w:type="autofit"/>
        <w:tblCellMar>
          <w:top w:w="15" w:type="dxa"/>
          <w:left w:w="108" w:type="dxa"/>
          <w:bottom w:w="15" w:type="dxa"/>
          <w:right w:w="108" w:type="dxa"/>
        </w:tblCellMar>
      </w:tblPr>
      <w:tblGrid>
        <w:gridCol w:w="619"/>
        <w:gridCol w:w="3489"/>
        <w:gridCol w:w="2207"/>
        <w:gridCol w:w="2207"/>
      </w:tblGrid>
      <w:tr w14:paraId="796F8FC7">
        <w:tblPrEx>
          <w:tblCellMar>
            <w:top w:w="15" w:type="dxa"/>
            <w:left w:w="108" w:type="dxa"/>
            <w:bottom w:w="15" w:type="dxa"/>
            <w:right w:w="108" w:type="dxa"/>
          </w:tblCellMar>
        </w:tblPrEx>
        <w:trPr>
          <w:trHeight w:val="365" w:hRule="atLeast"/>
          <w:jc w:val="center"/>
        </w:trPr>
        <w:tc>
          <w:tcPr>
            <w:tcW w:w="36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055CB64">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序号</w:t>
            </w:r>
          </w:p>
        </w:tc>
        <w:tc>
          <w:tcPr>
            <w:tcW w:w="204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66872B2">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灯具名称</w:t>
            </w:r>
          </w:p>
        </w:tc>
        <w:tc>
          <w:tcPr>
            <w:tcW w:w="1295" w:type="pct"/>
            <w:tcBorders>
              <w:top w:val="single" w:color="000000" w:sz="4" w:space="0"/>
              <w:left w:val="single" w:color="auto" w:sz="4" w:space="0"/>
              <w:bottom w:val="single" w:color="000000" w:sz="4" w:space="0"/>
              <w:right w:val="single" w:color="auto" w:sz="4" w:space="0"/>
            </w:tcBorders>
            <w:shd w:val="clear" w:color="auto" w:fill="D9D9D9"/>
            <w:vAlign w:val="center"/>
          </w:tcPr>
          <w:p w14:paraId="1DE32BCA">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数量（套）</w:t>
            </w:r>
          </w:p>
        </w:tc>
        <w:tc>
          <w:tcPr>
            <w:tcW w:w="1295" w:type="pct"/>
            <w:tcBorders>
              <w:top w:val="single" w:color="000000" w:sz="4" w:space="0"/>
              <w:left w:val="single" w:color="auto" w:sz="4" w:space="0"/>
              <w:bottom w:val="single" w:color="000000" w:sz="4" w:space="0"/>
              <w:right w:val="single" w:color="auto" w:sz="4" w:space="0"/>
            </w:tcBorders>
            <w:shd w:val="clear" w:color="auto" w:fill="D9D9D9"/>
          </w:tcPr>
          <w:p w14:paraId="65DD4D37">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最高限价单价（元）</w:t>
            </w:r>
          </w:p>
        </w:tc>
      </w:tr>
      <w:tr w14:paraId="59E8CC96">
        <w:tblPrEx>
          <w:tblCellMar>
            <w:top w:w="15" w:type="dxa"/>
            <w:left w:w="108" w:type="dxa"/>
            <w:bottom w:w="15" w:type="dxa"/>
            <w:right w:w="108" w:type="dxa"/>
          </w:tblCellMar>
        </w:tblPrEx>
        <w:trPr>
          <w:trHeight w:val="779" w:hRule="atLeast"/>
          <w:jc w:val="center"/>
        </w:trPr>
        <w:tc>
          <w:tcPr>
            <w:tcW w:w="363" w:type="pct"/>
            <w:tcBorders>
              <w:top w:val="single" w:color="000000" w:sz="4" w:space="0"/>
              <w:left w:val="single" w:color="000000" w:sz="4" w:space="0"/>
              <w:bottom w:val="single" w:color="000000" w:sz="4" w:space="0"/>
              <w:right w:val="single" w:color="000000" w:sz="4" w:space="0"/>
            </w:tcBorders>
            <w:vAlign w:val="center"/>
          </w:tcPr>
          <w:p w14:paraId="47EBC964">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1</w:t>
            </w:r>
          </w:p>
        </w:tc>
        <w:tc>
          <w:tcPr>
            <w:tcW w:w="2047" w:type="pct"/>
            <w:tcBorders>
              <w:top w:val="single" w:color="000000" w:sz="4" w:space="0"/>
              <w:left w:val="single" w:color="000000" w:sz="4" w:space="0"/>
              <w:bottom w:val="single" w:color="000000" w:sz="4" w:space="0"/>
              <w:right w:val="single" w:color="000000" w:sz="4" w:space="0"/>
            </w:tcBorders>
            <w:vAlign w:val="center"/>
          </w:tcPr>
          <w:p w14:paraId="3B99E429">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普通型LED庭院灯-J灯头</w:t>
            </w:r>
          </w:p>
        </w:tc>
        <w:tc>
          <w:tcPr>
            <w:tcW w:w="1295" w:type="pct"/>
            <w:tcBorders>
              <w:top w:val="single" w:color="000000" w:sz="4" w:space="0"/>
              <w:left w:val="single" w:color="auto" w:sz="4" w:space="0"/>
              <w:bottom w:val="single" w:color="000000" w:sz="4" w:space="0"/>
              <w:right w:val="single" w:color="auto" w:sz="4" w:space="0"/>
            </w:tcBorders>
            <w:vAlign w:val="center"/>
          </w:tcPr>
          <w:p w14:paraId="212AFCC3">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70</w:t>
            </w:r>
          </w:p>
        </w:tc>
        <w:tc>
          <w:tcPr>
            <w:tcW w:w="1295" w:type="pct"/>
            <w:tcBorders>
              <w:top w:val="single" w:color="000000" w:sz="4" w:space="0"/>
              <w:left w:val="single" w:color="auto" w:sz="4" w:space="0"/>
              <w:bottom w:val="single" w:color="000000" w:sz="4" w:space="0"/>
              <w:right w:val="single" w:color="auto" w:sz="4" w:space="0"/>
            </w:tcBorders>
            <w:vAlign w:val="center"/>
          </w:tcPr>
          <w:p w14:paraId="64D12354">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589</w:t>
            </w:r>
          </w:p>
        </w:tc>
      </w:tr>
      <w:tr w14:paraId="6C8E70C9">
        <w:tblPrEx>
          <w:tblCellMar>
            <w:top w:w="15" w:type="dxa"/>
            <w:left w:w="108" w:type="dxa"/>
            <w:bottom w:w="15" w:type="dxa"/>
            <w:right w:w="108" w:type="dxa"/>
          </w:tblCellMar>
        </w:tblPrEx>
        <w:trPr>
          <w:trHeight w:val="779" w:hRule="atLeast"/>
          <w:jc w:val="center"/>
        </w:trPr>
        <w:tc>
          <w:tcPr>
            <w:tcW w:w="363" w:type="pct"/>
            <w:tcBorders>
              <w:top w:val="single" w:color="000000" w:sz="4" w:space="0"/>
              <w:left w:val="single" w:color="000000" w:sz="4" w:space="0"/>
              <w:bottom w:val="single" w:color="000000" w:sz="4" w:space="0"/>
              <w:right w:val="single" w:color="000000" w:sz="4" w:space="0"/>
            </w:tcBorders>
            <w:vAlign w:val="center"/>
          </w:tcPr>
          <w:p w14:paraId="236CDA6D">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2</w:t>
            </w:r>
          </w:p>
        </w:tc>
        <w:tc>
          <w:tcPr>
            <w:tcW w:w="2047" w:type="pct"/>
            <w:tcBorders>
              <w:top w:val="single" w:color="000000" w:sz="4" w:space="0"/>
              <w:left w:val="single" w:color="000000" w:sz="4" w:space="0"/>
              <w:bottom w:val="single" w:color="000000" w:sz="4" w:space="0"/>
              <w:right w:val="single" w:color="000000" w:sz="4" w:space="0"/>
            </w:tcBorders>
            <w:vAlign w:val="center"/>
          </w:tcPr>
          <w:p w14:paraId="22043D53">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普通型LED庭院灯-H灯头</w:t>
            </w:r>
          </w:p>
        </w:tc>
        <w:tc>
          <w:tcPr>
            <w:tcW w:w="1295" w:type="pct"/>
            <w:tcBorders>
              <w:top w:val="single" w:color="000000" w:sz="4" w:space="0"/>
              <w:left w:val="single" w:color="auto" w:sz="4" w:space="0"/>
              <w:bottom w:val="single" w:color="000000" w:sz="4" w:space="0"/>
              <w:right w:val="single" w:color="auto" w:sz="4" w:space="0"/>
            </w:tcBorders>
            <w:vAlign w:val="center"/>
          </w:tcPr>
          <w:p w14:paraId="0257915A">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20</w:t>
            </w:r>
          </w:p>
        </w:tc>
        <w:tc>
          <w:tcPr>
            <w:tcW w:w="1295" w:type="pct"/>
            <w:tcBorders>
              <w:top w:val="single" w:color="000000" w:sz="4" w:space="0"/>
              <w:left w:val="single" w:color="auto" w:sz="4" w:space="0"/>
              <w:bottom w:val="single" w:color="000000" w:sz="4" w:space="0"/>
              <w:right w:val="single" w:color="auto" w:sz="4" w:space="0"/>
            </w:tcBorders>
            <w:vAlign w:val="center"/>
          </w:tcPr>
          <w:p w14:paraId="671D530E">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645</w:t>
            </w:r>
          </w:p>
        </w:tc>
      </w:tr>
      <w:tr w14:paraId="3E27DD95">
        <w:tblPrEx>
          <w:tblCellMar>
            <w:top w:w="15" w:type="dxa"/>
            <w:left w:w="108" w:type="dxa"/>
            <w:bottom w:w="15" w:type="dxa"/>
            <w:right w:w="108" w:type="dxa"/>
          </w:tblCellMar>
        </w:tblPrEx>
        <w:trPr>
          <w:trHeight w:val="779" w:hRule="atLeast"/>
          <w:jc w:val="center"/>
        </w:trPr>
        <w:tc>
          <w:tcPr>
            <w:tcW w:w="363" w:type="pct"/>
            <w:tcBorders>
              <w:top w:val="single" w:color="000000" w:sz="4" w:space="0"/>
              <w:left w:val="single" w:color="000000" w:sz="4" w:space="0"/>
              <w:bottom w:val="single" w:color="000000" w:sz="4" w:space="0"/>
              <w:right w:val="single" w:color="000000" w:sz="4" w:space="0"/>
            </w:tcBorders>
            <w:vAlign w:val="center"/>
          </w:tcPr>
          <w:p w14:paraId="3F689746">
            <w:pPr>
              <w:widowControl/>
              <w:snapToGrid w:val="0"/>
              <w:spacing w:line="570" w:lineRule="exact"/>
              <w:jc w:val="center"/>
              <w:rPr>
                <w:rFonts w:hint="eastAsia" w:ascii="仿宋" w:hAnsi="仿宋" w:eastAsia="仿宋" w:cs="仿宋"/>
                <w:kern w:val="0"/>
                <w:sz w:val="30"/>
                <w:szCs w:val="30"/>
              </w:rPr>
            </w:pPr>
          </w:p>
        </w:tc>
        <w:tc>
          <w:tcPr>
            <w:tcW w:w="2047" w:type="pct"/>
            <w:tcBorders>
              <w:top w:val="single" w:color="000000" w:sz="4" w:space="0"/>
              <w:left w:val="single" w:color="000000" w:sz="4" w:space="0"/>
              <w:bottom w:val="single" w:color="000000" w:sz="4" w:space="0"/>
              <w:right w:val="single" w:color="000000" w:sz="4" w:space="0"/>
            </w:tcBorders>
            <w:vAlign w:val="center"/>
          </w:tcPr>
          <w:p w14:paraId="55C99CA1">
            <w:pPr>
              <w:widowControl/>
              <w:snapToGrid w:val="0"/>
              <w:spacing w:line="570" w:lineRule="exact"/>
              <w:jc w:val="center"/>
              <w:rPr>
                <w:rFonts w:hint="eastAsia" w:ascii="仿宋" w:hAnsi="仿宋" w:eastAsia="仿宋" w:cs="仿宋"/>
                <w:kern w:val="0"/>
                <w:sz w:val="30"/>
                <w:szCs w:val="30"/>
              </w:rPr>
            </w:pPr>
          </w:p>
        </w:tc>
        <w:tc>
          <w:tcPr>
            <w:tcW w:w="1295" w:type="pct"/>
            <w:tcBorders>
              <w:top w:val="single" w:color="000000" w:sz="4" w:space="0"/>
              <w:left w:val="single" w:color="auto" w:sz="4" w:space="0"/>
              <w:bottom w:val="single" w:color="000000" w:sz="4" w:space="0"/>
              <w:right w:val="single" w:color="auto" w:sz="4" w:space="0"/>
            </w:tcBorders>
            <w:vAlign w:val="center"/>
          </w:tcPr>
          <w:p w14:paraId="08F1F97B">
            <w:pPr>
              <w:widowControl/>
              <w:snapToGrid w:val="0"/>
              <w:spacing w:line="570" w:lineRule="exact"/>
              <w:jc w:val="center"/>
              <w:rPr>
                <w:rFonts w:hint="eastAsia" w:ascii="仿宋" w:hAnsi="仿宋" w:eastAsia="仿宋" w:cs="仿宋"/>
                <w:kern w:val="0"/>
                <w:sz w:val="30"/>
                <w:szCs w:val="30"/>
              </w:rPr>
            </w:pPr>
          </w:p>
        </w:tc>
        <w:tc>
          <w:tcPr>
            <w:tcW w:w="1295" w:type="pct"/>
            <w:tcBorders>
              <w:top w:val="single" w:color="000000" w:sz="4" w:space="0"/>
              <w:left w:val="single" w:color="auto" w:sz="4" w:space="0"/>
              <w:bottom w:val="single" w:color="000000" w:sz="4" w:space="0"/>
              <w:right w:val="single" w:color="auto" w:sz="4" w:space="0"/>
            </w:tcBorders>
            <w:vAlign w:val="center"/>
          </w:tcPr>
          <w:p w14:paraId="2644A3E4">
            <w:pPr>
              <w:widowControl/>
              <w:snapToGrid w:val="0"/>
              <w:spacing w:line="570" w:lineRule="exact"/>
              <w:jc w:val="center"/>
              <w:rPr>
                <w:rFonts w:hint="eastAsia" w:ascii="仿宋" w:hAnsi="仿宋" w:eastAsia="仿宋" w:cs="仿宋"/>
                <w:kern w:val="0"/>
                <w:sz w:val="30"/>
                <w:szCs w:val="30"/>
              </w:rPr>
            </w:pPr>
          </w:p>
        </w:tc>
      </w:tr>
    </w:tbl>
    <w:p w14:paraId="296B8942">
      <w:pPr>
        <w:widowControl/>
        <w:jc w:val="left"/>
        <w:rPr>
          <w:rFonts w:hint="eastAsia" w:ascii="方正小标宋简体" w:hAnsi="方正小标宋简体" w:eastAsia="方正小标宋简体" w:cs="方正小标宋简体"/>
          <w:b/>
          <w:bCs/>
          <w:sz w:val="44"/>
          <w:szCs w:val="44"/>
        </w:rPr>
      </w:pPr>
    </w:p>
    <w:p w14:paraId="2741E445">
      <w:pPr>
        <w:widowControl/>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br w:type="page"/>
      </w:r>
    </w:p>
    <w:p w14:paraId="7E62AA88">
      <w:pPr>
        <w:pStyle w:val="2"/>
        <w:spacing w:line="57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第一节  普通型LED庭院灯-J技术文件</w:t>
      </w:r>
      <w:bookmarkEnd w:id="0"/>
    </w:p>
    <w:p w14:paraId="04578FE9">
      <w:pPr>
        <w:pStyle w:val="2"/>
        <w:spacing w:line="570" w:lineRule="exact"/>
        <w:jc w:val="center"/>
        <w:rPr>
          <w:rFonts w:hint="eastAsia" w:ascii="方正小标宋简体" w:hAnsi="方正小标宋简体" w:eastAsia="方正小标宋简体" w:cs="方正小标宋简体"/>
          <w:b w:val="0"/>
          <w:bCs w:val="0"/>
          <w:sz w:val="44"/>
          <w:szCs w:val="44"/>
        </w:rPr>
      </w:pPr>
    </w:p>
    <w:p w14:paraId="2E389FA8">
      <w:pPr>
        <w:pStyle w:val="3"/>
        <w:spacing w:line="570" w:lineRule="exact"/>
        <w:ind w:left="197" w:leftChars="94" w:right="210" w:firstLine="438" w:firstLineChars="137"/>
        <w:rPr>
          <w:rFonts w:hint="eastAsia" w:ascii="黑体" w:cs="黑体"/>
          <w:b w:val="0"/>
          <w:bCs/>
          <w:sz w:val="32"/>
          <w:szCs w:val="32"/>
        </w:rPr>
      </w:pPr>
      <w:bookmarkStart w:id="1" w:name="_Toc92188480"/>
      <w:bookmarkStart w:id="2" w:name="_Toc19004"/>
      <w:r>
        <w:rPr>
          <w:rFonts w:hint="eastAsia" w:ascii="黑体" w:cs="黑体"/>
          <w:b w:val="0"/>
          <w:bCs/>
          <w:sz w:val="32"/>
          <w:szCs w:val="32"/>
        </w:rPr>
        <w:t>一、灯具清单</w:t>
      </w:r>
      <w:bookmarkEnd w:id="1"/>
      <w:bookmarkEnd w:id="2"/>
    </w:p>
    <w:tbl>
      <w:tblPr>
        <w:tblStyle w:val="6"/>
        <w:tblW w:w="5133" w:type="pct"/>
        <w:jc w:val="center"/>
        <w:tblLayout w:type="fixed"/>
        <w:tblCellMar>
          <w:top w:w="15" w:type="dxa"/>
          <w:left w:w="108" w:type="dxa"/>
          <w:bottom w:w="15" w:type="dxa"/>
          <w:right w:w="108" w:type="dxa"/>
        </w:tblCellMar>
      </w:tblPr>
      <w:tblGrid>
        <w:gridCol w:w="870"/>
        <w:gridCol w:w="2700"/>
        <w:gridCol w:w="1725"/>
        <w:gridCol w:w="1725"/>
        <w:gridCol w:w="1729"/>
      </w:tblGrid>
      <w:tr w14:paraId="0419E21D">
        <w:tblPrEx>
          <w:tblCellMar>
            <w:top w:w="15" w:type="dxa"/>
            <w:left w:w="108" w:type="dxa"/>
            <w:bottom w:w="15" w:type="dxa"/>
            <w:right w:w="108" w:type="dxa"/>
          </w:tblCellMar>
        </w:tblPrEx>
        <w:trPr>
          <w:trHeight w:val="365" w:hRule="atLeast"/>
          <w:jc w:val="center"/>
        </w:trPr>
        <w:tc>
          <w:tcPr>
            <w:tcW w:w="49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D51CAD8">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序号</w:t>
            </w:r>
          </w:p>
        </w:tc>
        <w:tc>
          <w:tcPr>
            <w:tcW w:w="1543"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5DFA000">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灯具名称</w:t>
            </w:r>
          </w:p>
        </w:tc>
        <w:tc>
          <w:tcPr>
            <w:tcW w:w="98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F0A108A">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光源</w:t>
            </w:r>
          </w:p>
        </w:tc>
        <w:tc>
          <w:tcPr>
            <w:tcW w:w="986"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0297798">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色温</w:t>
            </w:r>
          </w:p>
        </w:tc>
        <w:tc>
          <w:tcPr>
            <w:tcW w:w="9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1DDC6A2">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功率</w:t>
            </w:r>
          </w:p>
        </w:tc>
      </w:tr>
      <w:tr w14:paraId="61A14C08">
        <w:tblPrEx>
          <w:tblCellMar>
            <w:top w:w="15" w:type="dxa"/>
            <w:left w:w="108" w:type="dxa"/>
            <w:bottom w:w="15" w:type="dxa"/>
            <w:right w:w="108" w:type="dxa"/>
          </w:tblCellMar>
        </w:tblPrEx>
        <w:trPr>
          <w:trHeight w:val="779" w:hRule="atLeast"/>
          <w:jc w:val="center"/>
        </w:trPr>
        <w:tc>
          <w:tcPr>
            <w:tcW w:w="497" w:type="pct"/>
            <w:tcBorders>
              <w:top w:val="single" w:color="000000" w:sz="4" w:space="0"/>
              <w:left w:val="single" w:color="000000" w:sz="4" w:space="0"/>
              <w:bottom w:val="single" w:color="000000" w:sz="4" w:space="0"/>
              <w:right w:val="single" w:color="000000" w:sz="4" w:space="0"/>
            </w:tcBorders>
            <w:vAlign w:val="center"/>
          </w:tcPr>
          <w:p w14:paraId="70041AEB">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1</w:t>
            </w:r>
          </w:p>
        </w:tc>
        <w:tc>
          <w:tcPr>
            <w:tcW w:w="1543" w:type="pct"/>
            <w:tcBorders>
              <w:top w:val="single" w:color="000000" w:sz="4" w:space="0"/>
              <w:left w:val="single" w:color="000000" w:sz="4" w:space="0"/>
              <w:bottom w:val="single" w:color="000000" w:sz="4" w:space="0"/>
              <w:right w:val="single" w:color="000000" w:sz="4" w:space="0"/>
            </w:tcBorders>
            <w:vAlign w:val="center"/>
          </w:tcPr>
          <w:p w14:paraId="6889A5E6">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普通型LED庭院灯-J灯具</w:t>
            </w:r>
          </w:p>
        </w:tc>
        <w:tc>
          <w:tcPr>
            <w:tcW w:w="986" w:type="pct"/>
            <w:tcBorders>
              <w:top w:val="single" w:color="000000" w:sz="4" w:space="0"/>
              <w:left w:val="single" w:color="000000" w:sz="4" w:space="0"/>
              <w:bottom w:val="single" w:color="000000" w:sz="4" w:space="0"/>
              <w:right w:val="single" w:color="000000" w:sz="4" w:space="0"/>
            </w:tcBorders>
            <w:vAlign w:val="center"/>
          </w:tcPr>
          <w:p w14:paraId="03AE6491">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LED</w:t>
            </w:r>
          </w:p>
        </w:tc>
        <w:tc>
          <w:tcPr>
            <w:tcW w:w="986" w:type="pct"/>
            <w:tcBorders>
              <w:top w:val="single" w:color="000000" w:sz="4" w:space="0"/>
              <w:left w:val="single" w:color="000000" w:sz="4" w:space="0"/>
              <w:bottom w:val="single" w:color="000000" w:sz="4" w:space="0"/>
              <w:right w:val="single" w:color="000000" w:sz="4" w:space="0"/>
            </w:tcBorders>
            <w:vAlign w:val="center"/>
          </w:tcPr>
          <w:p w14:paraId="5454B364">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3000K</w:t>
            </w:r>
          </w:p>
        </w:tc>
        <w:tc>
          <w:tcPr>
            <w:tcW w:w="987" w:type="pct"/>
            <w:tcBorders>
              <w:top w:val="single" w:color="000000" w:sz="4" w:space="0"/>
              <w:left w:val="single" w:color="000000" w:sz="4" w:space="0"/>
              <w:bottom w:val="single" w:color="000000" w:sz="4" w:space="0"/>
              <w:right w:val="single" w:color="000000" w:sz="4" w:space="0"/>
            </w:tcBorders>
            <w:vAlign w:val="center"/>
          </w:tcPr>
          <w:p w14:paraId="5072DD51">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40W</w:t>
            </w:r>
          </w:p>
        </w:tc>
      </w:tr>
      <w:tr w14:paraId="5538DA8A">
        <w:tblPrEx>
          <w:tblCellMar>
            <w:top w:w="15" w:type="dxa"/>
            <w:left w:w="108" w:type="dxa"/>
            <w:bottom w:w="15" w:type="dxa"/>
            <w:right w:w="108" w:type="dxa"/>
          </w:tblCellMar>
        </w:tblPrEx>
        <w:trPr>
          <w:trHeight w:val="509" w:hRule="atLeast"/>
          <w:jc w:val="center"/>
        </w:trPr>
        <w:tc>
          <w:tcPr>
            <w:tcW w:w="497" w:type="pct"/>
            <w:tcBorders>
              <w:top w:val="single" w:color="000000" w:sz="4" w:space="0"/>
              <w:left w:val="single" w:color="000000" w:sz="4" w:space="0"/>
              <w:bottom w:val="single" w:color="000000" w:sz="4" w:space="0"/>
              <w:right w:val="single" w:color="000000" w:sz="4" w:space="0"/>
            </w:tcBorders>
            <w:vAlign w:val="center"/>
          </w:tcPr>
          <w:p w14:paraId="03EEC66C">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备注</w:t>
            </w:r>
          </w:p>
        </w:tc>
        <w:tc>
          <w:tcPr>
            <w:tcW w:w="4503" w:type="pct"/>
            <w:gridSpan w:val="4"/>
            <w:tcBorders>
              <w:top w:val="single" w:color="000000" w:sz="4" w:space="0"/>
              <w:left w:val="single" w:color="000000" w:sz="4" w:space="0"/>
              <w:bottom w:val="single" w:color="000000" w:sz="4" w:space="0"/>
              <w:right w:val="single" w:color="000000" w:sz="4" w:space="0"/>
            </w:tcBorders>
          </w:tcPr>
          <w:p w14:paraId="00E1AE7D">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1.本次采购仅为庭院灯灯头（报价中含有运输费等所有费用）。</w:t>
            </w:r>
          </w:p>
          <w:p w14:paraId="14A7D6C7">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2.根据成交供应商的成交单价，按实际供货量结算。</w:t>
            </w:r>
            <w:bookmarkStart w:id="58" w:name="_GoBack"/>
            <w:bookmarkEnd w:id="58"/>
          </w:p>
        </w:tc>
      </w:tr>
    </w:tbl>
    <w:p w14:paraId="0124CFB5">
      <w:pPr>
        <w:pStyle w:val="3"/>
        <w:spacing w:line="570" w:lineRule="exact"/>
        <w:ind w:left="197" w:leftChars="94" w:right="210" w:firstLine="438" w:firstLineChars="137"/>
        <w:rPr>
          <w:rFonts w:hint="eastAsia" w:ascii="黑体" w:cs="黑体"/>
          <w:b w:val="0"/>
          <w:bCs/>
          <w:sz w:val="32"/>
          <w:szCs w:val="32"/>
        </w:rPr>
      </w:pPr>
      <w:bookmarkStart w:id="3" w:name="_Toc92188481"/>
      <w:r>
        <w:rPr>
          <w:rFonts w:hint="eastAsia" w:ascii="黑体" w:cs="黑体"/>
          <w:b w:val="0"/>
          <w:bCs/>
          <w:sz w:val="32"/>
          <w:szCs w:val="32"/>
        </w:rPr>
        <w:t>二、庭院灯一般要求</w:t>
      </w:r>
      <w:bookmarkEnd w:id="3"/>
    </w:p>
    <w:p w14:paraId="7C40F19F">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（一）一般要求</w:t>
      </w:r>
    </w:p>
    <w:p w14:paraId="62825AA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1．成交后灯具供应阶段，投标人确定的灯具将视情况抽样检测。</w:t>
      </w:r>
    </w:p>
    <w:p w14:paraId="3DDD4BE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2．成交后，提供灯具安装说明书。</w:t>
      </w:r>
    </w:p>
    <w:p w14:paraId="6DB4D6F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3．成交后，按要求提供灯具实样一套，需进行供货前评审，评审通过后方能供货。</w:t>
      </w:r>
    </w:p>
    <w:p w14:paraId="4DA6E47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4．报价含灯罩出线：出线为RVV3×2.5mm²</w:t>
      </w:r>
      <w:r>
        <w:rPr>
          <w:rFonts w:ascii="仿宋" w:hAnsi="仿宋" w:eastAsia="仿宋" w:cs="仿宋"/>
          <w:sz w:val="32"/>
          <w:szCs w:val="32"/>
        </w:rPr>
        <w:t> </w:t>
      </w:r>
      <w:r>
        <w:rPr>
          <w:rFonts w:hint="eastAsia" w:ascii="仿宋" w:hAnsi="仿宋" w:eastAsia="仿宋" w:cs="仿宋"/>
          <w:sz w:val="32"/>
          <w:szCs w:val="32"/>
        </w:rPr>
        <w:t>+2×1mm²电线,长度不小于灯杆高度。</w:t>
      </w:r>
    </w:p>
    <w:p w14:paraId="1696BDD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5．质保：庭院灯灯头（含LED光源）整灯质保5年以上。</w:t>
      </w:r>
    </w:p>
    <w:p w14:paraId="2FFE6F9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6．本招标文件中未标注公差的，按照GB-T1804的精度C级别标准执行，其中安装公差和位置公差按照精度M级别标准执行。</w:t>
      </w:r>
    </w:p>
    <w:p w14:paraId="4F0C0FC8">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（二）应严格执行相关标准</w:t>
      </w:r>
    </w:p>
    <w:p w14:paraId="1CC6454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产品必须符合下列文件中的条款，凡是不注日期的引用文件，其最新版本适用于本标准。</w:t>
      </w:r>
    </w:p>
    <w:p w14:paraId="7D5C4B3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1．GB7000.1灯具 第1部分：一般要求与试验。</w:t>
      </w:r>
    </w:p>
    <w:p w14:paraId="58BDA2E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2．GB7000.201灯具 第2-1部分：特殊要求 固定式通用灯具。</w:t>
      </w:r>
    </w:p>
    <w:p w14:paraId="7E1FDE9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3．GB7000.203灯具第2-3部分：特殊要求 道路与街路照明灯具。</w:t>
      </w:r>
    </w:p>
    <w:p w14:paraId="27AC5E0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4．GB/T10485道路车辆—外部照明和光信号装置环境耐久性第二部分第15条中对透光罩的要求。</w:t>
      </w:r>
    </w:p>
    <w:p w14:paraId="1A9F9AC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5．GB 4208外壳防护等级（IP代码）。</w:t>
      </w:r>
    </w:p>
    <w:p w14:paraId="7802215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6．GB/T 4208外壳防护等级（IP代码）。</w:t>
      </w:r>
    </w:p>
    <w:p w14:paraId="04C58D9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7．GB/T 17743电气照明和类似设备的无线电骚扰特性的限值和测量方法。</w:t>
      </w:r>
    </w:p>
    <w:p w14:paraId="29D51632">
      <w:pPr>
        <w:snapToGrid w:val="0"/>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8．GB l7625.1电磁兼容限值谐波电流发射限值 (设备每相输入电流≤16A)。</w:t>
      </w:r>
    </w:p>
    <w:p w14:paraId="6EC1552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9．QB/T1551灯具油漆涂层。</w:t>
      </w:r>
    </w:p>
    <w:p w14:paraId="09ED977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10．QB/T3741灯具电镀、化学覆盖层。</w:t>
      </w:r>
    </w:p>
    <w:p w14:paraId="7AD843E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11．CJJ45城市道路照明设计标准。</w:t>
      </w:r>
    </w:p>
    <w:p w14:paraId="55B31F4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12．GB-T1804一般公差 未注公差的线性和角度尺寸的公差。</w:t>
      </w:r>
    </w:p>
    <w:p w14:paraId="53C3157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其他国家及江苏省现行标准规范、图集等；以及相关的灯具的现行的国家规范和标准。</w:t>
      </w:r>
      <w:bookmarkStart w:id="4" w:name="_Toc22741"/>
    </w:p>
    <w:p w14:paraId="7E1C7FE6">
      <w:pPr>
        <w:snapToGrid w:val="0"/>
        <w:spacing w:line="570" w:lineRule="exact"/>
        <w:ind w:firstLine="640" w:firstLineChars="200"/>
        <w:jc w:val="left"/>
        <w:rPr>
          <w:rFonts w:hint="eastAsia" w:ascii="楷体" w:hAnsi="楷体" w:eastAsia="楷体" w:cs="楷体"/>
          <w:sz w:val="32"/>
          <w:szCs w:val="32"/>
        </w:rPr>
      </w:pPr>
    </w:p>
    <w:p w14:paraId="2663A7CC">
      <w:pPr>
        <w:snapToGrid w:val="0"/>
        <w:spacing w:line="570" w:lineRule="exact"/>
        <w:ind w:firstLine="640" w:firstLineChars="200"/>
        <w:jc w:val="left"/>
        <w:rPr>
          <w:rFonts w:hint="eastAsia" w:ascii="楷体" w:hAnsi="楷体" w:eastAsia="楷体" w:cs="楷体"/>
          <w:sz w:val="32"/>
          <w:szCs w:val="32"/>
        </w:rPr>
      </w:pPr>
    </w:p>
    <w:p w14:paraId="5828FFB8">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（三）灯具外形示意图</w:t>
      </w:r>
      <w:bookmarkEnd w:id="4"/>
    </w:p>
    <w:p w14:paraId="37E7220B">
      <w:pPr>
        <w:snapToGrid w:val="0"/>
        <w:spacing w:line="570" w:lineRule="exact"/>
        <w:jc w:val="left"/>
        <w:rPr>
          <w:rFonts w:hint="eastAsia" w:ascii="仿宋" w:hAnsi="仿宋" w:eastAsia="仿宋" w:cs="仿宋"/>
          <w:b/>
          <w:bCs/>
          <w:sz w:val="32"/>
          <w:szCs w:val="32"/>
        </w:rPr>
      </w:pPr>
    </w:p>
    <w:p w14:paraId="3911BE90">
      <w:pPr>
        <w:snapToGrid w:val="0"/>
        <w:spacing w:line="570" w:lineRule="exact"/>
        <w:jc w:val="left"/>
        <w:rPr>
          <w:rFonts w:hint="eastAsia" w:ascii="仿宋" w:hAnsi="仿宋" w:eastAsia="仿宋" w:cs="仿宋"/>
          <w:b/>
          <w:bCs/>
          <w:sz w:val="32"/>
          <w:szCs w:val="32"/>
        </w:rPr>
      </w:pPr>
      <w:r>
        <w:rPr>
          <w:rFonts w:hint="eastAsia" w:ascii="仿宋" w:hAnsi="仿宋" w:eastAsia="仿宋" w:cs="仿宋"/>
          <w:b/>
          <w:sz w:val="32"/>
          <w:szCs w:val="32"/>
        </w:rPr>
        <w:drawing>
          <wp:anchor distT="0" distB="0" distL="114300" distR="114300" simplePos="0" relativeHeight="251662336" behindDoc="0" locked="0" layoutInCell="1" allowOverlap="1">
            <wp:simplePos x="0" y="0"/>
            <wp:positionH relativeFrom="column">
              <wp:posOffset>641985</wp:posOffset>
            </wp:positionH>
            <wp:positionV relativeFrom="paragraph">
              <wp:posOffset>320675</wp:posOffset>
            </wp:positionV>
            <wp:extent cx="4854575" cy="2557780"/>
            <wp:effectExtent l="0" t="0" r="3175" b="13970"/>
            <wp:wrapSquare wrapText="bothSides"/>
            <wp:docPr id="3" name="图片 3" descr="feixzh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eixzhix"/>
                    <pic:cNvPicPr>
                      <a:picLocks noChangeAspect="1"/>
                    </pic:cNvPicPr>
                  </pic:nvPicPr>
                  <pic:blipFill>
                    <a:blip r:embed="rId6"/>
                    <a:srcRect b="82961"/>
                    <a:stretch>
                      <a:fillRect/>
                    </a:stretch>
                  </pic:blipFill>
                  <pic:spPr>
                    <a:xfrm>
                      <a:off x="0" y="0"/>
                      <a:ext cx="4854575" cy="2557780"/>
                    </a:xfrm>
                    <a:prstGeom prst="rect">
                      <a:avLst/>
                    </a:prstGeom>
                  </pic:spPr>
                </pic:pic>
              </a:graphicData>
            </a:graphic>
          </wp:anchor>
        </w:drawing>
      </w:r>
    </w:p>
    <w:p w14:paraId="78C8677C">
      <w:pPr>
        <w:snapToGrid w:val="0"/>
        <w:spacing w:line="570" w:lineRule="exact"/>
        <w:jc w:val="left"/>
        <w:rPr>
          <w:rFonts w:hint="eastAsia" w:ascii="仿宋" w:hAnsi="仿宋" w:eastAsia="仿宋" w:cs="仿宋"/>
          <w:b/>
          <w:sz w:val="32"/>
          <w:szCs w:val="32"/>
        </w:rPr>
      </w:pPr>
    </w:p>
    <w:p w14:paraId="3B3703B2">
      <w:pPr>
        <w:snapToGrid w:val="0"/>
        <w:spacing w:line="570" w:lineRule="exact"/>
        <w:jc w:val="left"/>
        <w:rPr>
          <w:rFonts w:hint="eastAsia" w:ascii="仿宋" w:hAnsi="仿宋" w:eastAsia="仿宋" w:cs="仿宋"/>
          <w:b/>
          <w:sz w:val="32"/>
          <w:szCs w:val="32"/>
        </w:rPr>
      </w:pPr>
    </w:p>
    <w:p w14:paraId="4895A30C">
      <w:pPr>
        <w:snapToGrid w:val="0"/>
        <w:spacing w:line="570" w:lineRule="exact"/>
        <w:jc w:val="left"/>
        <w:rPr>
          <w:rFonts w:hint="eastAsia" w:ascii="仿宋" w:hAnsi="仿宋" w:eastAsia="仿宋" w:cs="仿宋"/>
          <w:b/>
          <w:sz w:val="32"/>
          <w:szCs w:val="32"/>
        </w:rPr>
      </w:pPr>
    </w:p>
    <w:p w14:paraId="2F9CE5F7">
      <w:pPr>
        <w:snapToGrid w:val="0"/>
        <w:spacing w:line="570" w:lineRule="exact"/>
        <w:jc w:val="left"/>
        <w:rPr>
          <w:rFonts w:hint="eastAsia" w:ascii="仿宋" w:hAnsi="仿宋" w:eastAsia="仿宋" w:cs="仿宋"/>
          <w:b/>
          <w:sz w:val="32"/>
          <w:szCs w:val="32"/>
        </w:rPr>
      </w:pPr>
    </w:p>
    <w:p w14:paraId="312F1012">
      <w:pPr>
        <w:snapToGrid w:val="0"/>
        <w:spacing w:line="570" w:lineRule="exact"/>
        <w:jc w:val="left"/>
        <w:rPr>
          <w:rFonts w:hint="eastAsia" w:ascii="仿宋" w:hAnsi="仿宋" w:eastAsia="仿宋" w:cs="仿宋"/>
          <w:b/>
          <w:sz w:val="32"/>
          <w:szCs w:val="32"/>
        </w:rPr>
      </w:pPr>
    </w:p>
    <w:p w14:paraId="7588461F">
      <w:pPr>
        <w:snapToGrid w:val="0"/>
        <w:spacing w:line="570" w:lineRule="exact"/>
        <w:jc w:val="left"/>
        <w:rPr>
          <w:rFonts w:hint="eastAsia" w:ascii="仿宋" w:hAnsi="仿宋" w:eastAsia="仿宋" w:cs="仿宋"/>
          <w:b/>
          <w:sz w:val="32"/>
          <w:szCs w:val="32"/>
        </w:rPr>
      </w:pPr>
    </w:p>
    <w:p w14:paraId="07F70D53">
      <w:pPr>
        <w:snapToGrid w:val="0"/>
        <w:spacing w:line="570" w:lineRule="exact"/>
        <w:jc w:val="left"/>
        <w:rPr>
          <w:rFonts w:hint="eastAsia" w:ascii="仿宋" w:hAnsi="仿宋" w:eastAsia="仿宋" w:cs="仿宋"/>
          <w:b/>
          <w:sz w:val="32"/>
          <w:szCs w:val="32"/>
        </w:rPr>
      </w:pPr>
    </w:p>
    <w:p w14:paraId="2BC6D89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066FA52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041F4E31">
      <w:pPr>
        <w:snapToGrid w:val="0"/>
        <w:spacing w:line="570" w:lineRule="exact"/>
        <w:jc w:val="center"/>
        <w:rPr>
          <w:rFonts w:hint="eastAsia" w:ascii="仿宋" w:hAnsi="仿宋" w:eastAsia="仿宋" w:cs="仿宋"/>
          <w:sz w:val="32"/>
          <w:szCs w:val="32"/>
        </w:rPr>
      </w:pPr>
    </w:p>
    <w:p w14:paraId="400767CC">
      <w:pPr>
        <w:snapToGrid w:val="0"/>
        <w:spacing w:line="570" w:lineRule="exact"/>
        <w:jc w:val="center"/>
        <w:rPr>
          <w:rFonts w:hint="eastAsia" w:ascii="黑体" w:hAnsi="黑体" w:eastAsia="黑体" w:cs="黑体"/>
          <w:bCs/>
          <w:sz w:val="32"/>
          <w:szCs w:val="32"/>
        </w:rPr>
      </w:pPr>
      <w:r>
        <w:rPr>
          <w:rFonts w:hint="eastAsia" w:ascii="仿宋" w:hAnsi="仿宋" w:eastAsia="仿宋" w:cs="仿宋"/>
          <w:sz w:val="32"/>
          <w:szCs w:val="32"/>
        </w:rPr>
        <w:t>(外形示意图)</w:t>
      </w:r>
      <w:bookmarkStart w:id="5" w:name="_Toc92188482"/>
    </w:p>
    <w:p w14:paraId="7725C736">
      <w:pPr>
        <w:pStyle w:val="3"/>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rPr>
        <w:t>三、庭院灯技术要求</w:t>
      </w:r>
      <w:bookmarkEnd w:id="5"/>
    </w:p>
    <w:p w14:paraId="7F58551B">
      <w:pPr>
        <w:snapToGrid w:val="0"/>
        <w:spacing w:line="570" w:lineRule="exact"/>
        <w:ind w:firstLine="419" w:firstLineChars="131"/>
        <w:jc w:val="left"/>
        <w:rPr>
          <w:rFonts w:hint="eastAsia" w:ascii="楷体" w:hAnsi="楷体" w:eastAsia="楷体" w:cs="楷体"/>
          <w:sz w:val="32"/>
          <w:szCs w:val="32"/>
        </w:rPr>
      </w:pPr>
      <w:bookmarkStart w:id="6" w:name="_Toc14090"/>
      <w:r>
        <w:rPr>
          <w:rFonts w:hint="eastAsia" w:ascii="楷体" w:hAnsi="楷体" w:eastAsia="楷体" w:cs="楷体"/>
          <w:sz w:val="32"/>
          <w:szCs w:val="32"/>
        </w:rPr>
        <w:t>（一）灯具部分的具体要求</w:t>
      </w:r>
      <w:bookmarkEnd w:id="6"/>
    </w:p>
    <w:p w14:paraId="7AC5DBA0">
      <w:pPr>
        <w:snapToGrid w:val="0"/>
        <w:spacing w:line="570" w:lineRule="exact"/>
        <w:ind w:firstLine="643" w:firstLineChars="200"/>
        <w:jc w:val="left"/>
        <w:rPr>
          <w:rFonts w:hint="eastAsia" w:ascii="仿宋" w:hAnsi="仿宋" w:eastAsia="仿宋" w:cs="仿宋"/>
          <w:b/>
          <w:bCs/>
          <w:sz w:val="32"/>
          <w:szCs w:val="32"/>
        </w:rPr>
      </w:pPr>
      <w:bookmarkStart w:id="7" w:name="_Toc4110"/>
      <w:bookmarkStart w:id="8" w:name="_Toc28447"/>
      <w:bookmarkStart w:id="9" w:name="_Toc13723"/>
      <w:bookmarkStart w:id="10" w:name="_Toc23425"/>
      <w:bookmarkStart w:id="11" w:name="_Toc328"/>
      <w:bookmarkStart w:id="12" w:name="_Toc7829"/>
      <w:bookmarkStart w:id="13" w:name="_Toc1176"/>
      <w:bookmarkStart w:id="14" w:name="_Toc6546"/>
      <w:r>
        <w:rPr>
          <w:rFonts w:hint="eastAsia" w:ascii="仿宋" w:hAnsi="仿宋" w:eastAsia="仿宋" w:cs="仿宋"/>
          <w:b/>
          <w:bCs/>
          <w:sz w:val="32"/>
          <w:szCs w:val="32"/>
        </w:rPr>
        <w:t>1．外形尺寸和外观质量</w:t>
      </w:r>
      <w:bookmarkEnd w:id="7"/>
      <w:bookmarkEnd w:id="8"/>
      <w:bookmarkEnd w:id="9"/>
      <w:bookmarkEnd w:id="10"/>
      <w:bookmarkEnd w:id="11"/>
      <w:bookmarkEnd w:id="12"/>
    </w:p>
    <w:p w14:paraId="13877BD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（1）灯具外形尺寸见灯具技术参数表。</w:t>
      </w:r>
    </w:p>
    <w:p w14:paraId="4FA6C48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（2）灯具外观需与图片一致（见下文附图）。</w:t>
      </w:r>
    </w:p>
    <w:p w14:paraId="4BCECF6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（3）灯具的表面应光滑，以防污物堆积和便于清洗，无损伤、变形、涂层剥落，透光罩应无气泡、明显划痕和裂纹等缺陷。</w:t>
      </w:r>
    </w:p>
    <w:p w14:paraId="57F68FA2">
      <w:pPr>
        <w:snapToGrid w:val="0"/>
        <w:spacing w:line="570" w:lineRule="exact"/>
        <w:ind w:firstLine="643" w:firstLineChars="200"/>
        <w:jc w:val="left"/>
        <w:rPr>
          <w:rFonts w:hint="eastAsia" w:ascii="仿宋" w:hAnsi="仿宋" w:eastAsia="仿宋" w:cs="仿宋"/>
          <w:b/>
          <w:bCs/>
          <w:sz w:val="32"/>
          <w:szCs w:val="32"/>
        </w:rPr>
      </w:pPr>
      <w:bookmarkStart w:id="15" w:name="_Toc19104"/>
      <w:bookmarkStart w:id="16" w:name="_Toc28868"/>
      <w:bookmarkStart w:id="17" w:name="_Toc1199"/>
      <w:bookmarkStart w:id="18" w:name="_Toc4530"/>
      <w:r>
        <w:rPr>
          <w:rFonts w:hint="eastAsia" w:ascii="仿宋" w:hAnsi="仿宋" w:eastAsia="仿宋" w:cs="仿宋"/>
          <w:b/>
          <w:bCs/>
          <w:sz w:val="32"/>
          <w:szCs w:val="32"/>
        </w:rPr>
        <w:t>2．安全要求</w:t>
      </w:r>
      <w:bookmarkEnd w:id="13"/>
      <w:bookmarkEnd w:id="14"/>
      <w:bookmarkEnd w:id="15"/>
      <w:bookmarkEnd w:id="16"/>
      <w:bookmarkEnd w:id="17"/>
      <w:bookmarkEnd w:id="18"/>
    </w:p>
    <w:p w14:paraId="28F11A10">
      <w:pPr>
        <w:snapToGrid w:val="0"/>
        <w:spacing w:line="570" w:lineRule="exact"/>
        <w:ind w:firstLine="640" w:firstLineChars="200"/>
        <w:jc w:val="left"/>
        <w:rPr>
          <w:rFonts w:hint="eastAsia" w:ascii="仿宋" w:hAnsi="仿宋" w:eastAsia="仿宋" w:cs="仿宋"/>
          <w:sz w:val="32"/>
          <w:szCs w:val="32"/>
        </w:rPr>
      </w:pPr>
      <w:bookmarkStart w:id="19" w:name="_Toc16557"/>
      <w:bookmarkStart w:id="20" w:name="_Toc29147"/>
      <w:bookmarkStart w:id="21" w:name="_Toc23696"/>
      <w:bookmarkStart w:id="22" w:name="_Toc10142"/>
      <w:bookmarkStart w:id="23" w:name="_Toc16367"/>
      <w:bookmarkStart w:id="24" w:name="_Toc10606"/>
      <w:r>
        <w:rPr>
          <w:rFonts w:hint="eastAsia" w:ascii="仿宋" w:hAnsi="仿宋" w:eastAsia="仿宋" w:cs="仿宋"/>
          <w:sz w:val="32"/>
          <w:szCs w:val="32"/>
        </w:rPr>
        <w:t>灯具应符合GB7000.1及GB7000.203的要求。当GB7000.1及GB7000.203与“灯具一般要求”有冲突时，以“灯具一般要求”为准。</w:t>
      </w:r>
    </w:p>
    <w:p w14:paraId="448193FB">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3．光源要求</w:t>
      </w:r>
      <w:bookmarkEnd w:id="19"/>
      <w:bookmarkEnd w:id="20"/>
      <w:bookmarkEnd w:id="21"/>
      <w:bookmarkEnd w:id="22"/>
      <w:bookmarkEnd w:id="23"/>
      <w:bookmarkEnd w:id="24"/>
    </w:p>
    <w:p w14:paraId="3A16D88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LED颗粒应满足拥有LM-80认证，采用原厂封装芯片，不得采用集成式芯片，交货前须附原厂供货证明。采用全模块化结构设计，模块可以现场拆换，每个LED模块具有独立的散热、防水和配光，可随意组合。</w:t>
      </w:r>
    </w:p>
    <w:p w14:paraId="197E874C">
      <w:pPr>
        <w:snapToGrid w:val="0"/>
        <w:spacing w:line="570" w:lineRule="exact"/>
        <w:ind w:firstLine="643" w:firstLineChars="200"/>
        <w:jc w:val="left"/>
        <w:rPr>
          <w:rFonts w:hint="eastAsia" w:ascii="仿宋" w:hAnsi="仿宋" w:eastAsia="仿宋" w:cs="仿宋"/>
          <w:b/>
          <w:bCs/>
          <w:sz w:val="32"/>
          <w:szCs w:val="32"/>
        </w:rPr>
      </w:pPr>
      <w:bookmarkStart w:id="25" w:name="_Toc31812"/>
      <w:bookmarkStart w:id="26" w:name="_Toc19980"/>
      <w:bookmarkStart w:id="27" w:name="_Toc18961"/>
      <w:bookmarkStart w:id="28" w:name="_Toc4270"/>
      <w:bookmarkStart w:id="29" w:name="_Toc30033"/>
      <w:bookmarkStart w:id="30" w:name="_Toc2167"/>
      <w:r>
        <w:rPr>
          <w:rFonts w:hint="eastAsia" w:ascii="仿宋" w:hAnsi="仿宋" w:eastAsia="仿宋" w:cs="仿宋"/>
          <w:b/>
          <w:bCs/>
          <w:sz w:val="32"/>
          <w:szCs w:val="32"/>
        </w:rPr>
        <w:t>4．灯具一般要求</w:t>
      </w:r>
      <w:bookmarkEnd w:id="25"/>
      <w:bookmarkEnd w:id="26"/>
      <w:bookmarkEnd w:id="27"/>
      <w:bookmarkEnd w:id="28"/>
      <w:bookmarkEnd w:id="29"/>
      <w:bookmarkEnd w:id="30"/>
    </w:p>
    <w:p w14:paraId="26191B9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（1）灯具散热设计要先进合理，灯具适应温度：-40℃～+50℃。灯具工作湿度环境：≤95%RH。</w:t>
      </w:r>
    </w:p>
    <w:p w14:paraId="2C4362E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（2）灯具引出线为RVV3×2.5mm²</w:t>
      </w:r>
      <w:r>
        <w:rPr>
          <w:rFonts w:ascii="仿宋" w:hAnsi="仿宋" w:eastAsia="仿宋" w:cs="仿宋"/>
          <w:sz w:val="32"/>
          <w:szCs w:val="32"/>
        </w:rPr>
        <w:t> </w:t>
      </w:r>
      <w:r>
        <w:rPr>
          <w:rFonts w:hint="eastAsia" w:ascii="仿宋" w:hAnsi="仿宋" w:eastAsia="仿宋" w:cs="仿宋"/>
          <w:sz w:val="32"/>
          <w:szCs w:val="32"/>
        </w:rPr>
        <w:t>+2×1mm²，长度不小于灯杆高度，芯线颜色必须符合国标要求，且有明显区别。接头必须具有防水措施、连接方便易操作。</w:t>
      </w:r>
    </w:p>
    <w:p w14:paraId="303691A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（3）有针对感应雷击及静电的专用防护元件，器件性能符合IEC61000-4（Level 4）的检测标准。</w:t>
      </w:r>
    </w:p>
    <w:p w14:paraId="387ED46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（4）灯具的浪涌保护器应独立设置，电压保护水平Up输出值应小于控制装置的抗浪涌电压，且不应大于2KV，接线应具有防误接措施。共模抗浪涌电压不应低于10KV，差模抗浪涌电压不应低于5KV。</w:t>
      </w:r>
    </w:p>
    <w:p w14:paraId="74A6CB8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（5）LED灯具的寿命应不小于30000h。 LED灯具在正常工作6000h的光通维持率不应小于97%。正常工作12000h的光通量维持率不应小于90%。同时灯具在正常工作12000h内年损坏率不应高于1%，12000h~25000h内年损坏率不应高于3%。</w:t>
      </w:r>
    </w:p>
    <w:p w14:paraId="3DDBEE8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（6）电器绝缘等级：Class I。</w:t>
      </w:r>
    </w:p>
    <w:p w14:paraId="3959EF08">
      <w:pPr>
        <w:snapToGrid w:val="0"/>
        <w:spacing w:line="570" w:lineRule="exact"/>
        <w:ind w:firstLine="643" w:firstLineChars="200"/>
        <w:jc w:val="left"/>
        <w:rPr>
          <w:rFonts w:hint="eastAsia" w:ascii="仿宋" w:hAnsi="仿宋" w:eastAsia="仿宋" w:cs="仿宋"/>
          <w:b/>
          <w:bCs/>
          <w:sz w:val="32"/>
          <w:szCs w:val="32"/>
        </w:rPr>
      </w:pPr>
      <w:bookmarkStart w:id="31" w:name="_Toc27516"/>
      <w:bookmarkStart w:id="32" w:name="_Toc25052"/>
      <w:bookmarkStart w:id="33" w:name="_Toc7064"/>
      <w:bookmarkStart w:id="34" w:name="_Toc14136"/>
      <w:bookmarkStart w:id="35" w:name="_Toc15203"/>
      <w:bookmarkStart w:id="36" w:name="_Toc17624"/>
      <w:r>
        <w:rPr>
          <w:rFonts w:hint="eastAsia" w:ascii="仿宋" w:hAnsi="仿宋" w:eastAsia="仿宋" w:cs="仿宋"/>
          <w:b/>
          <w:bCs/>
          <w:sz w:val="32"/>
          <w:szCs w:val="32"/>
        </w:rPr>
        <w:t>5．材料要求</w:t>
      </w:r>
      <w:bookmarkEnd w:id="31"/>
      <w:bookmarkEnd w:id="32"/>
      <w:bookmarkEnd w:id="33"/>
      <w:bookmarkEnd w:id="34"/>
      <w:bookmarkEnd w:id="35"/>
      <w:bookmarkEnd w:id="36"/>
    </w:p>
    <w:p w14:paraId="4A33DEC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（1）灯具所采用的电线(缆)、LED和其他电子部件均应符合相应的国家标准或行业标准的规定要求。</w:t>
      </w:r>
    </w:p>
    <w:p w14:paraId="42F615B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（2）灯具的插销、铰链、螺钉和其他外部构件应用304/2B不锈钢制成，其安装构件应不受混凝土的化学反应腐蚀。</w:t>
      </w:r>
    </w:p>
    <w:p w14:paraId="75ACDC4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（3）灯具密封件应耐温、耐老化和耐道路上可能出现的腐蚀性气体，并应方便更换。</w:t>
      </w:r>
    </w:p>
    <w:p w14:paraId="038ABFB3">
      <w:pPr>
        <w:snapToGrid w:val="0"/>
        <w:spacing w:line="570" w:lineRule="exact"/>
        <w:ind w:firstLine="643" w:firstLineChars="200"/>
        <w:jc w:val="left"/>
        <w:rPr>
          <w:rFonts w:hint="eastAsia" w:ascii="仿宋" w:hAnsi="仿宋" w:eastAsia="仿宋" w:cs="仿宋"/>
          <w:b/>
          <w:bCs/>
          <w:sz w:val="32"/>
          <w:szCs w:val="32"/>
        </w:rPr>
      </w:pPr>
      <w:bookmarkStart w:id="37" w:name="_Toc3035"/>
      <w:bookmarkStart w:id="38" w:name="_Toc23148"/>
      <w:bookmarkStart w:id="39" w:name="_Toc21146"/>
      <w:bookmarkStart w:id="40" w:name="_Toc22548"/>
      <w:r>
        <w:rPr>
          <w:rFonts w:hint="eastAsia" w:ascii="仿宋" w:hAnsi="仿宋" w:eastAsia="仿宋" w:cs="仿宋"/>
          <w:b/>
          <w:bCs/>
          <w:sz w:val="32"/>
          <w:szCs w:val="32"/>
        </w:rPr>
        <w:t>6．结构要求</w:t>
      </w:r>
      <w:bookmarkEnd w:id="37"/>
      <w:bookmarkEnd w:id="38"/>
      <w:bookmarkEnd w:id="39"/>
      <w:bookmarkEnd w:id="40"/>
    </w:p>
    <w:p w14:paraId="7CE8E2E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（1）灯具应安装方便，安装角度应能灵活调节。</w:t>
      </w:r>
    </w:p>
    <w:p w14:paraId="0D55D6E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（2）灯具应有特设的导线出(入)口密封装置，该装置为304/2B不锈钢材料或铜材质。</w:t>
      </w:r>
    </w:p>
    <w:p w14:paraId="3122B9E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（3）灯具内应有电源接线端子，外部接线和内部接线穿过硬质材料时应有保护措施。</w:t>
      </w:r>
    </w:p>
    <w:p w14:paraId="1C43C105">
      <w:pPr>
        <w:snapToGrid w:val="0"/>
        <w:spacing w:line="570" w:lineRule="exact"/>
        <w:ind w:firstLine="643" w:firstLineChars="200"/>
        <w:jc w:val="left"/>
        <w:rPr>
          <w:rFonts w:hint="eastAsia" w:ascii="仿宋" w:hAnsi="仿宋" w:eastAsia="仿宋" w:cs="仿宋"/>
          <w:b/>
          <w:bCs/>
          <w:sz w:val="32"/>
          <w:szCs w:val="32"/>
        </w:rPr>
      </w:pPr>
      <w:bookmarkStart w:id="41" w:name="_Toc24603"/>
      <w:bookmarkStart w:id="42" w:name="_Toc1906"/>
      <w:bookmarkStart w:id="43" w:name="_Toc27482"/>
      <w:bookmarkStart w:id="44" w:name="_Toc2219"/>
      <w:bookmarkStart w:id="45" w:name="_Toc24577"/>
      <w:bookmarkStart w:id="46" w:name="_Toc17082"/>
      <w:r>
        <w:rPr>
          <w:rFonts w:hint="eastAsia" w:ascii="仿宋" w:hAnsi="仿宋" w:eastAsia="仿宋" w:cs="仿宋"/>
          <w:b/>
          <w:bCs/>
          <w:sz w:val="32"/>
          <w:szCs w:val="32"/>
        </w:rPr>
        <w:t>7．灯具驱动电源的要求</w:t>
      </w:r>
      <w:bookmarkEnd w:id="41"/>
      <w:bookmarkEnd w:id="42"/>
      <w:bookmarkEnd w:id="43"/>
      <w:bookmarkEnd w:id="44"/>
      <w:bookmarkEnd w:id="45"/>
      <w:bookmarkEnd w:id="46"/>
    </w:p>
    <w:p w14:paraId="6E50A35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14:paraId="26967E1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（2）驱动电源可实现0-10V无极调光。</w:t>
      </w:r>
    </w:p>
    <w:p w14:paraId="766F46F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（3）驱动电源需确保可接受采购方单灯控制器控制。</w:t>
      </w:r>
    </w:p>
    <w:p w14:paraId="26033892">
      <w:pPr>
        <w:snapToGrid w:val="0"/>
        <w:spacing w:line="570" w:lineRule="exact"/>
        <w:ind w:firstLine="640" w:firstLineChars="200"/>
        <w:jc w:val="left"/>
        <w:rPr>
          <w:rFonts w:hint="eastAsia" w:ascii="仿宋" w:hAnsi="仿宋" w:eastAsia="仿宋" w:cs="仿宋"/>
          <w:color w:val="FF0000"/>
          <w:sz w:val="32"/>
          <w:szCs w:val="32"/>
        </w:rPr>
      </w:pPr>
      <w:r>
        <w:rPr>
          <w:rFonts w:hint="eastAsia" w:ascii="仿宋" w:hAnsi="仿宋" w:eastAsia="仿宋" w:cs="仿宋"/>
          <w:color w:val="FF0000"/>
          <w:sz w:val="32"/>
          <w:szCs w:val="32"/>
        </w:rPr>
        <w:t>（4）驱动电源防护等级不低于IP65。</w:t>
      </w:r>
    </w:p>
    <w:p w14:paraId="649DF8CD">
      <w:pPr>
        <w:snapToGrid w:val="0"/>
        <w:spacing w:line="570" w:lineRule="exact"/>
        <w:ind w:firstLine="643" w:firstLineChars="200"/>
        <w:jc w:val="left"/>
        <w:rPr>
          <w:rFonts w:hint="eastAsia" w:ascii="仿宋" w:hAnsi="仿宋" w:eastAsia="仿宋" w:cs="仿宋"/>
          <w:b/>
          <w:bCs/>
          <w:sz w:val="32"/>
          <w:szCs w:val="32"/>
        </w:rPr>
      </w:pPr>
      <w:bookmarkStart w:id="47" w:name="_Toc9364"/>
      <w:bookmarkStart w:id="48" w:name="_Toc6094"/>
      <w:r>
        <w:rPr>
          <w:rFonts w:hint="eastAsia" w:ascii="仿宋" w:hAnsi="仿宋" w:eastAsia="仿宋" w:cs="仿宋"/>
          <w:b/>
          <w:bCs/>
          <w:sz w:val="32"/>
          <w:szCs w:val="32"/>
        </w:rPr>
        <w:t>8．电磁兼容等要求</w:t>
      </w:r>
      <w:bookmarkEnd w:id="47"/>
      <w:bookmarkEnd w:id="48"/>
    </w:p>
    <w:p w14:paraId="1B5EC06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（1）灯具的无线电骚扰特性应符合GB/T 17743的要求。</w:t>
      </w:r>
    </w:p>
    <w:p w14:paraId="1D088A9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（2）灯具电磁兼容抗扰度应符合GB/T 18595 的要求。</w:t>
      </w:r>
    </w:p>
    <w:p w14:paraId="6BB95B6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（3）灯具的输入电流谐波应符合GB l7625.1的要求。</w:t>
      </w:r>
    </w:p>
    <w:p w14:paraId="40F57AF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（4）LED电子控制装置应采用高压输出的LED电子控制装置，输出电流不超过1.5A。并应符合GB 19510.14的规定。</w:t>
      </w:r>
    </w:p>
    <w:p w14:paraId="247BB7F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（5）LED灯具的蓝光控制应符合GB 7000.1的规定。</w:t>
      </w:r>
    </w:p>
    <w:p w14:paraId="394C5A57">
      <w:pPr>
        <w:snapToGrid w:val="0"/>
        <w:spacing w:line="570" w:lineRule="exact"/>
        <w:ind w:firstLine="643" w:firstLineChars="200"/>
        <w:jc w:val="left"/>
        <w:rPr>
          <w:rFonts w:hint="eastAsia" w:ascii="仿宋" w:hAnsi="仿宋" w:eastAsia="仿宋" w:cs="仿宋"/>
          <w:b/>
          <w:bCs/>
          <w:sz w:val="32"/>
          <w:szCs w:val="32"/>
        </w:rPr>
      </w:pPr>
      <w:bookmarkStart w:id="49" w:name="_Toc21333"/>
      <w:bookmarkStart w:id="50" w:name="_Toc23592"/>
      <w:bookmarkStart w:id="51" w:name="_Toc15302"/>
      <w:bookmarkStart w:id="52" w:name="_Toc10479"/>
      <w:bookmarkStart w:id="53" w:name="_Toc8155"/>
      <w:bookmarkStart w:id="54" w:name="_Toc2186"/>
      <w:r>
        <w:rPr>
          <w:rFonts w:hint="eastAsia" w:ascii="仿宋" w:hAnsi="仿宋" w:eastAsia="仿宋" w:cs="仿宋"/>
          <w:b/>
          <w:bCs/>
          <w:sz w:val="32"/>
          <w:szCs w:val="32"/>
        </w:rPr>
        <w:t>9．耐腐蚀性</w:t>
      </w:r>
      <w:bookmarkEnd w:id="49"/>
      <w:bookmarkEnd w:id="50"/>
      <w:bookmarkEnd w:id="51"/>
      <w:bookmarkEnd w:id="52"/>
      <w:bookmarkEnd w:id="53"/>
      <w:bookmarkEnd w:id="54"/>
    </w:p>
    <w:p w14:paraId="4132818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14:paraId="3BDA974B">
      <w:pPr>
        <w:snapToGrid w:val="0"/>
        <w:spacing w:line="570" w:lineRule="exact"/>
        <w:ind w:firstLine="643" w:firstLineChars="200"/>
        <w:jc w:val="left"/>
        <w:rPr>
          <w:rFonts w:hint="eastAsia" w:ascii="仿宋" w:hAnsi="仿宋" w:eastAsia="仿宋" w:cs="仿宋"/>
          <w:b/>
          <w:bCs/>
          <w:sz w:val="32"/>
          <w:szCs w:val="32"/>
        </w:rPr>
      </w:pPr>
      <w:bookmarkStart w:id="55" w:name="_Toc21272"/>
    </w:p>
    <w:p w14:paraId="132833FE">
      <w:pPr>
        <w:widowControl/>
        <w:jc w:val="left"/>
        <w:rPr>
          <w:rFonts w:hint="eastAsia" w:ascii="仿宋" w:hAnsi="仿宋" w:eastAsia="仿宋" w:cs="仿宋"/>
          <w:b/>
          <w:bCs/>
          <w:sz w:val="32"/>
          <w:szCs w:val="32"/>
        </w:rPr>
      </w:pPr>
      <w:r>
        <w:rPr>
          <w:rFonts w:hint="eastAsia" w:ascii="仿宋" w:hAnsi="仿宋" w:eastAsia="仿宋" w:cs="仿宋"/>
          <w:b/>
          <w:bCs/>
          <w:sz w:val="32"/>
          <w:szCs w:val="32"/>
        </w:rPr>
        <w:br w:type="page"/>
      </w:r>
    </w:p>
    <w:p w14:paraId="4BEAF036">
      <w:pPr>
        <w:snapToGrid w:val="0"/>
        <w:spacing w:line="57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10．庭院灯灯具详细技术参数要求</w:t>
      </w:r>
      <w:bookmarkEnd w:id="55"/>
    </w:p>
    <w:p w14:paraId="0F0E2AE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庭院灯灯具技术参数表</w:t>
      </w:r>
    </w:p>
    <w:tbl>
      <w:tblPr>
        <w:tblStyle w:val="6"/>
        <w:tblW w:w="48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0"/>
        <w:gridCol w:w="4312"/>
      </w:tblGrid>
      <w:tr w14:paraId="1C93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2"/>
            <w:vAlign w:val="center"/>
          </w:tcPr>
          <w:p w14:paraId="2D9086E2">
            <w:pPr>
              <w:spacing w:line="570" w:lineRule="exact"/>
              <w:jc w:val="left"/>
              <w:rPr>
                <w:rFonts w:hint="eastAsia" w:ascii="仿宋" w:hAnsi="仿宋" w:eastAsia="仿宋" w:cs="仿宋"/>
                <w:sz w:val="32"/>
                <w:szCs w:val="32"/>
              </w:rPr>
            </w:pPr>
            <w:r>
              <w:rPr>
                <w:rFonts w:hint="eastAsia" w:ascii="仿宋" w:hAnsi="仿宋" w:eastAsia="仿宋" w:cs="仿宋"/>
                <w:sz w:val="32"/>
                <w:szCs w:val="32"/>
              </w:rPr>
              <w:t>普通型LED庭院灯-J</w:t>
            </w:r>
          </w:p>
        </w:tc>
      </w:tr>
      <w:tr w14:paraId="3E9D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vAlign w:val="center"/>
          </w:tcPr>
          <w:p w14:paraId="5A95C46F">
            <w:pPr>
              <w:spacing w:line="570" w:lineRule="exact"/>
              <w:jc w:val="left"/>
              <w:rPr>
                <w:rFonts w:hint="eastAsia" w:ascii="仿宋" w:hAnsi="仿宋" w:eastAsia="仿宋" w:cs="仿宋"/>
                <w:sz w:val="32"/>
                <w:szCs w:val="32"/>
              </w:rPr>
            </w:pPr>
            <w:r>
              <w:rPr>
                <w:rFonts w:hint="eastAsia" w:ascii="仿宋" w:hAnsi="仿宋" w:eastAsia="仿宋" w:cs="仿宋"/>
                <w:sz w:val="32"/>
                <w:szCs w:val="32"/>
              </w:rPr>
              <w:t>透光罩：抗紫外线聚碳酸酯(PC)透光罩（透明透光罩）</w:t>
            </w:r>
          </w:p>
        </w:tc>
      </w:tr>
      <w:tr w14:paraId="5BA3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vAlign w:val="center"/>
          </w:tcPr>
          <w:p w14:paraId="42DDC888">
            <w:pPr>
              <w:spacing w:line="570" w:lineRule="exact"/>
              <w:jc w:val="left"/>
              <w:rPr>
                <w:rFonts w:hint="eastAsia" w:ascii="仿宋" w:hAnsi="仿宋" w:eastAsia="仿宋" w:cs="仿宋"/>
                <w:sz w:val="32"/>
                <w:szCs w:val="32"/>
              </w:rPr>
            </w:pPr>
            <w:r>
              <w:rPr>
                <w:rFonts w:hint="eastAsia" w:ascii="仿宋" w:hAnsi="仿宋" w:eastAsia="仿宋" w:cs="仿宋"/>
                <w:sz w:val="32"/>
                <w:szCs w:val="32"/>
              </w:rPr>
              <w:t>光源：LED</w:t>
            </w:r>
          </w:p>
        </w:tc>
        <w:tc>
          <w:tcPr>
            <w:tcW w:w="2602" w:type="pct"/>
            <w:vAlign w:val="center"/>
          </w:tcPr>
          <w:p w14:paraId="5162F022">
            <w:pPr>
              <w:spacing w:line="570" w:lineRule="exact"/>
              <w:jc w:val="left"/>
              <w:rPr>
                <w:rFonts w:hint="eastAsia" w:ascii="仿宋" w:hAnsi="仿宋" w:eastAsia="仿宋" w:cs="仿宋"/>
                <w:sz w:val="32"/>
                <w:szCs w:val="32"/>
              </w:rPr>
            </w:pPr>
            <w:r>
              <w:rPr>
                <w:rFonts w:hint="eastAsia" w:ascii="仿宋" w:hAnsi="仿宋" w:eastAsia="仿宋" w:cs="仿宋"/>
                <w:sz w:val="32"/>
                <w:szCs w:val="32"/>
              </w:rPr>
              <w:t xml:space="preserve">整灯系统总功率：≤44W </w:t>
            </w:r>
          </w:p>
        </w:tc>
      </w:tr>
      <w:tr w14:paraId="26D7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vAlign w:val="center"/>
          </w:tcPr>
          <w:p w14:paraId="1C8EA189">
            <w:pPr>
              <w:spacing w:line="570" w:lineRule="exact"/>
              <w:jc w:val="left"/>
              <w:rPr>
                <w:rFonts w:hint="eastAsia" w:ascii="仿宋" w:hAnsi="仿宋" w:eastAsia="仿宋" w:cs="仿宋"/>
                <w:sz w:val="32"/>
                <w:szCs w:val="32"/>
              </w:rPr>
            </w:pPr>
            <w:r>
              <w:rPr>
                <w:rFonts w:hint="eastAsia" w:ascii="仿宋" w:hAnsi="仿宋" w:eastAsia="仿宋" w:cs="仿宋"/>
                <w:sz w:val="32"/>
                <w:szCs w:val="32"/>
              </w:rPr>
              <w:t>整灯光效:≥110lm/w</w:t>
            </w:r>
          </w:p>
        </w:tc>
      </w:tr>
      <w:tr w14:paraId="6CCA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vAlign w:val="center"/>
          </w:tcPr>
          <w:p w14:paraId="3EEEE199">
            <w:pPr>
              <w:spacing w:line="570" w:lineRule="exact"/>
              <w:jc w:val="left"/>
              <w:rPr>
                <w:rFonts w:hint="eastAsia" w:ascii="仿宋" w:hAnsi="仿宋" w:eastAsia="仿宋" w:cs="仿宋"/>
                <w:sz w:val="32"/>
                <w:szCs w:val="32"/>
              </w:rPr>
            </w:pPr>
            <w:r>
              <w:rPr>
                <w:rFonts w:hint="eastAsia" w:ascii="仿宋" w:hAnsi="仿宋" w:eastAsia="仿宋" w:cs="仿宋"/>
                <w:sz w:val="32"/>
                <w:szCs w:val="32"/>
              </w:rPr>
              <w:t>显色指数:(CRI)≥70</w:t>
            </w:r>
          </w:p>
        </w:tc>
        <w:tc>
          <w:tcPr>
            <w:tcW w:w="2602" w:type="pct"/>
            <w:vAlign w:val="center"/>
          </w:tcPr>
          <w:p w14:paraId="6D518E3C">
            <w:pPr>
              <w:spacing w:line="570" w:lineRule="exact"/>
              <w:jc w:val="left"/>
              <w:rPr>
                <w:rFonts w:hint="eastAsia" w:ascii="仿宋" w:hAnsi="仿宋" w:eastAsia="仿宋" w:cs="仿宋"/>
                <w:sz w:val="32"/>
                <w:szCs w:val="32"/>
              </w:rPr>
            </w:pPr>
            <w:r>
              <w:rPr>
                <w:rFonts w:hint="eastAsia" w:ascii="仿宋" w:hAnsi="仿宋" w:eastAsia="仿宋" w:cs="仿宋"/>
                <w:sz w:val="32"/>
                <w:szCs w:val="32"/>
              </w:rPr>
              <w:t>灯具色容差:≤5SDCM</w:t>
            </w:r>
          </w:p>
        </w:tc>
      </w:tr>
      <w:tr w14:paraId="6240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vAlign w:val="center"/>
          </w:tcPr>
          <w:p w14:paraId="3035716C">
            <w:pPr>
              <w:spacing w:line="570" w:lineRule="exact"/>
              <w:jc w:val="left"/>
              <w:rPr>
                <w:rFonts w:hint="eastAsia" w:ascii="仿宋" w:hAnsi="仿宋" w:eastAsia="仿宋" w:cs="仿宋"/>
                <w:sz w:val="32"/>
                <w:szCs w:val="32"/>
              </w:rPr>
            </w:pPr>
            <w:r>
              <w:rPr>
                <w:rFonts w:hint="eastAsia" w:ascii="仿宋" w:hAnsi="仿宋" w:eastAsia="仿宋" w:cs="仿宋"/>
                <w:sz w:val="32"/>
                <w:szCs w:val="32"/>
              </w:rPr>
              <w:t>单灯功率因数:≥0.90</w:t>
            </w:r>
          </w:p>
        </w:tc>
        <w:tc>
          <w:tcPr>
            <w:tcW w:w="2602" w:type="pct"/>
            <w:vAlign w:val="center"/>
          </w:tcPr>
          <w:p w14:paraId="0D4D1C39">
            <w:pPr>
              <w:spacing w:line="570" w:lineRule="exact"/>
              <w:jc w:val="left"/>
              <w:rPr>
                <w:rFonts w:hint="eastAsia" w:ascii="仿宋" w:hAnsi="仿宋" w:eastAsia="仿宋" w:cs="仿宋"/>
                <w:sz w:val="32"/>
                <w:szCs w:val="32"/>
              </w:rPr>
            </w:pPr>
            <w:r>
              <w:rPr>
                <w:rFonts w:hint="eastAsia" w:ascii="仿宋" w:hAnsi="仿宋" w:eastAsia="仿宋" w:cs="仿宋"/>
                <w:sz w:val="32"/>
                <w:szCs w:val="32"/>
              </w:rPr>
              <w:t>整灯防护等级：≥IP65</w:t>
            </w:r>
          </w:p>
        </w:tc>
      </w:tr>
      <w:tr w14:paraId="338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97" w:type="pct"/>
            <w:vAlign w:val="center"/>
          </w:tcPr>
          <w:p w14:paraId="5A61D3D3">
            <w:pPr>
              <w:spacing w:line="570" w:lineRule="exact"/>
              <w:jc w:val="left"/>
              <w:rPr>
                <w:rFonts w:hint="eastAsia" w:ascii="仿宋" w:hAnsi="仿宋" w:eastAsia="仿宋" w:cs="仿宋"/>
                <w:sz w:val="32"/>
                <w:szCs w:val="32"/>
              </w:rPr>
            </w:pPr>
            <w:r>
              <w:rPr>
                <w:rFonts w:hint="eastAsia" w:ascii="仿宋" w:hAnsi="仿宋" w:eastAsia="仿宋" w:cs="仿宋"/>
                <w:sz w:val="32"/>
                <w:szCs w:val="32"/>
              </w:rPr>
              <w:t>色温： 3000K±200K</w:t>
            </w:r>
          </w:p>
        </w:tc>
        <w:tc>
          <w:tcPr>
            <w:tcW w:w="2602" w:type="pct"/>
            <w:vAlign w:val="center"/>
          </w:tcPr>
          <w:p w14:paraId="76083298">
            <w:pPr>
              <w:spacing w:line="570" w:lineRule="exact"/>
              <w:jc w:val="left"/>
              <w:rPr>
                <w:rFonts w:hint="eastAsia" w:ascii="仿宋" w:hAnsi="仿宋" w:eastAsia="仿宋" w:cs="仿宋"/>
                <w:sz w:val="32"/>
                <w:szCs w:val="32"/>
              </w:rPr>
            </w:pPr>
            <w:r>
              <w:rPr>
                <w:rFonts w:hint="eastAsia" w:ascii="仿宋" w:hAnsi="仿宋" w:eastAsia="仿宋" w:cs="仿宋"/>
                <w:sz w:val="32"/>
                <w:szCs w:val="32"/>
              </w:rPr>
              <w:t>输入电压：176-264V/50-60Hz</w:t>
            </w:r>
          </w:p>
        </w:tc>
      </w:tr>
      <w:tr w14:paraId="22D1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5000" w:type="pct"/>
            <w:gridSpan w:val="2"/>
            <w:vAlign w:val="center"/>
          </w:tcPr>
          <w:p w14:paraId="4E9AC6FF">
            <w:pPr>
              <w:spacing w:line="570" w:lineRule="exact"/>
              <w:jc w:val="left"/>
              <w:rPr>
                <w:rFonts w:hint="eastAsia" w:ascii="仿宋" w:hAnsi="仿宋" w:eastAsia="仿宋" w:cs="仿宋"/>
                <w:sz w:val="32"/>
                <w:szCs w:val="32"/>
              </w:rPr>
            </w:pPr>
            <w:r>
              <w:rPr>
                <w:rFonts w:hint="eastAsia" w:ascii="仿宋" w:hAnsi="仿宋" w:eastAsia="仿宋" w:cs="仿宋"/>
                <w:sz w:val="32"/>
                <w:szCs w:val="32"/>
              </w:rPr>
              <w:t>灯具外型如下图一致，尺寸如图（误差不超过10%）。</w:t>
            </w:r>
          </w:p>
        </w:tc>
      </w:tr>
      <w:tr w14:paraId="7824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3" w:hRule="atLeast"/>
        </w:trPr>
        <w:tc>
          <w:tcPr>
            <w:tcW w:w="5000" w:type="pct"/>
            <w:gridSpan w:val="2"/>
            <w:vAlign w:val="center"/>
          </w:tcPr>
          <w:p w14:paraId="48DEA78D">
            <w:pPr>
              <w:jc w:val="center"/>
              <w:rPr>
                <w:rFonts w:hint="eastAsia" w:ascii="仿宋" w:hAnsi="仿宋" w:eastAsia="仿宋" w:cs="仿宋"/>
                <w:sz w:val="32"/>
                <w:szCs w:val="32"/>
              </w:rPr>
            </w:pPr>
            <w:r>
              <w:rPr>
                <w:rFonts w:hint="eastAsia" w:ascii="仿宋" w:hAnsi="仿宋" w:eastAsia="仿宋" w:cs="宋体"/>
                <w:color w:val="000000" w:themeColor="text1"/>
                <w:sz w:val="24"/>
                <w14:textFill>
                  <w14:solidFill>
                    <w14:schemeClr w14:val="tx1"/>
                  </w14:solidFill>
                </w14:textFill>
              </w:rPr>
              <w:drawing>
                <wp:anchor distT="0" distB="0" distL="114300" distR="114300" simplePos="0" relativeHeight="251661312" behindDoc="0" locked="0" layoutInCell="1" allowOverlap="1">
                  <wp:simplePos x="0" y="0"/>
                  <wp:positionH relativeFrom="column">
                    <wp:posOffset>254635</wp:posOffset>
                  </wp:positionH>
                  <wp:positionV relativeFrom="paragraph">
                    <wp:posOffset>461010</wp:posOffset>
                  </wp:positionV>
                  <wp:extent cx="4559300" cy="1495425"/>
                  <wp:effectExtent l="0" t="0" r="12700" b="9525"/>
                  <wp:wrapSquare wrapText="bothSides"/>
                  <wp:docPr id="6" name="图片 6" descr="QQ图片2022040615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20406154705"/>
                          <pic:cNvPicPr>
                            <a:picLocks noChangeAspect="1"/>
                          </pic:cNvPicPr>
                        </pic:nvPicPr>
                        <pic:blipFill>
                          <a:blip r:embed="rId7"/>
                          <a:srcRect b="17916"/>
                          <a:stretch>
                            <a:fillRect/>
                          </a:stretch>
                        </pic:blipFill>
                        <pic:spPr>
                          <a:xfrm>
                            <a:off x="0" y="0"/>
                            <a:ext cx="4559300" cy="1495425"/>
                          </a:xfrm>
                          <a:prstGeom prst="rect">
                            <a:avLst/>
                          </a:prstGeom>
                        </pic:spPr>
                      </pic:pic>
                    </a:graphicData>
                  </a:graphic>
                </wp:anchor>
              </w:drawing>
            </w:r>
          </w:p>
          <w:p w14:paraId="20CE9A00">
            <w:pPr>
              <w:jc w:val="left"/>
              <w:rPr>
                <w:rFonts w:hint="eastAsia" w:ascii="仿宋" w:hAnsi="仿宋" w:eastAsia="仿宋" w:cs="仿宋"/>
                <w:sz w:val="32"/>
                <w:szCs w:val="32"/>
              </w:rPr>
            </w:pPr>
          </w:p>
          <w:p w14:paraId="30F6BA4F">
            <w:pPr>
              <w:jc w:val="left"/>
              <w:rPr>
                <w:rFonts w:hint="eastAsia" w:ascii="仿宋" w:hAnsi="仿宋" w:eastAsia="仿宋" w:cs="仿宋"/>
                <w:sz w:val="32"/>
                <w:szCs w:val="32"/>
              </w:rPr>
            </w:pPr>
            <w:r>
              <w:rPr>
                <w:rFonts w:hint="eastAsia" w:ascii="宋体" w:hAnsi="宋体" w:cs="宋体"/>
                <w:color w:val="000000"/>
                <w:sz w:val="24"/>
              </w:rPr>
              <w:drawing>
                <wp:anchor distT="0" distB="0" distL="114300" distR="114300" simplePos="0" relativeHeight="251660288" behindDoc="0" locked="0" layoutInCell="1" allowOverlap="1">
                  <wp:simplePos x="0" y="0"/>
                  <wp:positionH relativeFrom="column">
                    <wp:posOffset>2098675</wp:posOffset>
                  </wp:positionH>
                  <wp:positionV relativeFrom="paragraph">
                    <wp:posOffset>173355</wp:posOffset>
                  </wp:positionV>
                  <wp:extent cx="804545" cy="1270000"/>
                  <wp:effectExtent l="0" t="0" r="14605" b="6350"/>
                  <wp:wrapNone/>
                  <wp:docPr id="9" name="图片 9" descr="0923-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923-02.19"/>
                          <pic:cNvPicPr>
                            <a:picLocks noChangeAspect="1"/>
                          </pic:cNvPicPr>
                        </pic:nvPicPr>
                        <pic:blipFill>
                          <a:blip r:embed="rId8"/>
                          <a:stretch>
                            <a:fillRect/>
                          </a:stretch>
                        </pic:blipFill>
                        <pic:spPr>
                          <a:xfrm>
                            <a:off x="0" y="0"/>
                            <a:ext cx="804545" cy="1270000"/>
                          </a:xfrm>
                          <a:prstGeom prst="rect">
                            <a:avLst/>
                          </a:prstGeom>
                        </pic:spPr>
                      </pic:pic>
                    </a:graphicData>
                  </a:graphic>
                </wp:anchor>
              </w:drawing>
            </w:r>
          </w:p>
          <w:p w14:paraId="0456270B">
            <w:pPr>
              <w:jc w:val="left"/>
              <w:rPr>
                <w:rFonts w:hint="eastAsia" w:ascii="仿宋" w:hAnsi="仿宋" w:eastAsia="仿宋" w:cs="仿宋"/>
                <w:sz w:val="32"/>
                <w:szCs w:val="32"/>
              </w:rPr>
            </w:pPr>
          </w:p>
        </w:tc>
      </w:tr>
      <w:tr w14:paraId="6C08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000" w:type="pct"/>
            <w:gridSpan w:val="2"/>
            <w:vAlign w:val="center"/>
          </w:tcPr>
          <w:p w14:paraId="2CB2DF5B">
            <w:pPr>
              <w:spacing w:line="570" w:lineRule="exact"/>
              <w:jc w:val="left"/>
              <w:rPr>
                <w:rFonts w:hint="eastAsia" w:ascii="仿宋" w:hAnsi="仿宋" w:eastAsia="仿宋" w:cs="仿宋"/>
                <w:sz w:val="32"/>
                <w:szCs w:val="32"/>
              </w:rPr>
            </w:pPr>
            <w:r>
              <w:rPr>
                <w:rFonts w:hint="eastAsia" w:ascii="仿宋" w:hAnsi="仿宋" w:eastAsia="仿宋" w:cs="仿宋"/>
                <w:sz w:val="32"/>
                <w:szCs w:val="32"/>
              </w:rPr>
              <w:t>说明：1.如尺寸图示，高压压铸铝YL113模具成型灯体，表面抛丸处理后喷涂室外专用塑粉。为保证灯具与灯杆的过度连续性和美观，灯具与灯杆连接处的压铸铝件接口外径尺寸必须满足，误差不能超过5mm。</w:t>
            </w:r>
          </w:p>
          <w:p w14:paraId="652F5E07">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2.灯具连接件材质为YL113（材质）高压压铸铝（内径为Φ76mm），壁厚不得小于3mm（连接件壁厚需结合灯具重量考虑，支钉螺丝紧固时连接件不得开裂）。</w:t>
            </w:r>
          </w:p>
          <w:p w14:paraId="653726AE">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3.灯具为上开盖形式(上盖打开有限位装置，灯具维护时无需手扶上盖)。</w:t>
            </w:r>
            <w:r>
              <w:rPr>
                <w:rFonts w:hint="eastAsia" w:ascii="仿宋" w:hAnsi="仿宋" w:eastAsia="仿宋" w:cs="仿宋"/>
                <w:color w:val="000000"/>
                <w:sz w:val="32"/>
                <w:szCs w:val="32"/>
              </w:rPr>
              <w:t>灯具采用硅橡胶密封圈实现，不能使用胶水密封。</w:t>
            </w:r>
            <w:r>
              <w:rPr>
                <w:rFonts w:hint="eastAsia" w:ascii="仿宋" w:hAnsi="仿宋" w:eastAsia="仿宋" w:cs="仿宋"/>
                <w:sz w:val="32"/>
                <w:szCs w:val="32"/>
              </w:rPr>
              <w:t>灯具防护等级≥IP65，同时不得有蚊虫进入灯具的情况。</w:t>
            </w:r>
          </w:p>
          <w:p w14:paraId="0FD3CFE2">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4.灯具内需敷设RVV3×2.5+2×1电线至灯杆检修门，其中3×2.5为电源线（芯线颜色为红、蓝及黄绿双色），2×1为控制线（芯线颜色为分别为红色(正极)及蓝色(负极)）。</w:t>
            </w:r>
          </w:p>
          <w:p w14:paraId="4BDACF71">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5.驱动电源放置在灯具上部上开盖内(驱动电源应有独立的散热装置)，位置设置合理，拆装方便。灯具内线路排布美观且科学合理方便维修。电线接头须采用电线快速插拔接头。</w:t>
            </w:r>
          </w:p>
          <w:p w14:paraId="245500B0">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为了不影响检测，灯具检测时（中标前检测，中标后抽检及投标时提供的检测报告）按透明的透光罩检测相关数据，而实际供货时按采购人要求提供透明透光罩、乳白透光罩两种灯具（数量未定），两种不同透光罩灯具不分开报价。</w:t>
            </w:r>
          </w:p>
        </w:tc>
      </w:tr>
    </w:tbl>
    <w:p w14:paraId="0F3C1FE5">
      <w:pPr>
        <w:spacing w:line="360" w:lineRule="auto"/>
        <w:ind w:firstLine="643" w:firstLineChars="200"/>
        <w:rPr>
          <w:rFonts w:hint="eastAsia" w:ascii="仿宋" w:hAnsi="仿宋" w:eastAsia="仿宋" w:cs="仿宋"/>
          <w:b/>
          <w:bCs/>
          <w:sz w:val="32"/>
          <w:szCs w:val="32"/>
        </w:rPr>
      </w:pPr>
    </w:p>
    <w:p w14:paraId="10A0541C">
      <w:pPr>
        <w:pStyle w:val="8"/>
      </w:pPr>
    </w:p>
    <w:p w14:paraId="71C76752">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11.模拟安装条件（一）：</w:t>
      </w:r>
    </w:p>
    <w:tbl>
      <w:tblPr>
        <w:tblStyle w:val="6"/>
        <w:tblW w:w="8161" w:type="dxa"/>
        <w:jc w:val="center"/>
        <w:tblLayout w:type="autofit"/>
        <w:tblCellMar>
          <w:top w:w="0" w:type="dxa"/>
          <w:left w:w="108" w:type="dxa"/>
          <w:bottom w:w="0" w:type="dxa"/>
          <w:right w:w="108" w:type="dxa"/>
        </w:tblCellMar>
      </w:tblPr>
      <w:tblGrid>
        <w:gridCol w:w="830"/>
        <w:gridCol w:w="4717"/>
        <w:gridCol w:w="2614"/>
      </w:tblGrid>
      <w:tr w14:paraId="53666450">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D3BAFD">
            <w:pPr>
              <w:widowControl/>
              <w:jc w:val="center"/>
              <w:rPr>
                <w:rFonts w:hint="eastAsia" w:ascii="仿宋" w:hAnsi="仿宋" w:eastAsia="仿宋" w:cs="仿宋"/>
                <w:kern w:val="0"/>
                <w:sz w:val="32"/>
                <w:szCs w:val="32"/>
              </w:rPr>
            </w:pPr>
          </w:p>
          <w:p w14:paraId="1AB93BAD">
            <w:pPr>
              <w:widowControl/>
              <w:jc w:val="center"/>
              <w:rPr>
                <w:rFonts w:hint="eastAsia" w:ascii="仿宋" w:hAnsi="仿宋" w:eastAsia="仿宋" w:cs="仿宋"/>
                <w:kern w:val="0"/>
                <w:sz w:val="32"/>
                <w:szCs w:val="32"/>
              </w:rPr>
            </w:pPr>
          </w:p>
          <w:p w14:paraId="4F33256D">
            <w:pPr>
              <w:rPr>
                <w:rFonts w:hint="eastAsia" w:ascii="仿宋" w:hAnsi="仿宋" w:eastAsia="仿宋" w:cs="仿宋"/>
                <w:sz w:val="32"/>
                <w:szCs w:val="32"/>
              </w:rPr>
            </w:pPr>
            <w:r>
              <w:rPr>
                <w:rFonts w:hint="eastAsia" w:ascii="仿宋" w:hAnsi="仿宋" w:eastAsia="仿宋" w:cs="仿宋"/>
                <w:kern w:val="0"/>
                <w:sz w:val="32"/>
                <w:szCs w:val="32"/>
              </w:rPr>
              <w:t>灯具系统安装条 件</w:t>
            </w:r>
          </w:p>
          <w:p w14:paraId="782FAEAC">
            <w:pPr>
              <w:widowControl/>
              <w:jc w:val="center"/>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84CE1C9">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187ECC0A">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45FD3DFC">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3323F">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34B64EA">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0E6B5089">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14:paraId="07902DD3">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FB874">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6A93EDB0">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481277F1">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14:paraId="1B805CD5">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A9FE4">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0114B610">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12993B30">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14:paraId="67222AC5">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625CB">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D94A6BD">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ACD7584">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14:paraId="59A22454">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FB9AF">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0133A8D">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0CBA141C">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14:paraId="4D9E5E06">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88029">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2A396FF9">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78897D71">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w:t>
            </w:r>
          </w:p>
        </w:tc>
      </w:tr>
      <w:tr w14:paraId="731D4A40">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9DD54">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76FCAE7D">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56BEDC7B">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0.5</w:t>
            </w:r>
          </w:p>
        </w:tc>
      </w:tr>
      <w:tr w14:paraId="4142131B">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664D9">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0147AC62">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35ACCD05">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06281D18">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3D365">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25318257">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7762035E">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01E29C96">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0E395">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73579801">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026F4625">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0.7</w:t>
            </w:r>
          </w:p>
        </w:tc>
      </w:tr>
    </w:tbl>
    <w:p w14:paraId="6D9DE13C">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12.在上述道路模拟安装条件下照明需满足以下要求：</w:t>
      </w:r>
    </w:p>
    <w:p w14:paraId="5CD6BB38">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（1）路面平均照度Eav（Lx）维持值不低于10Lx。</w:t>
      </w:r>
    </w:p>
    <w:p w14:paraId="34D9326E">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（2）路面最小照度Emin（Lx）维持值不低于2Lx。</w:t>
      </w:r>
    </w:p>
    <w:p w14:paraId="0B706CB2">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13.模拟安装条件（二）：</w:t>
      </w:r>
    </w:p>
    <w:tbl>
      <w:tblPr>
        <w:tblStyle w:val="6"/>
        <w:tblW w:w="8161" w:type="dxa"/>
        <w:jc w:val="center"/>
        <w:tblLayout w:type="autofit"/>
        <w:tblCellMar>
          <w:top w:w="0" w:type="dxa"/>
          <w:left w:w="108" w:type="dxa"/>
          <w:bottom w:w="0" w:type="dxa"/>
          <w:right w:w="108" w:type="dxa"/>
        </w:tblCellMar>
      </w:tblPr>
      <w:tblGrid>
        <w:gridCol w:w="830"/>
        <w:gridCol w:w="4717"/>
        <w:gridCol w:w="2614"/>
      </w:tblGrid>
      <w:tr w14:paraId="05BF5B93">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306AE1F">
            <w:pPr>
              <w:widowControl/>
              <w:jc w:val="center"/>
              <w:rPr>
                <w:rFonts w:hint="eastAsia" w:ascii="仿宋" w:hAnsi="仿宋" w:eastAsia="仿宋" w:cs="仿宋"/>
                <w:kern w:val="0"/>
                <w:sz w:val="32"/>
                <w:szCs w:val="32"/>
              </w:rPr>
            </w:pPr>
          </w:p>
          <w:p w14:paraId="6252C3B6">
            <w:pPr>
              <w:widowControl/>
              <w:jc w:val="center"/>
              <w:rPr>
                <w:rFonts w:hint="eastAsia" w:ascii="仿宋" w:hAnsi="仿宋" w:eastAsia="仿宋" w:cs="仿宋"/>
                <w:kern w:val="0"/>
                <w:sz w:val="32"/>
                <w:szCs w:val="32"/>
              </w:rPr>
            </w:pPr>
          </w:p>
          <w:p w14:paraId="1C2AFF0D">
            <w:pPr>
              <w:rPr>
                <w:rFonts w:hint="eastAsia" w:ascii="仿宋" w:hAnsi="仿宋" w:eastAsia="仿宋" w:cs="仿宋"/>
                <w:sz w:val="32"/>
                <w:szCs w:val="32"/>
              </w:rPr>
            </w:pPr>
            <w:r>
              <w:rPr>
                <w:rFonts w:hint="eastAsia" w:ascii="仿宋" w:hAnsi="仿宋" w:eastAsia="仿宋" w:cs="仿宋"/>
                <w:kern w:val="0"/>
                <w:sz w:val="32"/>
                <w:szCs w:val="32"/>
              </w:rPr>
              <w:t>灯具系统安装条 件</w:t>
            </w:r>
          </w:p>
          <w:p w14:paraId="388758B6">
            <w:pPr>
              <w:widowControl/>
              <w:jc w:val="center"/>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3B63006E">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0144C48">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32CCBEAC">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28BBB8">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4AB646DA">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4DC8FE33">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14:paraId="0F856145">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BA5A5">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00CEB0FE">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1468B21B">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14:paraId="1443B4FA">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F16089">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69111609">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4F874A8C">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14:paraId="498B2259">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2A5A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231AA2EF">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4FE9706F">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14:paraId="4FAFCD64">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189DE">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2B030C2D">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EF6DE02">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14:paraId="25B1E923">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746E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6318C484">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4837F4AA">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30</w:t>
            </w:r>
          </w:p>
        </w:tc>
      </w:tr>
      <w:tr w14:paraId="199BA365">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9B337">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676D141A">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5EA92274">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0.5</w:t>
            </w:r>
          </w:p>
        </w:tc>
      </w:tr>
      <w:tr w14:paraId="09086BAC">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818B6">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3738A861">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13A055CE">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5489D35F">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762E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33AF5D6">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17F6077C">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4F733A5C">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ECD9C">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09A2BB4F">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42F86CD0">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0.7</w:t>
            </w:r>
          </w:p>
        </w:tc>
      </w:tr>
    </w:tbl>
    <w:p w14:paraId="1292AA40">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14.在上述道路模拟安装条件下照明需满足以下要求：</w:t>
      </w:r>
    </w:p>
    <w:p w14:paraId="1F9A1006">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（1）路面平均照度Eav（Lx）维持值不低于5Lx。</w:t>
      </w:r>
    </w:p>
    <w:p w14:paraId="7465878D">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（2）路面最小照度Emin（Lx）维持值不低于1Lx。</w:t>
      </w:r>
    </w:p>
    <w:p w14:paraId="760E1019">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15.照明眩光限值(如下表）</w:t>
      </w:r>
    </w:p>
    <w:tbl>
      <w:tblPr>
        <w:tblStyle w:val="6"/>
        <w:tblpPr w:leftFromText="180" w:rightFromText="180" w:vertAnchor="text" w:horzAnchor="page" w:tblpXSpec="center" w:tblpY="481"/>
        <w:tblOverlap w:val="never"/>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03"/>
        <w:gridCol w:w="2075"/>
        <w:gridCol w:w="2100"/>
        <w:gridCol w:w="1954"/>
      </w:tblGrid>
      <w:tr w14:paraId="009B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0" w:type="dxa"/>
            <w:vMerge w:val="restart"/>
            <w:vAlign w:val="center"/>
          </w:tcPr>
          <w:p w14:paraId="148C943C">
            <w:pPr>
              <w:spacing w:line="360" w:lineRule="auto"/>
              <w:jc w:val="center"/>
              <w:rPr>
                <w:rFonts w:hint="eastAsia" w:ascii="仿宋" w:hAnsi="仿宋" w:eastAsia="仿宋" w:cs="仿宋"/>
                <w:sz w:val="32"/>
                <w:szCs w:val="32"/>
              </w:rPr>
            </w:pPr>
            <w:r>
              <w:rPr>
                <w:rFonts w:hint="eastAsia" w:ascii="仿宋" w:hAnsi="仿宋" w:eastAsia="仿宋" w:cs="仿宋"/>
                <w:sz w:val="32"/>
                <w:szCs w:val="32"/>
              </w:rPr>
              <w:t>级别</w:t>
            </w:r>
          </w:p>
        </w:tc>
        <w:tc>
          <w:tcPr>
            <w:tcW w:w="7632" w:type="dxa"/>
            <w:gridSpan w:val="4"/>
            <w:vAlign w:val="center"/>
          </w:tcPr>
          <w:p w14:paraId="701F6CBA">
            <w:pPr>
              <w:spacing w:line="360" w:lineRule="auto"/>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最大光强Imax（cd/1000lm）</w:t>
            </w:r>
          </w:p>
        </w:tc>
      </w:tr>
      <w:tr w14:paraId="2656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0" w:type="dxa"/>
            <w:vMerge w:val="continue"/>
            <w:vAlign w:val="center"/>
          </w:tcPr>
          <w:p w14:paraId="59FB274C">
            <w:pPr>
              <w:spacing w:line="360" w:lineRule="auto"/>
              <w:ind w:firstLine="640" w:firstLineChars="200"/>
              <w:jc w:val="center"/>
              <w:rPr>
                <w:rFonts w:hint="eastAsia" w:ascii="仿宋" w:hAnsi="仿宋" w:eastAsia="仿宋" w:cs="仿宋"/>
                <w:sz w:val="32"/>
                <w:szCs w:val="32"/>
              </w:rPr>
            </w:pPr>
          </w:p>
        </w:tc>
        <w:tc>
          <w:tcPr>
            <w:tcW w:w="1503" w:type="dxa"/>
            <w:vAlign w:val="center"/>
          </w:tcPr>
          <w:p w14:paraId="131F7EDB">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≥70°</w:t>
            </w:r>
          </w:p>
        </w:tc>
        <w:tc>
          <w:tcPr>
            <w:tcW w:w="2075" w:type="dxa"/>
            <w:vAlign w:val="center"/>
          </w:tcPr>
          <w:p w14:paraId="3A525A3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≥80°</w:t>
            </w:r>
          </w:p>
        </w:tc>
        <w:tc>
          <w:tcPr>
            <w:tcW w:w="2100" w:type="dxa"/>
            <w:vAlign w:val="center"/>
          </w:tcPr>
          <w:p w14:paraId="045CEFB1">
            <w:pPr>
              <w:spacing w:line="360" w:lineRule="auto"/>
              <w:jc w:val="center"/>
              <w:rPr>
                <w:rFonts w:hint="eastAsia" w:ascii="仿宋" w:hAnsi="仿宋" w:eastAsia="仿宋" w:cs="仿宋"/>
                <w:sz w:val="32"/>
                <w:szCs w:val="32"/>
              </w:rPr>
            </w:pPr>
            <w:r>
              <w:rPr>
                <w:rFonts w:hint="eastAsia" w:ascii="仿宋" w:hAnsi="仿宋" w:eastAsia="仿宋" w:cs="仿宋"/>
                <w:sz w:val="32"/>
                <w:szCs w:val="32"/>
              </w:rPr>
              <w:t>≥90°</w:t>
            </w:r>
          </w:p>
        </w:tc>
        <w:tc>
          <w:tcPr>
            <w:tcW w:w="1954" w:type="dxa"/>
            <w:vAlign w:val="center"/>
          </w:tcPr>
          <w:p w14:paraId="7C6413B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&gt;95°</w:t>
            </w:r>
          </w:p>
        </w:tc>
      </w:tr>
      <w:tr w14:paraId="2BF5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Align w:val="center"/>
          </w:tcPr>
          <w:p w14:paraId="58DEF806">
            <w:pPr>
              <w:spacing w:line="360" w:lineRule="auto"/>
              <w:jc w:val="center"/>
              <w:rPr>
                <w:rFonts w:hint="eastAsia" w:ascii="仿宋" w:hAnsi="仿宋" w:eastAsia="仿宋" w:cs="仿宋"/>
                <w:sz w:val="32"/>
                <w:szCs w:val="32"/>
              </w:rPr>
            </w:pPr>
            <w:r>
              <w:rPr>
                <w:rFonts w:hint="eastAsia" w:ascii="仿宋" w:hAnsi="仿宋" w:eastAsia="仿宋" w:cs="仿宋"/>
                <w:sz w:val="32"/>
                <w:szCs w:val="32"/>
              </w:rPr>
              <w:t>1</w:t>
            </w:r>
          </w:p>
        </w:tc>
        <w:tc>
          <w:tcPr>
            <w:tcW w:w="1503" w:type="dxa"/>
            <w:vAlign w:val="center"/>
          </w:tcPr>
          <w:p w14:paraId="7CDDF636">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w:t>
            </w:r>
          </w:p>
        </w:tc>
        <w:tc>
          <w:tcPr>
            <w:tcW w:w="2075" w:type="dxa"/>
            <w:vAlign w:val="center"/>
          </w:tcPr>
          <w:p w14:paraId="6A3B755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100</w:t>
            </w:r>
          </w:p>
        </w:tc>
        <w:tc>
          <w:tcPr>
            <w:tcW w:w="2100" w:type="dxa"/>
            <w:vAlign w:val="center"/>
          </w:tcPr>
          <w:p w14:paraId="06128BD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w:t>
            </w:r>
          </w:p>
        </w:tc>
        <w:tc>
          <w:tcPr>
            <w:tcW w:w="1954" w:type="dxa"/>
            <w:vAlign w:val="center"/>
          </w:tcPr>
          <w:p w14:paraId="108A7D4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p>
        </w:tc>
      </w:tr>
      <w:tr w14:paraId="4F5F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Align w:val="center"/>
          </w:tcPr>
          <w:p w14:paraId="760E4121">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c>
          <w:tcPr>
            <w:tcW w:w="7632" w:type="dxa"/>
            <w:gridSpan w:val="4"/>
            <w:vAlign w:val="center"/>
          </w:tcPr>
          <w:p w14:paraId="1BE5865A">
            <w:pPr>
              <w:spacing w:line="360" w:lineRule="auto"/>
              <w:jc w:val="center"/>
              <w:rPr>
                <w:rFonts w:hint="eastAsia" w:ascii="仿宋" w:hAnsi="仿宋" w:eastAsia="仿宋" w:cs="仿宋"/>
                <w:sz w:val="32"/>
                <w:szCs w:val="32"/>
              </w:rPr>
            </w:pPr>
            <w:r>
              <w:rPr>
                <w:rFonts w:hint="eastAsia" w:ascii="仿宋" w:hAnsi="仿宋" w:eastAsia="仿宋" w:cs="仿宋"/>
                <w:sz w:val="32"/>
                <w:szCs w:val="32"/>
              </w:rPr>
              <w:t>表中给出的是灯具在模拟安装就位后与其向下垂直轴形成的指定角度上任何方向上的发光强度。</w:t>
            </w:r>
          </w:p>
        </w:tc>
      </w:tr>
    </w:tbl>
    <w:p w14:paraId="2DE6381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16.材质和工艺：高压铸铝灯体。</w:t>
      </w:r>
    </w:p>
    <w:p w14:paraId="7403C18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17.灯具颜色：可根据业主要求调整。</w:t>
      </w:r>
    </w:p>
    <w:p w14:paraId="4F23F75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18.附件：含所有安装所需附件。</w:t>
      </w:r>
    </w:p>
    <w:p w14:paraId="31D581E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19.灯具安装方式灯杆顶装。</w:t>
      </w:r>
    </w:p>
    <w:p w14:paraId="66E64473">
      <w:pPr>
        <w:pStyle w:val="3"/>
        <w:spacing w:line="570" w:lineRule="exact"/>
        <w:ind w:left="197" w:leftChars="94" w:right="210" w:firstLine="438" w:firstLineChars="137"/>
        <w:rPr>
          <w:rFonts w:hint="eastAsia" w:ascii="仿宋" w:hAnsi="仿宋" w:eastAsia="仿宋" w:cs="仿宋"/>
          <w:sz w:val="32"/>
          <w:szCs w:val="32"/>
        </w:rPr>
      </w:pPr>
      <w:bookmarkStart w:id="56" w:name="_Toc92188484"/>
      <w:r>
        <w:rPr>
          <w:rFonts w:hint="eastAsia" w:ascii="黑体" w:cs="黑体"/>
          <w:b w:val="0"/>
          <w:bCs/>
          <w:sz w:val="32"/>
          <w:szCs w:val="32"/>
        </w:rPr>
        <w:t>五、检验要求</w:t>
      </w:r>
      <w:bookmarkEnd w:id="56"/>
    </w:p>
    <w:p w14:paraId="2ADCEA70">
      <w:pPr>
        <w:snapToGrid w:val="0"/>
        <w:spacing w:line="57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表一：灯具检测项目</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50"/>
        <w:gridCol w:w="654"/>
        <w:gridCol w:w="3171"/>
        <w:gridCol w:w="3229"/>
      </w:tblGrid>
      <w:tr w14:paraId="2D63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9039" w:type="dxa"/>
            <w:gridSpan w:val="5"/>
            <w:shd w:val="clear" w:color="auto" w:fill="D7D7D7"/>
            <w:vAlign w:val="center"/>
          </w:tcPr>
          <w:p w14:paraId="781A8B6C">
            <w:pPr>
              <w:snapToGrid w:val="0"/>
              <w:spacing w:line="570" w:lineRule="exact"/>
              <w:jc w:val="center"/>
              <w:rPr>
                <w:rFonts w:hint="eastAsia" w:ascii="仿宋" w:hAnsi="仿宋" w:eastAsia="仿宋" w:cs="仿宋"/>
                <w:sz w:val="32"/>
                <w:szCs w:val="32"/>
              </w:rPr>
            </w:pPr>
            <w:bookmarkStart w:id="57" w:name="_Toc1568"/>
            <w:r>
              <w:rPr>
                <w:rFonts w:hint="eastAsia" w:ascii="仿宋" w:hAnsi="仿宋" w:eastAsia="仿宋" w:cs="仿宋"/>
                <w:sz w:val="32"/>
                <w:szCs w:val="32"/>
              </w:rPr>
              <w:t>样品要求</w:t>
            </w:r>
          </w:p>
        </w:tc>
      </w:tr>
      <w:tr w14:paraId="5E48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935" w:type="dxa"/>
            <w:shd w:val="clear" w:color="auto" w:fill="D7D7D7"/>
            <w:vAlign w:val="center"/>
          </w:tcPr>
          <w:p w14:paraId="63CBD49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测试方式</w:t>
            </w:r>
          </w:p>
        </w:tc>
        <w:tc>
          <w:tcPr>
            <w:tcW w:w="1050" w:type="dxa"/>
            <w:shd w:val="clear" w:color="auto" w:fill="D7D7D7"/>
            <w:vAlign w:val="center"/>
          </w:tcPr>
          <w:p w14:paraId="1DA6D62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类型</w:t>
            </w:r>
          </w:p>
        </w:tc>
        <w:tc>
          <w:tcPr>
            <w:tcW w:w="654" w:type="dxa"/>
            <w:shd w:val="clear" w:color="auto" w:fill="D7D7D7"/>
            <w:vAlign w:val="center"/>
          </w:tcPr>
          <w:p w14:paraId="2473873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3171" w:type="dxa"/>
            <w:shd w:val="clear" w:color="auto" w:fill="D7D7D7"/>
            <w:vAlign w:val="center"/>
          </w:tcPr>
          <w:p w14:paraId="7F162C8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测试内容</w:t>
            </w:r>
          </w:p>
        </w:tc>
        <w:tc>
          <w:tcPr>
            <w:tcW w:w="3229" w:type="dxa"/>
            <w:shd w:val="clear" w:color="auto" w:fill="D7D7D7"/>
            <w:vAlign w:val="center"/>
          </w:tcPr>
          <w:p w14:paraId="10B72D0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达标要求</w:t>
            </w:r>
          </w:p>
        </w:tc>
      </w:tr>
      <w:tr w14:paraId="1445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Align w:val="center"/>
          </w:tcPr>
          <w:p w14:paraId="17140F1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现场目测</w:t>
            </w:r>
          </w:p>
        </w:tc>
        <w:tc>
          <w:tcPr>
            <w:tcW w:w="1050" w:type="dxa"/>
            <w:vAlign w:val="center"/>
          </w:tcPr>
          <w:p w14:paraId="7793562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外观</w:t>
            </w:r>
          </w:p>
        </w:tc>
        <w:tc>
          <w:tcPr>
            <w:tcW w:w="654" w:type="dxa"/>
            <w:vAlign w:val="center"/>
          </w:tcPr>
          <w:p w14:paraId="6A5CA82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3171" w:type="dxa"/>
            <w:vAlign w:val="center"/>
          </w:tcPr>
          <w:p w14:paraId="7FABAA6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尺寸(灯头与装饰件)</w:t>
            </w:r>
          </w:p>
        </w:tc>
        <w:tc>
          <w:tcPr>
            <w:tcW w:w="3229" w:type="dxa"/>
            <w:vAlign w:val="center"/>
          </w:tcPr>
          <w:p w14:paraId="77B5CB4C">
            <w:pPr>
              <w:snapToGrid w:val="0"/>
              <w:spacing w:line="570" w:lineRule="exact"/>
              <w:jc w:val="center"/>
              <w:rPr>
                <w:rFonts w:hint="eastAsia" w:ascii="仿宋" w:hAnsi="仿宋" w:eastAsia="仿宋" w:cs="仿宋"/>
                <w:kern w:val="0"/>
                <w:sz w:val="32"/>
                <w:szCs w:val="32"/>
              </w:rPr>
            </w:pPr>
            <w:r>
              <w:rPr>
                <w:rFonts w:hint="eastAsia" w:ascii="仿宋" w:hAnsi="仿宋" w:eastAsia="仿宋" w:cs="仿宋"/>
                <w:sz w:val="32"/>
                <w:szCs w:val="32"/>
              </w:rPr>
              <w:t>误差10%（特殊规定处除外）</w:t>
            </w:r>
          </w:p>
        </w:tc>
      </w:tr>
      <w:tr w14:paraId="79C3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vAlign w:val="center"/>
          </w:tcPr>
          <w:p w14:paraId="3784034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检测报告</w:t>
            </w:r>
          </w:p>
        </w:tc>
        <w:tc>
          <w:tcPr>
            <w:tcW w:w="1050" w:type="dxa"/>
            <w:vAlign w:val="center"/>
          </w:tcPr>
          <w:p w14:paraId="5E7EAF3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材质</w:t>
            </w:r>
          </w:p>
        </w:tc>
        <w:tc>
          <w:tcPr>
            <w:tcW w:w="654" w:type="dxa"/>
            <w:vAlign w:val="center"/>
          </w:tcPr>
          <w:p w14:paraId="3D154E9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3171" w:type="dxa"/>
            <w:vAlign w:val="center"/>
          </w:tcPr>
          <w:p w14:paraId="7575B14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高压压铸铝YL113(材质)模具成型灯体</w:t>
            </w:r>
          </w:p>
        </w:tc>
        <w:tc>
          <w:tcPr>
            <w:tcW w:w="3229" w:type="dxa"/>
            <w:vAlign w:val="center"/>
          </w:tcPr>
          <w:p w14:paraId="3F1DEABF">
            <w:pPr>
              <w:snapToGrid w:val="0"/>
              <w:spacing w:line="570" w:lineRule="exact"/>
              <w:jc w:val="center"/>
              <w:rPr>
                <w:rFonts w:hint="eastAsia" w:ascii="仿宋" w:hAnsi="仿宋" w:eastAsia="仿宋" w:cs="仿宋"/>
                <w:kern w:val="0"/>
                <w:sz w:val="32"/>
                <w:szCs w:val="32"/>
              </w:rPr>
            </w:pPr>
            <w:r>
              <w:rPr>
                <w:rFonts w:hint="eastAsia" w:ascii="仿宋" w:hAnsi="仿宋" w:eastAsia="仿宋" w:cs="仿宋"/>
                <w:sz w:val="32"/>
                <w:szCs w:val="32"/>
              </w:rPr>
              <w:t>灯头材质需符合GB/T 15115压铸铝合金 标准。</w:t>
            </w:r>
          </w:p>
        </w:tc>
      </w:tr>
      <w:tr w14:paraId="2B44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vAlign w:val="center"/>
          </w:tcPr>
          <w:p w14:paraId="5BA02EA3">
            <w:pPr>
              <w:snapToGrid w:val="0"/>
              <w:spacing w:line="570" w:lineRule="exact"/>
              <w:jc w:val="center"/>
              <w:rPr>
                <w:rFonts w:hint="eastAsia" w:ascii="仿宋" w:hAnsi="仿宋" w:eastAsia="仿宋" w:cs="仿宋"/>
                <w:sz w:val="32"/>
                <w:szCs w:val="32"/>
              </w:rPr>
            </w:pPr>
          </w:p>
        </w:tc>
        <w:tc>
          <w:tcPr>
            <w:tcW w:w="1050" w:type="dxa"/>
            <w:vMerge w:val="restart"/>
            <w:vAlign w:val="center"/>
          </w:tcPr>
          <w:p w14:paraId="2B2A0CF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w:t>
            </w:r>
          </w:p>
        </w:tc>
        <w:tc>
          <w:tcPr>
            <w:tcW w:w="654" w:type="dxa"/>
            <w:vAlign w:val="center"/>
          </w:tcPr>
          <w:p w14:paraId="073F385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3171" w:type="dxa"/>
            <w:vAlign w:val="center"/>
          </w:tcPr>
          <w:p w14:paraId="1F6143B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安全与试验要求</w:t>
            </w:r>
          </w:p>
        </w:tc>
        <w:tc>
          <w:tcPr>
            <w:tcW w:w="3229" w:type="dxa"/>
            <w:vAlign w:val="center"/>
          </w:tcPr>
          <w:p w14:paraId="716E87D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1.符合本文件“三、灯具部分的具体要求中‘安全要求’”。</w:t>
            </w:r>
          </w:p>
          <w:p w14:paraId="385EE35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2.灯体应采用高压压铸铝YL113模具成型（必须在检测报告中有“高压铸铝一次成型”的描述），送检单位声称无效。</w:t>
            </w:r>
          </w:p>
        </w:tc>
      </w:tr>
      <w:tr w14:paraId="24D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vAlign w:val="center"/>
          </w:tcPr>
          <w:p w14:paraId="0E001F3B">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35BADF25">
            <w:pPr>
              <w:snapToGrid w:val="0"/>
              <w:spacing w:line="570" w:lineRule="exact"/>
              <w:jc w:val="center"/>
              <w:rPr>
                <w:rFonts w:hint="eastAsia" w:ascii="仿宋" w:hAnsi="仿宋" w:eastAsia="仿宋" w:cs="仿宋"/>
                <w:sz w:val="32"/>
                <w:szCs w:val="32"/>
              </w:rPr>
            </w:pPr>
          </w:p>
        </w:tc>
        <w:tc>
          <w:tcPr>
            <w:tcW w:w="654" w:type="dxa"/>
            <w:vAlign w:val="center"/>
          </w:tcPr>
          <w:p w14:paraId="5D0F579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3171" w:type="dxa"/>
            <w:vAlign w:val="center"/>
          </w:tcPr>
          <w:p w14:paraId="309F60A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防护等级</w:t>
            </w:r>
          </w:p>
        </w:tc>
        <w:tc>
          <w:tcPr>
            <w:tcW w:w="3229" w:type="dxa"/>
            <w:vAlign w:val="center"/>
          </w:tcPr>
          <w:p w14:paraId="6D4C57C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≥IP65</w:t>
            </w:r>
          </w:p>
        </w:tc>
      </w:tr>
      <w:tr w14:paraId="3FAC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vAlign w:val="center"/>
          </w:tcPr>
          <w:p w14:paraId="73C1CE4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w:t>
            </w:r>
          </w:p>
          <w:p w14:paraId="6D12F76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报告</w:t>
            </w:r>
          </w:p>
        </w:tc>
        <w:tc>
          <w:tcPr>
            <w:tcW w:w="1050" w:type="dxa"/>
            <w:vMerge w:val="restart"/>
            <w:vAlign w:val="center"/>
          </w:tcPr>
          <w:p w14:paraId="0BA9BEB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光学及模拟配光</w:t>
            </w:r>
          </w:p>
          <w:p w14:paraId="0A06A1B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（在本招标文件上述模拟安装条件下）</w:t>
            </w:r>
          </w:p>
        </w:tc>
        <w:tc>
          <w:tcPr>
            <w:tcW w:w="654" w:type="dxa"/>
            <w:vAlign w:val="center"/>
          </w:tcPr>
          <w:p w14:paraId="3B77A40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3171" w:type="dxa"/>
            <w:vAlign w:val="center"/>
          </w:tcPr>
          <w:p w14:paraId="77DC8E9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整灯系统总功率（W）</w:t>
            </w:r>
          </w:p>
        </w:tc>
        <w:tc>
          <w:tcPr>
            <w:tcW w:w="3229" w:type="dxa"/>
            <w:vAlign w:val="center"/>
          </w:tcPr>
          <w:p w14:paraId="6357F05B">
            <w:pPr>
              <w:snapToGrid w:val="0"/>
              <w:spacing w:line="570" w:lineRule="exact"/>
              <w:jc w:val="center"/>
              <w:rPr>
                <w:rFonts w:hint="eastAsia" w:ascii="仿宋" w:hAnsi="仿宋" w:eastAsia="仿宋" w:cs="仿宋"/>
                <w:sz w:val="32"/>
                <w:szCs w:val="32"/>
              </w:rPr>
            </w:pPr>
            <w:r>
              <w:rPr>
                <w:rFonts w:hint="eastAsia" w:ascii="仿宋" w:hAnsi="仿宋" w:eastAsia="仿宋" w:cs="仿宋"/>
                <w:kern w:val="0"/>
                <w:sz w:val="32"/>
                <w:szCs w:val="32"/>
              </w:rPr>
              <w:t>≤44</w:t>
            </w:r>
          </w:p>
        </w:tc>
      </w:tr>
      <w:tr w14:paraId="7302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5E5AC642">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5B74CC55">
            <w:pPr>
              <w:snapToGrid w:val="0"/>
              <w:spacing w:line="570" w:lineRule="exact"/>
              <w:jc w:val="center"/>
              <w:rPr>
                <w:rFonts w:hint="eastAsia" w:ascii="仿宋" w:hAnsi="仿宋" w:eastAsia="仿宋" w:cs="仿宋"/>
                <w:sz w:val="32"/>
                <w:szCs w:val="32"/>
              </w:rPr>
            </w:pPr>
          </w:p>
        </w:tc>
        <w:tc>
          <w:tcPr>
            <w:tcW w:w="654" w:type="dxa"/>
            <w:vAlign w:val="center"/>
          </w:tcPr>
          <w:p w14:paraId="2ACFCA7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3171" w:type="dxa"/>
            <w:vAlign w:val="center"/>
          </w:tcPr>
          <w:p w14:paraId="0097458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shd w:val="clear" w:color="auto" w:fill="FFFFFF"/>
              </w:rPr>
              <w:t>整灯光效（含透光罩）(lm/W)</w:t>
            </w:r>
          </w:p>
        </w:tc>
        <w:tc>
          <w:tcPr>
            <w:tcW w:w="3229" w:type="dxa"/>
            <w:vAlign w:val="center"/>
          </w:tcPr>
          <w:p w14:paraId="4652D6A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≥110</w:t>
            </w:r>
          </w:p>
        </w:tc>
      </w:tr>
      <w:tr w14:paraId="4A78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4CF7FA5A">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604C2EFA">
            <w:pPr>
              <w:snapToGrid w:val="0"/>
              <w:spacing w:line="570" w:lineRule="exact"/>
              <w:jc w:val="center"/>
              <w:rPr>
                <w:rFonts w:hint="eastAsia" w:ascii="仿宋" w:hAnsi="仿宋" w:eastAsia="仿宋" w:cs="仿宋"/>
                <w:sz w:val="32"/>
                <w:szCs w:val="32"/>
              </w:rPr>
            </w:pPr>
          </w:p>
        </w:tc>
        <w:tc>
          <w:tcPr>
            <w:tcW w:w="654" w:type="dxa"/>
            <w:vAlign w:val="center"/>
          </w:tcPr>
          <w:p w14:paraId="65B3165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w:t>
            </w:r>
          </w:p>
        </w:tc>
        <w:tc>
          <w:tcPr>
            <w:tcW w:w="3171" w:type="dxa"/>
            <w:vAlign w:val="center"/>
          </w:tcPr>
          <w:p w14:paraId="226C180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色温(K)</w:t>
            </w:r>
          </w:p>
        </w:tc>
        <w:tc>
          <w:tcPr>
            <w:tcW w:w="3229" w:type="dxa"/>
            <w:vAlign w:val="center"/>
          </w:tcPr>
          <w:p w14:paraId="27E2FFB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3000±200</w:t>
            </w:r>
          </w:p>
        </w:tc>
      </w:tr>
      <w:tr w14:paraId="51F1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1A1A91CB">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0857DAE9">
            <w:pPr>
              <w:snapToGrid w:val="0"/>
              <w:spacing w:line="570" w:lineRule="exact"/>
              <w:jc w:val="center"/>
              <w:rPr>
                <w:rFonts w:hint="eastAsia" w:ascii="仿宋" w:hAnsi="仿宋" w:eastAsia="仿宋" w:cs="仿宋"/>
                <w:sz w:val="32"/>
                <w:szCs w:val="32"/>
              </w:rPr>
            </w:pPr>
          </w:p>
        </w:tc>
        <w:tc>
          <w:tcPr>
            <w:tcW w:w="654" w:type="dxa"/>
            <w:vAlign w:val="center"/>
          </w:tcPr>
          <w:p w14:paraId="2D75DF0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8</w:t>
            </w:r>
          </w:p>
        </w:tc>
        <w:tc>
          <w:tcPr>
            <w:tcW w:w="3171" w:type="dxa"/>
            <w:vAlign w:val="center"/>
          </w:tcPr>
          <w:p w14:paraId="1DFA0D3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单灯功率因数</w:t>
            </w:r>
          </w:p>
        </w:tc>
        <w:tc>
          <w:tcPr>
            <w:tcW w:w="3229" w:type="dxa"/>
            <w:vAlign w:val="center"/>
          </w:tcPr>
          <w:p w14:paraId="1CD9287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≥0.90</w:t>
            </w:r>
          </w:p>
        </w:tc>
      </w:tr>
      <w:tr w14:paraId="23A8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5" w:type="dxa"/>
            <w:vMerge w:val="continue"/>
            <w:vAlign w:val="center"/>
          </w:tcPr>
          <w:p w14:paraId="46A71B70">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13D46817">
            <w:pPr>
              <w:snapToGrid w:val="0"/>
              <w:spacing w:line="570" w:lineRule="exact"/>
              <w:jc w:val="center"/>
              <w:rPr>
                <w:rFonts w:hint="eastAsia" w:ascii="仿宋" w:hAnsi="仿宋" w:eastAsia="仿宋" w:cs="仿宋"/>
                <w:sz w:val="32"/>
                <w:szCs w:val="32"/>
              </w:rPr>
            </w:pPr>
          </w:p>
        </w:tc>
        <w:tc>
          <w:tcPr>
            <w:tcW w:w="654" w:type="dxa"/>
            <w:vAlign w:val="center"/>
          </w:tcPr>
          <w:p w14:paraId="56A9EA0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9</w:t>
            </w:r>
          </w:p>
        </w:tc>
        <w:tc>
          <w:tcPr>
            <w:tcW w:w="3171" w:type="dxa"/>
            <w:vAlign w:val="center"/>
          </w:tcPr>
          <w:p w14:paraId="4F833CA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一般显色指数</w:t>
            </w:r>
          </w:p>
        </w:tc>
        <w:tc>
          <w:tcPr>
            <w:tcW w:w="3229" w:type="dxa"/>
            <w:vAlign w:val="center"/>
          </w:tcPr>
          <w:p w14:paraId="78BA71A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≥70</w:t>
            </w:r>
          </w:p>
        </w:tc>
      </w:tr>
      <w:tr w14:paraId="0CD1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35" w:type="dxa"/>
            <w:vMerge w:val="continue"/>
            <w:vAlign w:val="center"/>
          </w:tcPr>
          <w:p w14:paraId="0AD544DA">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32BF1AD7">
            <w:pPr>
              <w:snapToGrid w:val="0"/>
              <w:spacing w:line="570" w:lineRule="exact"/>
              <w:jc w:val="center"/>
              <w:rPr>
                <w:rFonts w:hint="eastAsia" w:ascii="仿宋" w:hAnsi="仿宋" w:eastAsia="仿宋" w:cs="仿宋"/>
                <w:sz w:val="32"/>
                <w:szCs w:val="32"/>
              </w:rPr>
            </w:pPr>
          </w:p>
        </w:tc>
        <w:tc>
          <w:tcPr>
            <w:tcW w:w="654" w:type="dxa"/>
            <w:vAlign w:val="center"/>
          </w:tcPr>
          <w:p w14:paraId="6875740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w:t>
            </w:r>
          </w:p>
        </w:tc>
        <w:tc>
          <w:tcPr>
            <w:tcW w:w="3171" w:type="dxa"/>
            <w:vAlign w:val="center"/>
          </w:tcPr>
          <w:p w14:paraId="7CF2480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灯具色容差(SDCM)</w:t>
            </w:r>
          </w:p>
        </w:tc>
        <w:tc>
          <w:tcPr>
            <w:tcW w:w="3229" w:type="dxa"/>
            <w:vAlign w:val="center"/>
          </w:tcPr>
          <w:p w14:paraId="75C11F0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r>
      <w:tr w14:paraId="7879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5A6BEAFC">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7922B5A3">
            <w:pPr>
              <w:snapToGrid w:val="0"/>
              <w:spacing w:line="570" w:lineRule="exact"/>
              <w:jc w:val="center"/>
              <w:rPr>
                <w:rFonts w:hint="eastAsia" w:ascii="仿宋" w:hAnsi="仿宋" w:eastAsia="仿宋" w:cs="仿宋"/>
                <w:sz w:val="32"/>
                <w:szCs w:val="32"/>
              </w:rPr>
            </w:pPr>
          </w:p>
        </w:tc>
        <w:tc>
          <w:tcPr>
            <w:tcW w:w="654" w:type="dxa"/>
            <w:vAlign w:val="center"/>
          </w:tcPr>
          <w:p w14:paraId="439F243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11</w:t>
            </w:r>
          </w:p>
        </w:tc>
        <w:tc>
          <w:tcPr>
            <w:tcW w:w="3171" w:type="dxa"/>
            <w:vAlign w:val="center"/>
          </w:tcPr>
          <w:p w14:paraId="4B3DA23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路面平均照度Eav（Lx）维持值(表一模拟安装条件)</w:t>
            </w:r>
          </w:p>
        </w:tc>
        <w:tc>
          <w:tcPr>
            <w:tcW w:w="3229" w:type="dxa"/>
            <w:vAlign w:val="center"/>
          </w:tcPr>
          <w:p w14:paraId="16849CA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w:t>
            </w:r>
          </w:p>
        </w:tc>
      </w:tr>
      <w:tr w14:paraId="63D8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69B02712">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25D7CE29">
            <w:pPr>
              <w:snapToGrid w:val="0"/>
              <w:spacing w:line="570" w:lineRule="exact"/>
              <w:jc w:val="center"/>
              <w:rPr>
                <w:rFonts w:hint="eastAsia" w:ascii="仿宋" w:hAnsi="仿宋" w:eastAsia="仿宋" w:cs="仿宋"/>
                <w:sz w:val="32"/>
                <w:szCs w:val="32"/>
              </w:rPr>
            </w:pPr>
          </w:p>
        </w:tc>
        <w:tc>
          <w:tcPr>
            <w:tcW w:w="654" w:type="dxa"/>
            <w:vAlign w:val="center"/>
          </w:tcPr>
          <w:p w14:paraId="630CAE9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12</w:t>
            </w:r>
          </w:p>
        </w:tc>
        <w:tc>
          <w:tcPr>
            <w:tcW w:w="3171" w:type="dxa"/>
            <w:vAlign w:val="center"/>
          </w:tcPr>
          <w:p w14:paraId="7892E3C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路面平均照度Eav（Lx）维持值(表二模拟安装条件)</w:t>
            </w:r>
          </w:p>
        </w:tc>
        <w:tc>
          <w:tcPr>
            <w:tcW w:w="3229" w:type="dxa"/>
            <w:vAlign w:val="center"/>
          </w:tcPr>
          <w:p w14:paraId="3639D62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r>
      <w:tr w14:paraId="6AC0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0F19695E">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5CEBEFAC">
            <w:pPr>
              <w:snapToGrid w:val="0"/>
              <w:spacing w:line="570" w:lineRule="exact"/>
              <w:jc w:val="center"/>
              <w:rPr>
                <w:rFonts w:hint="eastAsia" w:ascii="仿宋" w:hAnsi="仿宋" w:eastAsia="仿宋" w:cs="仿宋"/>
                <w:sz w:val="32"/>
                <w:szCs w:val="32"/>
              </w:rPr>
            </w:pPr>
          </w:p>
        </w:tc>
        <w:tc>
          <w:tcPr>
            <w:tcW w:w="654" w:type="dxa"/>
            <w:vAlign w:val="center"/>
          </w:tcPr>
          <w:p w14:paraId="62567FF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13</w:t>
            </w:r>
          </w:p>
        </w:tc>
        <w:tc>
          <w:tcPr>
            <w:tcW w:w="3171" w:type="dxa"/>
            <w:vAlign w:val="center"/>
          </w:tcPr>
          <w:p w14:paraId="2B78D2F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路面最小照度Emin（Lx）维持值(表一模拟安装条件)</w:t>
            </w:r>
          </w:p>
        </w:tc>
        <w:tc>
          <w:tcPr>
            <w:tcW w:w="3229" w:type="dxa"/>
            <w:vAlign w:val="center"/>
          </w:tcPr>
          <w:p w14:paraId="5542479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w:t>
            </w:r>
          </w:p>
        </w:tc>
      </w:tr>
      <w:tr w14:paraId="2405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vAlign w:val="center"/>
          </w:tcPr>
          <w:p w14:paraId="6D5D07D1">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2501D809">
            <w:pPr>
              <w:snapToGrid w:val="0"/>
              <w:spacing w:line="570" w:lineRule="exact"/>
              <w:jc w:val="center"/>
              <w:rPr>
                <w:rFonts w:hint="eastAsia" w:ascii="仿宋" w:hAnsi="仿宋" w:eastAsia="仿宋" w:cs="仿宋"/>
                <w:sz w:val="32"/>
                <w:szCs w:val="32"/>
              </w:rPr>
            </w:pPr>
          </w:p>
        </w:tc>
        <w:tc>
          <w:tcPr>
            <w:tcW w:w="654" w:type="dxa"/>
            <w:vAlign w:val="center"/>
          </w:tcPr>
          <w:p w14:paraId="52C9958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14</w:t>
            </w:r>
          </w:p>
        </w:tc>
        <w:tc>
          <w:tcPr>
            <w:tcW w:w="3171" w:type="dxa"/>
            <w:vAlign w:val="center"/>
          </w:tcPr>
          <w:p w14:paraId="1A7A481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路面最小照度Emin（Lx）维持值(表二模拟安装条件)</w:t>
            </w:r>
          </w:p>
        </w:tc>
        <w:tc>
          <w:tcPr>
            <w:tcW w:w="3229" w:type="dxa"/>
            <w:vAlign w:val="center"/>
          </w:tcPr>
          <w:p w14:paraId="602C715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w:t>
            </w:r>
          </w:p>
        </w:tc>
      </w:tr>
      <w:tr w14:paraId="72B6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35" w:type="dxa"/>
            <w:vMerge w:val="continue"/>
            <w:vAlign w:val="center"/>
          </w:tcPr>
          <w:p w14:paraId="775EFA49">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11B4A8E0">
            <w:pPr>
              <w:snapToGrid w:val="0"/>
              <w:spacing w:line="570" w:lineRule="exact"/>
              <w:jc w:val="center"/>
              <w:rPr>
                <w:rFonts w:hint="eastAsia" w:ascii="仿宋" w:hAnsi="仿宋" w:eastAsia="仿宋" w:cs="仿宋"/>
                <w:sz w:val="32"/>
                <w:szCs w:val="32"/>
              </w:rPr>
            </w:pPr>
          </w:p>
        </w:tc>
        <w:tc>
          <w:tcPr>
            <w:tcW w:w="654" w:type="dxa"/>
            <w:vMerge w:val="restart"/>
            <w:vAlign w:val="center"/>
          </w:tcPr>
          <w:p w14:paraId="5ABF51A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15</w:t>
            </w:r>
          </w:p>
        </w:tc>
        <w:tc>
          <w:tcPr>
            <w:tcW w:w="3171" w:type="dxa"/>
            <w:vAlign w:val="center"/>
          </w:tcPr>
          <w:p w14:paraId="78AC109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照明眩光限值≥80°最大光强Imax（cd/1000lm）</w:t>
            </w:r>
          </w:p>
        </w:tc>
        <w:tc>
          <w:tcPr>
            <w:tcW w:w="3229" w:type="dxa"/>
            <w:vAlign w:val="center"/>
          </w:tcPr>
          <w:p w14:paraId="7C054F0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≤100</w:t>
            </w:r>
          </w:p>
        </w:tc>
      </w:tr>
      <w:tr w14:paraId="4F15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35" w:type="dxa"/>
            <w:vMerge w:val="continue"/>
            <w:vAlign w:val="center"/>
          </w:tcPr>
          <w:p w14:paraId="4EE67A3C">
            <w:pPr>
              <w:snapToGrid w:val="0"/>
              <w:spacing w:line="570" w:lineRule="exact"/>
              <w:jc w:val="center"/>
              <w:rPr>
                <w:rFonts w:hint="eastAsia" w:ascii="仿宋" w:hAnsi="仿宋" w:eastAsia="仿宋" w:cs="仿宋"/>
                <w:sz w:val="32"/>
                <w:szCs w:val="32"/>
              </w:rPr>
            </w:pPr>
          </w:p>
        </w:tc>
        <w:tc>
          <w:tcPr>
            <w:tcW w:w="1050" w:type="dxa"/>
            <w:vMerge w:val="continue"/>
            <w:vAlign w:val="center"/>
          </w:tcPr>
          <w:p w14:paraId="7AEC36AC">
            <w:pPr>
              <w:snapToGrid w:val="0"/>
              <w:spacing w:line="570" w:lineRule="exact"/>
              <w:jc w:val="center"/>
              <w:rPr>
                <w:rFonts w:hint="eastAsia" w:ascii="仿宋" w:hAnsi="仿宋" w:eastAsia="仿宋" w:cs="仿宋"/>
                <w:sz w:val="32"/>
                <w:szCs w:val="32"/>
              </w:rPr>
            </w:pPr>
          </w:p>
        </w:tc>
        <w:tc>
          <w:tcPr>
            <w:tcW w:w="654" w:type="dxa"/>
            <w:vMerge w:val="continue"/>
            <w:vAlign w:val="center"/>
          </w:tcPr>
          <w:p w14:paraId="52FA4D62">
            <w:pPr>
              <w:snapToGrid w:val="0"/>
              <w:spacing w:line="570" w:lineRule="exact"/>
              <w:jc w:val="center"/>
              <w:rPr>
                <w:rFonts w:hint="eastAsia" w:ascii="仿宋" w:hAnsi="仿宋" w:eastAsia="仿宋" w:cs="仿宋"/>
                <w:sz w:val="32"/>
                <w:szCs w:val="32"/>
              </w:rPr>
            </w:pPr>
          </w:p>
        </w:tc>
        <w:tc>
          <w:tcPr>
            <w:tcW w:w="3171" w:type="dxa"/>
            <w:vAlign w:val="center"/>
          </w:tcPr>
          <w:p w14:paraId="67778DD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照明眩光限值≥90°最大光强Imax（cd/1000lm）</w:t>
            </w:r>
          </w:p>
        </w:tc>
        <w:tc>
          <w:tcPr>
            <w:tcW w:w="3229" w:type="dxa"/>
            <w:vAlign w:val="center"/>
          </w:tcPr>
          <w:p w14:paraId="7088E71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≤20</w:t>
            </w:r>
          </w:p>
        </w:tc>
      </w:tr>
      <w:bookmarkEnd w:id="57"/>
    </w:tbl>
    <w:p w14:paraId="60FC1AC2">
      <w:pPr>
        <w:pStyle w:val="2"/>
        <w:spacing w:line="57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第二节  普通型LED庭院灯-H技术文件</w:t>
      </w:r>
    </w:p>
    <w:p w14:paraId="14A25330">
      <w:pPr>
        <w:pStyle w:val="3"/>
        <w:spacing w:line="570" w:lineRule="exact"/>
        <w:ind w:left="197" w:leftChars="94" w:right="210" w:firstLine="438" w:firstLineChars="137"/>
        <w:rPr>
          <w:rFonts w:hint="eastAsia" w:ascii="黑体" w:cs="黑体"/>
          <w:b w:val="0"/>
          <w:bCs/>
          <w:sz w:val="32"/>
          <w:szCs w:val="32"/>
        </w:rPr>
      </w:pPr>
    </w:p>
    <w:p w14:paraId="325E0AA4">
      <w:pPr>
        <w:pStyle w:val="3"/>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rPr>
        <w:t>一、灯具清单</w:t>
      </w:r>
    </w:p>
    <w:tbl>
      <w:tblPr>
        <w:tblStyle w:val="6"/>
        <w:tblW w:w="5236" w:type="pct"/>
        <w:jc w:val="center"/>
        <w:tblLayout w:type="fixed"/>
        <w:tblCellMar>
          <w:top w:w="15" w:type="dxa"/>
          <w:left w:w="108" w:type="dxa"/>
          <w:bottom w:w="15" w:type="dxa"/>
          <w:right w:w="108" w:type="dxa"/>
        </w:tblCellMar>
      </w:tblPr>
      <w:tblGrid>
        <w:gridCol w:w="536"/>
        <w:gridCol w:w="3339"/>
        <w:gridCol w:w="798"/>
        <w:gridCol w:w="928"/>
        <w:gridCol w:w="1010"/>
        <w:gridCol w:w="2313"/>
      </w:tblGrid>
      <w:tr w14:paraId="7796321C">
        <w:tblPrEx>
          <w:tblCellMar>
            <w:top w:w="15" w:type="dxa"/>
            <w:left w:w="108" w:type="dxa"/>
            <w:bottom w:w="15" w:type="dxa"/>
            <w:right w:w="108" w:type="dxa"/>
          </w:tblCellMar>
        </w:tblPrEx>
        <w:trPr>
          <w:trHeight w:val="365"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CCB03E0">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序号</w:t>
            </w:r>
          </w:p>
        </w:tc>
        <w:tc>
          <w:tcPr>
            <w:tcW w:w="187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360A175">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灯具名称</w:t>
            </w:r>
          </w:p>
        </w:tc>
        <w:tc>
          <w:tcPr>
            <w:tcW w:w="44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D1EF3B9">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光源</w:t>
            </w:r>
          </w:p>
        </w:tc>
        <w:tc>
          <w:tcPr>
            <w:tcW w:w="520"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778E18B">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色温</w:t>
            </w:r>
          </w:p>
        </w:tc>
        <w:tc>
          <w:tcPr>
            <w:tcW w:w="566" w:type="pct"/>
            <w:tcBorders>
              <w:top w:val="single" w:color="000000" w:sz="4" w:space="0"/>
              <w:left w:val="single" w:color="000000" w:sz="4" w:space="0"/>
              <w:bottom w:val="single" w:color="000000" w:sz="4" w:space="0"/>
              <w:right w:val="single" w:color="auto" w:sz="4" w:space="0"/>
            </w:tcBorders>
            <w:shd w:val="clear" w:color="auto" w:fill="D9D9D9"/>
            <w:vAlign w:val="center"/>
          </w:tcPr>
          <w:p w14:paraId="43714319">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功率</w:t>
            </w:r>
          </w:p>
        </w:tc>
        <w:tc>
          <w:tcPr>
            <w:tcW w:w="1294" w:type="pct"/>
            <w:tcBorders>
              <w:top w:val="single" w:color="000000" w:sz="4" w:space="0"/>
              <w:left w:val="single" w:color="auto" w:sz="4" w:space="0"/>
              <w:bottom w:val="single" w:color="000000" w:sz="4" w:space="0"/>
              <w:right w:val="single" w:color="000000" w:sz="4" w:space="0"/>
            </w:tcBorders>
            <w:shd w:val="clear" w:color="auto" w:fill="D9D9D9"/>
            <w:vAlign w:val="center"/>
          </w:tcPr>
          <w:p w14:paraId="6B27F95C">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材料编码</w:t>
            </w:r>
          </w:p>
        </w:tc>
      </w:tr>
      <w:tr w14:paraId="47C32547">
        <w:tblPrEx>
          <w:tblCellMar>
            <w:top w:w="15" w:type="dxa"/>
            <w:left w:w="108" w:type="dxa"/>
            <w:bottom w:w="15" w:type="dxa"/>
            <w:right w:w="108" w:type="dxa"/>
          </w:tblCellMar>
        </w:tblPrEx>
        <w:trPr>
          <w:trHeight w:val="779" w:hRule="atLeast"/>
          <w:jc w:val="center"/>
        </w:trPr>
        <w:tc>
          <w:tcPr>
            <w:tcW w:w="300" w:type="pct"/>
            <w:tcBorders>
              <w:top w:val="single" w:color="000000" w:sz="4" w:space="0"/>
              <w:left w:val="single" w:color="000000" w:sz="4" w:space="0"/>
              <w:bottom w:val="single" w:color="000000" w:sz="4" w:space="0"/>
              <w:right w:val="single" w:color="000000" w:sz="4" w:space="0"/>
            </w:tcBorders>
            <w:vAlign w:val="center"/>
          </w:tcPr>
          <w:p w14:paraId="580D4765">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1</w:t>
            </w:r>
          </w:p>
        </w:tc>
        <w:tc>
          <w:tcPr>
            <w:tcW w:w="1870" w:type="pct"/>
            <w:tcBorders>
              <w:top w:val="single" w:color="000000" w:sz="4" w:space="0"/>
              <w:left w:val="single" w:color="000000" w:sz="4" w:space="0"/>
              <w:bottom w:val="single" w:color="000000" w:sz="4" w:space="0"/>
              <w:right w:val="single" w:color="000000" w:sz="4" w:space="0"/>
            </w:tcBorders>
            <w:vAlign w:val="center"/>
          </w:tcPr>
          <w:p w14:paraId="1078C4D6">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普通型LED庭院灯-H灯头</w:t>
            </w:r>
          </w:p>
        </w:tc>
        <w:tc>
          <w:tcPr>
            <w:tcW w:w="447" w:type="pct"/>
            <w:tcBorders>
              <w:top w:val="single" w:color="000000" w:sz="4" w:space="0"/>
              <w:left w:val="single" w:color="000000" w:sz="4" w:space="0"/>
              <w:bottom w:val="single" w:color="000000" w:sz="4" w:space="0"/>
              <w:right w:val="single" w:color="000000" w:sz="4" w:space="0"/>
            </w:tcBorders>
            <w:vAlign w:val="center"/>
          </w:tcPr>
          <w:p w14:paraId="042402BD">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LED</w:t>
            </w:r>
          </w:p>
        </w:tc>
        <w:tc>
          <w:tcPr>
            <w:tcW w:w="520" w:type="pct"/>
            <w:tcBorders>
              <w:top w:val="single" w:color="000000" w:sz="4" w:space="0"/>
              <w:left w:val="single" w:color="000000" w:sz="4" w:space="0"/>
              <w:bottom w:val="single" w:color="000000" w:sz="4" w:space="0"/>
              <w:right w:val="single" w:color="000000" w:sz="4" w:space="0"/>
            </w:tcBorders>
            <w:vAlign w:val="center"/>
          </w:tcPr>
          <w:p w14:paraId="7489BA97">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3000K</w:t>
            </w:r>
          </w:p>
        </w:tc>
        <w:tc>
          <w:tcPr>
            <w:tcW w:w="566" w:type="pct"/>
            <w:tcBorders>
              <w:top w:val="single" w:color="000000" w:sz="4" w:space="0"/>
              <w:left w:val="single" w:color="000000" w:sz="4" w:space="0"/>
              <w:bottom w:val="single" w:color="000000" w:sz="4" w:space="0"/>
              <w:right w:val="single" w:color="auto" w:sz="4" w:space="0"/>
            </w:tcBorders>
            <w:vAlign w:val="center"/>
          </w:tcPr>
          <w:p w14:paraId="62C819F4">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40W</w:t>
            </w:r>
          </w:p>
        </w:tc>
        <w:tc>
          <w:tcPr>
            <w:tcW w:w="1294" w:type="pct"/>
            <w:tcBorders>
              <w:top w:val="single" w:color="000000" w:sz="4" w:space="0"/>
              <w:left w:val="single" w:color="auto" w:sz="4" w:space="0"/>
              <w:bottom w:val="single" w:color="000000" w:sz="4" w:space="0"/>
              <w:right w:val="single" w:color="000000" w:sz="4" w:space="0"/>
            </w:tcBorders>
            <w:vAlign w:val="center"/>
          </w:tcPr>
          <w:p w14:paraId="3198A372">
            <w:pPr>
              <w:widowControl/>
              <w:snapToGrid w:val="0"/>
              <w:spacing w:line="570" w:lineRule="exact"/>
              <w:jc w:val="center"/>
              <w:rPr>
                <w:rFonts w:hint="eastAsia" w:ascii="仿宋" w:hAnsi="仿宋" w:eastAsia="仿宋" w:cs="仿宋"/>
                <w:kern w:val="0"/>
                <w:sz w:val="30"/>
                <w:szCs w:val="30"/>
              </w:rPr>
            </w:pPr>
          </w:p>
        </w:tc>
      </w:tr>
      <w:tr w14:paraId="657FC10A">
        <w:tblPrEx>
          <w:tblCellMar>
            <w:top w:w="15" w:type="dxa"/>
            <w:left w:w="108" w:type="dxa"/>
            <w:bottom w:w="15" w:type="dxa"/>
            <w:right w:w="108" w:type="dxa"/>
          </w:tblCellMar>
        </w:tblPrEx>
        <w:trPr>
          <w:trHeight w:val="509" w:hRule="atLeast"/>
          <w:jc w:val="center"/>
        </w:trPr>
        <w:tc>
          <w:tcPr>
            <w:tcW w:w="300" w:type="pct"/>
            <w:tcBorders>
              <w:top w:val="single" w:color="000000" w:sz="4" w:space="0"/>
              <w:left w:val="single" w:color="000000" w:sz="4" w:space="0"/>
              <w:bottom w:val="single" w:color="000000" w:sz="4" w:space="0"/>
              <w:right w:val="single" w:color="000000" w:sz="4" w:space="0"/>
            </w:tcBorders>
            <w:vAlign w:val="center"/>
          </w:tcPr>
          <w:p w14:paraId="2479FEF8">
            <w:pPr>
              <w:widowControl/>
              <w:snapToGrid w:val="0"/>
              <w:spacing w:line="570" w:lineRule="exact"/>
              <w:jc w:val="center"/>
              <w:rPr>
                <w:rFonts w:hint="eastAsia" w:ascii="仿宋" w:hAnsi="仿宋" w:eastAsia="仿宋" w:cs="仿宋"/>
                <w:kern w:val="0"/>
                <w:sz w:val="30"/>
                <w:szCs w:val="30"/>
              </w:rPr>
            </w:pPr>
            <w:r>
              <w:rPr>
                <w:rFonts w:hint="eastAsia" w:ascii="仿宋" w:hAnsi="仿宋" w:eastAsia="仿宋" w:cs="仿宋"/>
                <w:kern w:val="0"/>
                <w:sz w:val="30"/>
                <w:szCs w:val="30"/>
              </w:rPr>
              <w:t>备注</w:t>
            </w:r>
          </w:p>
        </w:tc>
        <w:tc>
          <w:tcPr>
            <w:tcW w:w="4699" w:type="pct"/>
            <w:gridSpan w:val="5"/>
            <w:tcBorders>
              <w:top w:val="single" w:color="000000" w:sz="4" w:space="0"/>
              <w:left w:val="single" w:color="000000" w:sz="4" w:space="0"/>
              <w:bottom w:val="single" w:color="000000" w:sz="4" w:space="0"/>
              <w:right w:val="single" w:color="000000" w:sz="4" w:space="0"/>
            </w:tcBorders>
          </w:tcPr>
          <w:p w14:paraId="77373254">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1.本次采购仅为庭院灯灯头（报价中含有运输费等所有费用）。</w:t>
            </w:r>
          </w:p>
          <w:p w14:paraId="1B92B03C">
            <w:pPr>
              <w:widowControl/>
              <w:snapToGrid w:val="0"/>
              <w:spacing w:line="570" w:lineRule="exact"/>
              <w:rPr>
                <w:rFonts w:hint="eastAsia" w:ascii="仿宋" w:hAnsi="仿宋" w:eastAsia="仿宋" w:cs="仿宋"/>
                <w:kern w:val="0"/>
                <w:sz w:val="30"/>
                <w:szCs w:val="30"/>
              </w:rPr>
            </w:pPr>
            <w:r>
              <w:rPr>
                <w:rFonts w:hint="eastAsia" w:ascii="仿宋" w:hAnsi="仿宋" w:eastAsia="仿宋" w:cs="仿宋"/>
                <w:kern w:val="0"/>
                <w:sz w:val="30"/>
                <w:szCs w:val="30"/>
              </w:rPr>
              <w:t>2.根据成交供应商的成交单价，按实际供货量结算。</w:t>
            </w:r>
          </w:p>
        </w:tc>
      </w:tr>
    </w:tbl>
    <w:p w14:paraId="711D9544">
      <w:pPr>
        <w:pStyle w:val="3"/>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rPr>
        <w:t>二、庭院灯一般要求</w:t>
      </w:r>
    </w:p>
    <w:p w14:paraId="16F43C7B">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（一）一般要求</w:t>
      </w:r>
    </w:p>
    <w:p w14:paraId="32C0E80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1．成交后灯具供应阶段，投标人确定的灯具将视情况抽样检测。</w:t>
      </w:r>
    </w:p>
    <w:p w14:paraId="2D91B72C">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2．成交后，提供灯具安装说明书。</w:t>
      </w:r>
    </w:p>
    <w:p w14:paraId="4A2CE50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3．成交后，按要求提供灯具实样一套，需进行供货前评审，评审通过后方能供货。</w:t>
      </w:r>
    </w:p>
    <w:p w14:paraId="375B39C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4．报价含灯罩出线：出线为RVV3×2.5mm²</w:t>
      </w:r>
      <w:r>
        <w:rPr>
          <w:rFonts w:ascii="仿宋" w:hAnsi="仿宋" w:eastAsia="仿宋" w:cs="仿宋"/>
          <w:sz w:val="32"/>
          <w:szCs w:val="32"/>
        </w:rPr>
        <w:t> </w:t>
      </w:r>
      <w:r>
        <w:rPr>
          <w:rFonts w:hint="eastAsia" w:ascii="仿宋" w:hAnsi="仿宋" w:eastAsia="仿宋" w:cs="仿宋"/>
          <w:sz w:val="32"/>
          <w:szCs w:val="32"/>
        </w:rPr>
        <w:t>+2×1mm²,长度不小于灯杆高度。</w:t>
      </w:r>
    </w:p>
    <w:p w14:paraId="41C440E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5．质保：庭院灯灯头（含LED光源）整灯质保5年以上。</w:t>
      </w:r>
    </w:p>
    <w:p w14:paraId="20FB1EA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6．本招标文件中未标注公差的，按照GB-T1804的精度C级别标准执行，其中安装公差和位置公差按照精度M级别标准执行。</w:t>
      </w:r>
    </w:p>
    <w:p w14:paraId="5CD30D95">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（二）应严格执行相关标准</w:t>
      </w:r>
    </w:p>
    <w:p w14:paraId="27BCFA1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产品必须符合下列文件中的条款，凡是不注日期的引用文件，其最新版本适用于本标准。</w:t>
      </w:r>
    </w:p>
    <w:p w14:paraId="17D288C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1．GB7000.1灯具 第1部分：一般要求与试验。</w:t>
      </w:r>
    </w:p>
    <w:p w14:paraId="02D677B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2．GB7000.201灯具 第2-1部分：特殊要求 固定式通用灯具。</w:t>
      </w:r>
    </w:p>
    <w:p w14:paraId="78BB622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3．GB7000.203灯具第2-3部分：特殊要求 道路与街路照明灯具。</w:t>
      </w:r>
    </w:p>
    <w:p w14:paraId="47B12E4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4．GB/T10485道路车辆—外部照明和光信号装置环境耐久性第二部分第15条中对透光罩的要求。</w:t>
      </w:r>
    </w:p>
    <w:p w14:paraId="7348A4D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5．GB 4208外壳防护等级（IP代码）。</w:t>
      </w:r>
    </w:p>
    <w:p w14:paraId="44E7D60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6．GB/T 4208外壳防护等级（IP代码）。</w:t>
      </w:r>
    </w:p>
    <w:p w14:paraId="0D0A4D78">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7．GB/T 17743电气照明和类似设备的无线电骚扰特性的限值和测量方法。</w:t>
      </w:r>
    </w:p>
    <w:p w14:paraId="5F4AAB4A">
      <w:pPr>
        <w:snapToGrid w:val="0"/>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8．GB l7625.1电磁兼容限值谐波电流发射限值 (设备每相输入电流≤16A)。</w:t>
      </w:r>
    </w:p>
    <w:p w14:paraId="4E9A26A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9．QB/T1551灯具油漆涂层。</w:t>
      </w:r>
    </w:p>
    <w:p w14:paraId="0AC9964F">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10．QB/T3741灯具电镀、化学覆盖层。</w:t>
      </w:r>
    </w:p>
    <w:p w14:paraId="72980CA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11．CJJ45城市道路照明设计标准。</w:t>
      </w:r>
    </w:p>
    <w:p w14:paraId="4E2AF04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12．GB-T1804一般公差 未注公差的线性和角度尺寸的公差。</w:t>
      </w:r>
    </w:p>
    <w:p w14:paraId="605002C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其他国家及江苏省现行标准规范、图集等；以及相关的灯具的现行的国家规范和标准。</w:t>
      </w:r>
    </w:p>
    <w:p w14:paraId="78881862">
      <w:pPr>
        <w:snapToGrid w:val="0"/>
        <w:spacing w:line="570" w:lineRule="exact"/>
        <w:ind w:firstLine="640" w:firstLineChars="200"/>
        <w:jc w:val="left"/>
        <w:rPr>
          <w:rFonts w:hint="eastAsia" w:ascii="仿宋" w:hAnsi="仿宋" w:eastAsia="仿宋" w:cs="仿宋"/>
          <w:sz w:val="32"/>
          <w:szCs w:val="32"/>
        </w:rPr>
      </w:pPr>
    </w:p>
    <w:p w14:paraId="181C645C">
      <w:pPr>
        <w:snapToGrid w:val="0"/>
        <w:spacing w:line="570" w:lineRule="exac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（三）灯头外形示意图</w:t>
      </w:r>
    </w:p>
    <w:p w14:paraId="1442E189">
      <w:pPr>
        <w:snapToGrid w:val="0"/>
        <w:spacing w:line="570" w:lineRule="exact"/>
        <w:jc w:val="left"/>
        <w:rPr>
          <w:rFonts w:hint="eastAsia" w:ascii="仿宋" w:hAnsi="仿宋" w:eastAsia="仿宋" w:cs="仿宋"/>
          <w:b/>
          <w:bCs/>
          <w:sz w:val="32"/>
          <w:szCs w:val="32"/>
        </w:rPr>
      </w:pPr>
    </w:p>
    <w:p w14:paraId="64D2FC84">
      <w:pPr>
        <w:snapToGrid w:val="0"/>
        <w:spacing w:line="570" w:lineRule="exact"/>
        <w:jc w:val="left"/>
        <w:rPr>
          <w:rFonts w:hint="eastAsia" w:ascii="仿宋" w:hAnsi="仿宋" w:eastAsia="仿宋" w:cs="仿宋"/>
          <w:b/>
          <w:bCs/>
          <w:sz w:val="32"/>
          <w:szCs w:val="32"/>
        </w:rPr>
      </w:pPr>
    </w:p>
    <w:p w14:paraId="0D2E3331">
      <w:pPr>
        <w:snapToGrid w:val="0"/>
        <w:spacing w:line="570" w:lineRule="exact"/>
        <w:jc w:val="left"/>
        <w:rPr>
          <w:rFonts w:hint="eastAsia" w:ascii="仿宋" w:hAnsi="仿宋" w:eastAsia="仿宋" w:cs="仿宋"/>
          <w:b/>
          <w:sz w:val="32"/>
          <w:szCs w:val="32"/>
        </w:rPr>
      </w:pPr>
      <w:r>
        <w:rPr>
          <w:rFonts w:hint="eastAsia" w:ascii="仿宋" w:hAnsi="仿宋" w:eastAsia="仿宋" w:cs="仿宋"/>
          <w:b/>
          <w:sz w:val="32"/>
          <w:szCs w:val="32"/>
        </w:rPr>
        <w:drawing>
          <wp:anchor distT="0" distB="0" distL="114300" distR="114300" simplePos="0" relativeHeight="251663360" behindDoc="0" locked="0" layoutInCell="1" allowOverlap="1">
            <wp:simplePos x="0" y="0"/>
            <wp:positionH relativeFrom="column">
              <wp:posOffset>1261745</wp:posOffset>
            </wp:positionH>
            <wp:positionV relativeFrom="paragraph">
              <wp:posOffset>59055</wp:posOffset>
            </wp:positionV>
            <wp:extent cx="3531870" cy="2810510"/>
            <wp:effectExtent l="0" t="0" r="11430" b="8890"/>
            <wp:wrapSquare wrapText="bothSides"/>
            <wp:docPr id="217133485" name="图片 217133485" descr="QQ图片2023041415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33485" name="图片 217133485" descr="QQ图片20230414150309"/>
                    <pic:cNvPicPr>
                      <a:picLocks noChangeAspect="1"/>
                    </pic:cNvPicPr>
                  </pic:nvPicPr>
                  <pic:blipFill>
                    <a:blip r:embed="rId9"/>
                    <a:srcRect l="25070" t="4175" r="21677" b="79945"/>
                    <a:stretch>
                      <a:fillRect/>
                    </a:stretch>
                  </pic:blipFill>
                  <pic:spPr>
                    <a:xfrm>
                      <a:off x="0" y="0"/>
                      <a:ext cx="3531870" cy="2810510"/>
                    </a:xfrm>
                    <a:prstGeom prst="rect">
                      <a:avLst/>
                    </a:prstGeom>
                  </pic:spPr>
                </pic:pic>
              </a:graphicData>
            </a:graphic>
          </wp:anchor>
        </w:drawing>
      </w:r>
    </w:p>
    <w:p w14:paraId="406E8D1B">
      <w:pPr>
        <w:snapToGrid w:val="0"/>
        <w:spacing w:line="570" w:lineRule="exact"/>
        <w:jc w:val="left"/>
        <w:rPr>
          <w:rFonts w:hint="eastAsia" w:ascii="仿宋" w:hAnsi="仿宋" w:eastAsia="仿宋" w:cs="仿宋"/>
          <w:b/>
          <w:sz w:val="32"/>
          <w:szCs w:val="32"/>
        </w:rPr>
      </w:pPr>
    </w:p>
    <w:p w14:paraId="6C282863">
      <w:pPr>
        <w:snapToGrid w:val="0"/>
        <w:spacing w:line="570" w:lineRule="exact"/>
        <w:jc w:val="left"/>
        <w:rPr>
          <w:rFonts w:hint="eastAsia" w:ascii="仿宋" w:hAnsi="仿宋" w:eastAsia="仿宋" w:cs="仿宋"/>
          <w:b/>
          <w:sz w:val="32"/>
          <w:szCs w:val="32"/>
        </w:rPr>
      </w:pPr>
    </w:p>
    <w:p w14:paraId="5BA2472A">
      <w:pPr>
        <w:snapToGrid w:val="0"/>
        <w:spacing w:line="570" w:lineRule="exact"/>
        <w:jc w:val="left"/>
        <w:rPr>
          <w:rFonts w:hint="eastAsia" w:ascii="仿宋" w:hAnsi="仿宋" w:eastAsia="仿宋" w:cs="仿宋"/>
          <w:b/>
          <w:sz w:val="32"/>
          <w:szCs w:val="32"/>
        </w:rPr>
      </w:pPr>
    </w:p>
    <w:p w14:paraId="7B90F0FE">
      <w:pPr>
        <w:snapToGrid w:val="0"/>
        <w:spacing w:line="570" w:lineRule="exact"/>
        <w:jc w:val="left"/>
        <w:rPr>
          <w:rFonts w:hint="eastAsia" w:ascii="仿宋" w:hAnsi="仿宋" w:eastAsia="仿宋" w:cs="仿宋"/>
          <w:b/>
          <w:sz w:val="32"/>
          <w:szCs w:val="32"/>
        </w:rPr>
      </w:pPr>
    </w:p>
    <w:p w14:paraId="027A3F35">
      <w:pPr>
        <w:snapToGrid w:val="0"/>
        <w:spacing w:line="570" w:lineRule="exact"/>
        <w:jc w:val="left"/>
        <w:rPr>
          <w:rFonts w:hint="eastAsia" w:ascii="仿宋" w:hAnsi="仿宋" w:eastAsia="仿宋" w:cs="仿宋"/>
          <w:b/>
          <w:sz w:val="32"/>
          <w:szCs w:val="32"/>
        </w:rPr>
      </w:pPr>
    </w:p>
    <w:p w14:paraId="26D77C58">
      <w:pPr>
        <w:snapToGrid w:val="0"/>
        <w:spacing w:line="570" w:lineRule="exact"/>
        <w:jc w:val="left"/>
        <w:rPr>
          <w:rFonts w:hint="eastAsia" w:ascii="仿宋" w:hAnsi="仿宋" w:eastAsia="仿宋" w:cs="仿宋"/>
          <w:b/>
          <w:sz w:val="32"/>
          <w:szCs w:val="32"/>
        </w:rPr>
      </w:pPr>
    </w:p>
    <w:p w14:paraId="33C9F644">
      <w:pPr>
        <w:snapToGrid w:val="0"/>
        <w:spacing w:line="570" w:lineRule="exact"/>
        <w:jc w:val="left"/>
        <w:rPr>
          <w:rFonts w:hint="eastAsia" w:ascii="仿宋" w:hAnsi="仿宋" w:eastAsia="仿宋" w:cs="仿宋"/>
          <w:b/>
          <w:sz w:val="32"/>
          <w:szCs w:val="32"/>
        </w:rPr>
      </w:pPr>
    </w:p>
    <w:p w14:paraId="65F9655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2BB0D3B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39B777B6">
      <w:pPr>
        <w:snapToGrid w:val="0"/>
        <w:spacing w:line="570" w:lineRule="exact"/>
        <w:jc w:val="center"/>
        <w:rPr>
          <w:rFonts w:hint="eastAsia" w:ascii="仿宋" w:hAnsi="仿宋" w:eastAsia="仿宋" w:cs="仿宋"/>
          <w:sz w:val="32"/>
          <w:szCs w:val="32"/>
        </w:rPr>
      </w:pPr>
    </w:p>
    <w:p w14:paraId="4E786598">
      <w:pPr>
        <w:snapToGrid w:val="0"/>
        <w:spacing w:line="570" w:lineRule="exact"/>
        <w:jc w:val="center"/>
        <w:rPr>
          <w:rFonts w:hint="eastAsia" w:ascii="黑体" w:hAnsi="黑体" w:eastAsia="黑体" w:cs="黑体"/>
          <w:bCs/>
          <w:sz w:val="32"/>
          <w:szCs w:val="32"/>
        </w:rPr>
      </w:pPr>
      <w:r>
        <w:rPr>
          <w:rFonts w:hint="eastAsia" w:ascii="仿宋" w:hAnsi="仿宋" w:eastAsia="仿宋" w:cs="仿宋"/>
          <w:sz w:val="32"/>
          <w:szCs w:val="32"/>
        </w:rPr>
        <w:t>(外形示意图)</w:t>
      </w:r>
    </w:p>
    <w:p w14:paraId="7BDE684F">
      <w:pPr>
        <w:pStyle w:val="3"/>
        <w:spacing w:line="570" w:lineRule="exact"/>
        <w:ind w:left="197" w:leftChars="94" w:right="210" w:firstLine="438" w:firstLineChars="137"/>
        <w:rPr>
          <w:rFonts w:hint="eastAsia" w:ascii="黑体" w:cs="黑体"/>
          <w:b w:val="0"/>
          <w:bCs/>
          <w:sz w:val="32"/>
          <w:szCs w:val="32"/>
        </w:rPr>
      </w:pPr>
      <w:r>
        <w:rPr>
          <w:rFonts w:hint="eastAsia" w:ascii="黑体" w:cs="黑体"/>
          <w:b w:val="0"/>
          <w:bCs/>
          <w:sz w:val="32"/>
          <w:szCs w:val="32"/>
        </w:rPr>
        <w:t>三、庭院灯技术要求</w:t>
      </w:r>
    </w:p>
    <w:p w14:paraId="1E5494B7">
      <w:pPr>
        <w:snapToGrid w:val="0"/>
        <w:spacing w:line="570" w:lineRule="exact"/>
        <w:ind w:firstLine="419" w:firstLineChars="131"/>
        <w:jc w:val="left"/>
        <w:rPr>
          <w:rFonts w:hint="eastAsia" w:ascii="楷体" w:hAnsi="楷体" w:eastAsia="楷体" w:cs="楷体"/>
          <w:sz w:val="32"/>
          <w:szCs w:val="32"/>
        </w:rPr>
      </w:pPr>
      <w:r>
        <w:rPr>
          <w:rFonts w:hint="eastAsia" w:ascii="楷体" w:hAnsi="楷体" w:eastAsia="楷体" w:cs="楷体"/>
          <w:sz w:val="32"/>
          <w:szCs w:val="32"/>
        </w:rPr>
        <w:t>（一）灯具部分的具体要求</w:t>
      </w:r>
    </w:p>
    <w:p w14:paraId="2DD9E741">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1．外形尺寸和外观质量</w:t>
      </w:r>
    </w:p>
    <w:p w14:paraId="1B8979F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（1）灯具外形尺寸见灯具技术参数表。</w:t>
      </w:r>
    </w:p>
    <w:p w14:paraId="04199C6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（2）灯具外观需与图片一致（见下文附图）。</w:t>
      </w:r>
    </w:p>
    <w:p w14:paraId="6592E04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（3）灯具的表面应光滑，以防污物堆积和便于清洗，无损伤、变形、涂层剥落，透光罩应无气泡、明显划痕和裂纹等缺陷。</w:t>
      </w:r>
    </w:p>
    <w:p w14:paraId="4EB400F4">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2．安全要求</w:t>
      </w:r>
    </w:p>
    <w:p w14:paraId="6A956AB4">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灯具应符合GB7000.1及GB7000.203的要求。当GB7000.1及GB7000.203与“灯具一般要求”有冲突时，以“灯具一般要求”为准。</w:t>
      </w:r>
    </w:p>
    <w:p w14:paraId="012B61F9">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3．光源要求</w:t>
      </w:r>
    </w:p>
    <w:p w14:paraId="785A341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LED颗粒应满足拥有LM-80认证，采用原厂封装芯片，不得采用集成式芯片，交货前须附原厂供货证明。采用全模块化结构设计，模块可以现场拆换，每个LED模块具有独立的散热、防水和配光，可随意组合。</w:t>
      </w:r>
    </w:p>
    <w:p w14:paraId="378E589D">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4．灯具一般要求</w:t>
      </w:r>
    </w:p>
    <w:p w14:paraId="6AEA4BD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（1）灯具散热设计要先进合理，灯具适应温度：-40℃～+50℃。灯具工作湿度环境：≤95%RH。</w:t>
      </w:r>
    </w:p>
    <w:p w14:paraId="396C318D">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（2）灯具引出线为RVV3×2.5mm²</w:t>
      </w:r>
      <w:r>
        <w:rPr>
          <w:rFonts w:ascii="仿宋" w:hAnsi="仿宋" w:eastAsia="仿宋" w:cs="仿宋"/>
          <w:sz w:val="32"/>
          <w:szCs w:val="32"/>
        </w:rPr>
        <w:t> </w:t>
      </w:r>
      <w:r>
        <w:rPr>
          <w:rFonts w:hint="eastAsia" w:ascii="仿宋" w:hAnsi="仿宋" w:eastAsia="仿宋" w:cs="仿宋"/>
          <w:sz w:val="32"/>
          <w:szCs w:val="32"/>
        </w:rPr>
        <w:t>+2×1mm²，长度不小于灯杆高度，芯线颜色必须符合国标要求，且有明显区别。接头必须具有防水措施、连接方便易操作。</w:t>
      </w:r>
    </w:p>
    <w:p w14:paraId="06B5BBC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（3）有针对感应雷击及静电的专用防护元件，器件性能符合IEC61000-4（Level 4）的检测标准。</w:t>
      </w:r>
    </w:p>
    <w:p w14:paraId="04F174B3">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（4）灯具的浪涌保护器应独立设置，电压保护水平Up输出值应小于控制装置的抗浪涌电压，且不应大于2KV，接线应具有防误接措施。共模抗浪涌电压不应低于10KV，差模抗浪涌电压不应低于5KV。</w:t>
      </w:r>
    </w:p>
    <w:p w14:paraId="3E169B5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（5）LED灯具的寿命应不小于30000h。 LED灯具在正常工作6000h的光通维持率不应小于97%。正常工作12000h的光通量维持率不应小于90%。同时灯具在正常工作12000h内年损坏率不应高于1%，12000h~25000h内年损坏率不应高于3%。</w:t>
      </w:r>
    </w:p>
    <w:p w14:paraId="045342A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（6）电器绝缘等级：Class I。</w:t>
      </w:r>
    </w:p>
    <w:p w14:paraId="09311B40">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5．材料要求</w:t>
      </w:r>
    </w:p>
    <w:p w14:paraId="3BEF0F2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（1）灯具所采用的电线(缆)、LED和其他电子部件均应符合相应的国家标准或行业标准的规定要求。</w:t>
      </w:r>
    </w:p>
    <w:p w14:paraId="5D25787A">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（2）灯具的插销、铰链、螺钉和其他外部构件应用304/2B不锈钢制成，其安装构件应不受混凝土的化学反应腐蚀。</w:t>
      </w:r>
    </w:p>
    <w:p w14:paraId="018BBF55">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（3）灯具密封件应耐温、耐老化和耐道路上可能出现的腐蚀性气体，并应方便更换。</w:t>
      </w:r>
    </w:p>
    <w:p w14:paraId="6937DFA4">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6．结构要求</w:t>
      </w:r>
    </w:p>
    <w:p w14:paraId="1F8B8686">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（1）灯具应安装方便，安装角度应能灵活调节。</w:t>
      </w:r>
    </w:p>
    <w:p w14:paraId="46B48FD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（2）灯具应有特设的导线出(入)口密封装置，该装置为304/2B不锈钢材料或铜材质。</w:t>
      </w:r>
    </w:p>
    <w:p w14:paraId="17FFA1D9">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（3）灯具内应有电源接线端子，外部接线和内部接线穿过硬质材料时应有保护措施。</w:t>
      </w:r>
    </w:p>
    <w:p w14:paraId="44F0BAC7">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7．灯具驱动电源的要求</w:t>
      </w:r>
    </w:p>
    <w:p w14:paraId="623A3FE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14:paraId="6FB36CE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（2）驱动电源可实现0-10V无极调光。</w:t>
      </w:r>
    </w:p>
    <w:p w14:paraId="51665CF2">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（3）驱动电源需确保可接受采购方单灯控制器控制。</w:t>
      </w:r>
    </w:p>
    <w:p w14:paraId="5F088734">
      <w:pPr>
        <w:snapToGrid w:val="0"/>
        <w:spacing w:line="57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（4）驱动电源防护等级不低于IP65。</w:t>
      </w:r>
    </w:p>
    <w:p w14:paraId="6537C72E">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8．电磁兼容等要求</w:t>
      </w:r>
    </w:p>
    <w:p w14:paraId="27E1222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（1）灯具的无线电骚扰特性应符合GB/T 17743的要求。</w:t>
      </w:r>
    </w:p>
    <w:p w14:paraId="02E70D7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（2）灯具电磁兼容抗扰度应符合GB/T 18595 的要求。</w:t>
      </w:r>
    </w:p>
    <w:p w14:paraId="74FCD1B7">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（3）灯具的输入电流谐波应符合GB l7625.1的要求。</w:t>
      </w:r>
    </w:p>
    <w:p w14:paraId="220655DE">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（4）LED电子控制装置应采用高压输出的LED电子控制装置，输出电流不超过1.5A。并应符合GB 19510.14的规定。</w:t>
      </w:r>
    </w:p>
    <w:p w14:paraId="6818DDEB">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（5）LED灯具的蓝光控制应符合GB 7000.1的规定。</w:t>
      </w:r>
    </w:p>
    <w:p w14:paraId="1D066A06">
      <w:pPr>
        <w:snapToGrid w:val="0"/>
        <w:spacing w:line="57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9．耐腐蚀性</w:t>
      </w:r>
    </w:p>
    <w:p w14:paraId="1A1E2001">
      <w:pPr>
        <w:snapToGrid w:val="0"/>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或PC材料部分保证5年不发黄（如有）。</w:t>
      </w:r>
    </w:p>
    <w:p w14:paraId="10BE8635">
      <w:pPr>
        <w:snapToGrid w:val="0"/>
        <w:spacing w:line="570" w:lineRule="exact"/>
        <w:ind w:firstLine="643" w:firstLineChars="200"/>
        <w:jc w:val="left"/>
        <w:rPr>
          <w:rFonts w:hint="eastAsia" w:ascii="仿宋" w:hAnsi="仿宋" w:eastAsia="仿宋" w:cs="仿宋"/>
          <w:b/>
          <w:bCs/>
          <w:sz w:val="32"/>
          <w:szCs w:val="32"/>
        </w:rPr>
      </w:pPr>
    </w:p>
    <w:p w14:paraId="782F496F">
      <w:pPr>
        <w:snapToGrid w:val="0"/>
        <w:spacing w:line="570" w:lineRule="exact"/>
        <w:ind w:firstLine="643" w:firstLineChars="200"/>
        <w:jc w:val="left"/>
        <w:rPr>
          <w:rFonts w:hint="eastAsia" w:ascii="仿宋" w:hAnsi="仿宋" w:eastAsia="仿宋" w:cs="仿宋"/>
          <w:b/>
          <w:bCs/>
          <w:sz w:val="32"/>
          <w:szCs w:val="32"/>
        </w:rPr>
      </w:pPr>
    </w:p>
    <w:p w14:paraId="492131A4">
      <w:pPr>
        <w:snapToGrid w:val="0"/>
        <w:spacing w:line="570" w:lineRule="exact"/>
        <w:ind w:firstLine="643" w:firstLineChars="200"/>
        <w:jc w:val="left"/>
        <w:rPr>
          <w:rFonts w:hint="eastAsia" w:ascii="仿宋" w:hAnsi="仿宋" w:eastAsia="仿宋" w:cs="仿宋"/>
          <w:b/>
          <w:bCs/>
          <w:sz w:val="32"/>
          <w:szCs w:val="32"/>
        </w:rPr>
      </w:pPr>
    </w:p>
    <w:p w14:paraId="197A4669">
      <w:pPr>
        <w:snapToGrid w:val="0"/>
        <w:spacing w:line="570" w:lineRule="exact"/>
        <w:ind w:firstLine="643" w:firstLineChars="200"/>
        <w:jc w:val="left"/>
        <w:rPr>
          <w:rFonts w:hint="eastAsia" w:ascii="仿宋" w:hAnsi="仿宋" w:eastAsia="仿宋" w:cs="仿宋"/>
          <w:b/>
          <w:bCs/>
          <w:sz w:val="32"/>
          <w:szCs w:val="32"/>
        </w:rPr>
      </w:pPr>
    </w:p>
    <w:p w14:paraId="02EBD7DB">
      <w:pPr>
        <w:snapToGrid w:val="0"/>
        <w:spacing w:line="570" w:lineRule="exact"/>
        <w:ind w:firstLine="643" w:firstLineChars="200"/>
        <w:jc w:val="left"/>
        <w:rPr>
          <w:rFonts w:hint="eastAsia" w:ascii="仿宋" w:hAnsi="仿宋" w:eastAsia="仿宋" w:cs="仿宋"/>
          <w:b/>
          <w:bCs/>
          <w:sz w:val="32"/>
          <w:szCs w:val="32"/>
        </w:rPr>
      </w:pPr>
    </w:p>
    <w:p w14:paraId="09286B10">
      <w:pPr>
        <w:widowControl/>
        <w:jc w:val="left"/>
        <w:rPr>
          <w:rFonts w:hint="eastAsia" w:ascii="仿宋" w:hAnsi="仿宋" w:eastAsia="仿宋" w:cs="仿宋"/>
          <w:b/>
          <w:bCs/>
          <w:sz w:val="32"/>
          <w:szCs w:val="32"/>
        </w:rPr>
      </w:pPr>
      <w:r>
        <w:rPr>
          <w:rFonts w:hint="eastAsia" w:ascii="仿宋" w:hAnsi="仿宋" w:eastAsia="仿宋" w:cs="仿宋"/>
          <w:b/>
          <w:bCs/>
          <w:sz w:val="32"/>
          <w:szCs w:val="32"/>
        </w:rPr>
        <w:br w:type="page"/>
      </w:r>
    </w:p>
    <w:p w14:paraId="2CC49865">
      <w:pPr>
        <w:snapToGrid w:val="0"/>
        <w:spacing w:line="57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10．庭院灯灯具详细技术参数要求</w:t>
      </w:r>
    </w:p>
    <w:p w14:paraId="0D17182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庭院灯灯具技术参数表</w:t>
      </w:r>
    </w:p>
    <w:tbl>
      <w:tblPr>
        <w:tblStyle w:val="6"/>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8"/>
        <w:gridCol w:w="4174"/>
      </w:tblGrid>
      <w:tr w14:paraId="5980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000" w:type="pct"/>
            <w:gridSpan w:val="2"/>
            <w:vAlign w:val="center"/>
          </w:tcPr>
          <w:p w14:paraId="4A05BF18">
            <w:pPr>
              <w:spacing w:line="570" w:lineRule="exact"/>
              <w:jc w:val="left"/>
              <w:rPr>
                <w:rFonts w:hint="eastAsia" w:ascii="仿宋" w:hAnsi="仿宋" w:eastAsia="仿宋" w:cs="仿宋"/>
                <w:sz w:val="32"/>
                <w:szCs w:val="32"/>
              </w:rPr>
            </w:pPr>
            <w:r>
              <w:rPr>
                <w:rFonts w:hint="eastAsia" w:ascii="仿宋" w:hAnsi="仿宋" w:eastAsia="仿宋" w:cs="仿宋"/>
                <w:sz w:val="32"/>
                <w:szCs w:val="32"/>
              </w:rPr>
              <w:t>普通型LED庭院灯-H</w:t>
            </w:r>
          </w:p>
        </w:tc>
      </w:tr>
      <w:tr w14:paraId="5FCE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5000" w:type="pct"/>
            <w:gridSpan w:val="2"/>
            <w:vAlign w:val="center"/>
          </w:tcPr>
          <w:p w14:paraId="4139C1D7">
            <w:pPr>
              <w:spacing w:line="570" w:lineRule="exact"/>
              <w:jc w:val="left"/>
              <w:rPr>
                <w:rFonts w:hint="eastAsia" w:ascii="仿宋" w:hAnsi="仿宋" w:eastAsia="仿宋" w:cs="仿宋"/>
                <w:sz w:val="32"/>
                <w:szCs w:val="32"/>
              </w:rPr>
            </w:pPr>
            <w:r>
              <w:rPr>
                <w:rFonts w:hint="eastAsia" w:ascii="仿宋" w:hAnsi="仿宋" w:eastAsia="仿宋" w:cs="仿宋"/>
                <w:sz w:val="32"/>
                <w:szCs w:val="32"/>
              </w:rPr>
              <w:t>透光罩：抗紫外线聚碳酸酯(PC)透光罩（透明透光罩）</w:t>
            </w:r>
          </w:p>
        </w:tc>
      </w:tr>
      <w:tr w14:paraId="1BBA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2480" w:type="pct"/>
            <w:vAlign w:val="center"/>
          </w:tcPr>
          <w:p w14:paraId="0658AFA8">
            <w:pPr>
              <w:spacing w:line="570" w:lineRule="exact"/>
              <w:jc w:val="left"/>
              <w:rPr>
                <w:rFonts w:hint="eastAsia" w:ascii="仿宋" w:hAnsi="仿宋" w:eastAsia="仿宋" w:cs="仿宋"/>
                <w:sz w:val="32"/>
                <w:szCs w:val="32"/>
              </w:rPr>
            </w:pPr>
            <w:r>
              <w:rPr>
                <w:rFonts w:hint="eastAsia" w:ascii="仿宋" w:hAnsi="仿宋" w:eastAsia="仿宋" w:cs="仿宋"/>
                <w:sz w:val="32"/>
                <w:szCs w:val="32"/>
              </w:rPr>
              <w:t>光源：LED模组</w:t>
            </w:r>
          </w:p>
        </w:tc>
        <w:tc>
          <w:tcPr>
            <w:tcW w:w="2519" w:type="pct"/>
            <w:vAlign w:val="center"/>
          </w:tcPr>
          <w:p w14:paraId="13576B45">
            <w:pPr>
              <w:spacing w:line="570" w:lineRule="exact"/>
              <w:jc w:val="left"/>
              <w:rPr>
                <w:rFonts w:hint="eastAsia" w:ascii="仿宋" w:hAnsi="仿宋" w:eastAsia="仿宋" w:cs="仿宋"/>
                <w:sz w:val="32"/>
                <w:szCs w:val="32"/>
              </w:rPr>
            </w:pPr>
            <w:r>
              <w:rPr>
                <w:rFonts w:hint="eastAsia" w:ascii="仿宋" w:hAnsi="仿宋" w:eastAsia="仿宋" w:cs="仿宋"/>
                <w:sz w:val="32"/>
                <w:szCs w:val="32"/>
              </w:rPr>
              <w:t xml:space="preserve">整灯系统总功率：≤44W </w:t>
            </w:r>
          </w:p>
        </w:tc>
      </w:tr>
      <w:tr w14:paraId="6A7B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5000" w:type="pct"/>
            <w:gridSpan w:val="2"/>
            <w:vAlign w:val="center"/>
          </w:tcPr>
          <w:p w14:paraId="6B81B7F8">
            <w:pPr>
              <w:spacing w:line="570" w:lineRule="exact"/>
              <w:jc w:val="left"/>
              <w:rPr>
                <w:rFonts w:hint="eastAsia" w:ascii="仿宋" w:hAnsi="仿宋" w:eastAsia="仿宋" w:cs="仿宋"/>
                <w:sz w:val="32"/>
                <w:szCs w:val="32"/>
              </w:rPr>
            </w:pPr>
            <w:r>
              <w:rPr>
                <w:rFonts w:hint="eastAsia" w:ascii="仿宋" w:hAnsi="仿宋" w:eastAsia="仿宋" w:cs="仿宋"/>
                <w:sz w:val="32"/>
                <w:szCs w:val="32"/>
              </w:rPr>
              <w:t>整灯光效:≥120lm/w</w:t>
            </w:r>
          </w:p>
        </w:tc>
      </w:tr>
      <w:tr w14:paraId="3163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2480" w:type="pct"/>
            <w:vAlign w:val="center"/>
          </w:tcPr>
          <w:p w14:paraId="22565F65">
            <w:pPr>
              <w:spacing w:line="570" w:lineRule="exact"/>
              <w:jc w:val="left"/>
              <w:rPr>
                <w:rFonts w:hint="eastAsia" w:ascii="仿宋" w:hAnsi="仿宋" w:eastAsia="仿宋" w:cs="仿宋"/>
                <w:sz w:val="32"/>
                <w:szCs w:val="32"/>
              </w:rPr>
            </w:pPr>
            <w:r>
              <w:rPr>
                <w:rFonts w:hint="eastAsia" w:ascii="仿宋" w:hAnsi="仿宋" w:eastAsia="仿宋" w:cs="仿宋"/>
                <w:sz w:val="32"/>
                <w:szCs w:val="32"/>
              </w:rPr>
              <w:t>显色指数:(CRI)≥70</w:t>
            </w:r>
          </w:p>
        </w:tc>
        <w:tc>
          <w:tcPr>
            <w:tcW w:w="2519" w:type="pct"/>
            <w:vAlign w:val="center"/>
          </w:tcPr>
          <w:p w14:paraId="66965C63">
            <w:pPr>
              <w:spacing w:line="570" w:lineRule="exact"/>
              <w:jc w:val="left"/>
              <w:rPr>
                <w:rFonts w:hint="eastAsia" w:ascii="仿宋" w:hAnsi="仿宋" w:eastAsia="仿宋" w:cs="仿宋"/>
                <w:sz w:val="32"/>
                <w:szCs w:val="32"/>
              </w:rPr>
            </w:pPr>
            <w:r>
              <w:rPr>
                <w:rFonts w:hint="eastAsia" w:ascii="仿宋" w:hAnsi="仿宋" w:eastAsia="仿宋" w:cs="仿宋"/>
                <w:sz w:val="32"/>
                <w:szCs w:val="32"/>
              </w:rPr>
              <w:t>灯具色容差:≤5SDCM</w:t>
            </w:r>
          </w:p>
        </w:tc>
      </w:tr>
      <w:tr w14:paraId="3ED7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2480" w:type="pct"/>
            <w:vAlign w:val="center"/>
          </w:tcPr>
          <w:p w14:paraId="459E17EF">
            <w:pPr>
              <w:spacing w:line="570" w:lineRule="exact"/>
              <w:jc w:val="left"/>
              <w:rPr>
                <w:rFonts w:hint="eastAsia" w:ascii="仿宋" w:hAnsi="仿宋" w:eastAsia="仿宋" w:cs="仿宋"/>
                <w:sz w:val="32"/>
                <w:szCs w:val="32"/>
              </w:rPr>
            </w:pPr>
            <w:r>
              <w:rPr>
                <w:rFonts w:hint="eastAsia" w:ascii="仿宋" w:hAnsi="仿宋" w:eastAsia="仿宋" w:cs="仿宋"/>
                <w:sz w:val="32"/>
                <w:szCs w:val="32"/>
              </w:rPr>
              <w:t>单灯功率因数:≥0.90</w:t>
            </w:r>
          </w:p>
        </w:tc>
        <w:tc>
          <w:tcPr>
            <w:tcW w:w="2519" w:type="pct"/>
            <w:vAlign w:val="center"/>
          </w:tcPr>
          <w:p w14:paraId="5D090A28">
            <w:pPr>
              <w:spacing w:line="570" w:lineRule="exact"/>
              <w:jc w:val="left"/>
              <w:rPr>
                <w:rFonts w:hint="eastAsia" w:ascii="仿宋" w:hAnsi="仿宋" w:eastAsia="仿宋" w:cs="仿宋"/>
                <w:sz w:val="32"/>
                <w:szCs w:val="32"/>
              </w:rPr>
            </w:pPr>
            <w:r>
              <w:rPr>
                <w:rFonts w:hint="eastAsia" w:ascii="仿宋" w:hAnsi="仿宋" w:eastAsia="仿宋" w:cs="仿宋"/>
                <w:sz w:val="32"/>
                <w:szCs w:val="32"/>
              </w:rPr>
              <w:t>整灯防护等级：≥IP65</w:t>
            </w:r>
          </w:p>
        </w:tc>
      </w:tr>
      <w:tr w14:paraId="3DEB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80" w:type="pct"/>
            <w:vAlign w:val="center"/>
          </w:tcPr>
          <w:p w14:paraId="6F6F52CA">
            <w:pPr>
              <w:spacing w:line="570" w:lineRule="exact"/>
              <w:jc w:val="left"/>
              <w:rPr>
                <w:rFonts w:hint="eastAsia" w:ascii="仿宋" w:hAnsi="仿宋" w:eastAsia="仿宋" w:cs="仿宋"/>
                <w:sz w:val="32"/>
                <w:szCs w:val="32"/>
              </w:rPr>
            </w:pPr>
            <w:r>
              <w:rPr>
                <w:rFonts w:hint="eastAsia" w:ascii="仿宋" w:hAnsi="仿宋" w:eastAsia="仿宋" w:cs="仿宋"/>
                <w:sz w:val="32"/>
                <w:szCs w:val="32"/>
              </w:rPr>
              <w:t>色温： 3000K±200K</w:t>
            </w:r>
          </w:p>
        </w:tc>
        <w:tc>
          <w:tcPr>
            <w:tcW w:w="2519" w:type="pct"/>
            <w:vAlign w:val="center"/>
          </w:tcPr>
          <w:p w14:paraId="1CC7F417">
            <w:pPr>
              <w:spacing w:line="570" w:lineRule="exact"/>
              <w:jc w:val="left"/>
              <w:rPr>
                <w:rFonts w:hint="eastAsia" w:ascii="仿宋" w:hAnsi="仿宋" w:eastAsia="仿宋" w:cs="仿宋"/>
                <w:sz w:val="32"/>
                <w:szCs w:val="32"/>
              </w:rPr>
            </w:pPr>
            <w:r>
              <w:rPr>
                <w:rFonts w:hint="eastAsia" w:ascii="仿宋" w:hAnsi="仿宋" w:eastAsia="仿宋" w:cs="仿宋"/>
                <w:sz w:val="32"/>
                <w:szCs w:val="32"/>
              </w:rPr>
              <w:t>输入电压：176-264V/50-60Hz</w:t>
            </w:r>
          </w:p>
        </w:tc>
      </w:tr>
      <w:tr w14:paraId="587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5000" w:type="pct"/>
            <w:gridSpan w:val="2"/>
            <w:vAlign w:val="center"/>
          </w:tcPr>
          <w:p w14:paraId="1A62B9C7">
            <w:pPr>
              <w:spacing w:line="570" w:lineRule="exact"/>
              <w:jc w:val="left"/>
              <w:rPr>
                <w:rFonts w:hint="eastAsia" w:ascii="仿宋" w:hAnsi="仿宋" w:eastAsia="仿宋" w:cs="仿宋"/>
                <w:sz w:val="32"/>
                <w:szCs w:val="32"/>
              </w:rPr>
            </w:pPr>
            <w:r>
              <w:rPr>
                <w:rFonts w:hint="eastAsia" w:ascii="仿宋" w:hAnsi="仿宋" w:eastAsia="仿宋" w:cs="仿宋"/>
                <w:sz w:val="32"/>
                <w:szCs w:val="32"/>
              </w:rPr>
              <w:t>灯具外型如下图一致，尺寸如图（误差不超过10%）。</w:t>
            </w:r>
          </w:p>
        </w:tc>
      </w:tr>
      <w:tr w14:paraId="515E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8" w:hRule="atLeast"/>
          <w:jc w:val="center"/>
        </w:trPr>
        <w:tc>
          <w:tcPr>
            <w:tcW w:w="5000" w:type="pct"/>
            <w:gridSpan w:val="2"/>
            <w:vAlign w:val="center"/>
          </w:tcPr>
          <w:p w14:paraId="6B19A1BC">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2428875" cy="2400300"/>
                  <wp:effectExtent l="0" t="0" r="9525" b="0"/>
                  <wp:docPr id="1386785420" name="图片 1386785420" descr="168145727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85420" name="图片 1386785420" descr="1681457278822"/>
                          <pic:cNvPicPr>
                            <a:picLocks noChangeAspect="1"/>
                          </pic:cNvPicPr>
                        </pic:nvPicPr>
                        <pic:blipFill>
                          <a:blip r:embed="rId10"/>
                          <a:stretch>
                            <a:fillRect/>
                          </a:stretch>
                        </pic:blipFill>
                        <pic:spPr>
                          <a:xfrm>
                            <a:off x="0" y="0"/>
                            <a:ext cx="2428875" cy="2400300"/>
                          </a:xfrm>
                          <a:prstGeom prst="rect">
                            <a:avLst/>
                          </a:prstGeom>
                        </pic:spPr>
                      </pic:pic>
                    </a:graphicData>
                  </a:graphic>
                </wp:inline>
              </w:drawing>
            </w:r>
          </w:p>
        </w:tc>
      </w:tr>
      <w:tr w14:paraId="1C7F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5000" w:type="pct"/>
            <w:gridSpan w:val="2"/>
            <w:vAlign w:val="center"/>
          </w:tcPr>
          <w:p w14:paraId="3634F549">
            <w:pPr>
              <w:spacing w:line="570" w:lineRule="exact"/>
              <w:jc w:val="left"/>
              <w:rPr>
                <w:rFonts w:hint="eastAsia" w:ascii="仿宋" w:hAnsi="仿宋" w:eastAsia="仿宋" w:cs="仿宋"/>
                <w:sz w:val="32"/>
                <w:szCs w:val="32"/>
              </w:rPr>
            </w:pPr>
            <w:r>
              <w:rPr>
                <w:rFonts w:hint="eastAsia" w:ascii="仿宋" w:hAnsi="仿宋" w:eastAsia="仿宋" w:cs="仿宋"/>
                <w:sz w:val="32"/>
                <w:szCs w:val="32"/>
              </w:rPr>
              <w:t>说明：1.如尺寸图示，高压压铸铝YL113模具成型灯体，表面抛丸处理后喷涂室外专用塑粉。为保证灯具与灯杆的过度连续性和美观，灯具与灯杆连接处的压铸铝件接口外径尺寸必须满足，误差不能超过5mm。</w:t>
            </w:r>
          </w:p>
          <w:p w14:paraId="28B2B7CE">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2.灯具连接件材质为YL113（材质）高压压铸铝（内径为Φ76mm），壁厚不得小于3mm（连接件壁厚需结合灯具重量考虑，支钉螺丝紧固时连接件不得开裂）。</w:t>
            </w:r>
          </w:p>
          <w:p w14:paraId="6B421BD8">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3.灯具为上开盖形式(上盖打开有限位装置，灯具维护时无需手扶上盖)。</w:t>
            </w:r>
            <w:r>
              <w:rPr>
                <w:rFonts w:hint="eastAsia" w:ascii="仿宋" w:hAnsi="仿宋" w:eastAsia="仿宋" w:cs="仿宋"/>
                <w:color w:val="000000"/>
                <w:sz w:val="32"/>
                <w:szCs w:val="32"/>
              </w:rPr>
              <w:t>灯具采用硅橡胶密封圈实现，不能使用胶水密封。</w:t>
            </w:r>
            <w:r>
              <w:rPr>
                <w:rFonts w:hint="eastAsia" w:ascii="仿宋" w:hAnsi="仿宋" w:eastAsia="仿宋" w:cs="仿宋"/>
                <w:sz w:val="32"/>
                <w:szCs w:val="32"/>
              </w:rPr>
              <w:t>灯具防护等级≥IP65，同时不得有蚊虫进入灯具的情况。</w:t>
            </w:r>
          </w:p>
          <w:p w14:paraId="62332EA5">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4.灯具内需敷设RVV3×2.5+2×1电线至灯杆检修门，其中3×2.5为电源线（芯线颜色为红、蓝及黄绿双色），2×1为控制线（芯线颜色为分别为红色(正极)及蓝色(负极)）。</w:t>
            </w:r>
          </w:p>
          <w:p w14:paraId="60914F79">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5.驱动电源放置在灯具上部上开盖内(驱动电源应有独立的散热装置)，位置设置合理，拆装方便。灯具内线路排布美观且科学合理方便维修。电线接头须采用电线快速插拔接头。</w:t>
            </w:r>
          </w:p>
          <w:p w14:paraId="41A2C580">
            <w:pPr>
              <w:spacing w:line="57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为了不影响检测，灯具检测时（中标前检测，中标后抽检及投标时提供的检测报告）按乳白的透光罩检测相关数据，而实际供货时按采购人要求提供透明透光罩、乳白透光罩两种灯具（数量未定），两种不同透光罩灯具不分开报价。</w:t>
            </w:r>
          </w:p>
        </w:tc>
      </w:tr>
    </w:tbl>
    <w:p w14:paraId="6527BBEA">
      <w:pPr>
        <w:spacing w:line="360" w:lineRule="auto"/>
        <w:ind w:firstLine="643" w:firstLineChars="200"/>
        <w:rPr>
          <w:rFonts w:hint="eastAsia" w:ascii="仿宋" w:hAnsi="仿宋" w:eastAsia="仿宋" w:cs="仿宋"/>
          <w:b/>
          <w:bCs/>
          <w:sz w:val="32"/>
          <w:szCs w:val="32"/>
        </w:rPr>
      </w:pPr>
    </w:p>
    <w:p w14:paraId="4060F306">
      <w:pPr>
        <w:spacing w:line="360" w:lineRule="auto"/>
        <w:ind w:firstLine="643" w:firstLineChars="200"/>
        <w:rPr>
          <w:rFonts w:hint="eastAsia" w:ascii="仿宋" w:hAnsi="仿宋" w:eastAsia="仿宋" w:cs="仿宋"/>
          <w:b/>
          <w:bCs/>
          <w:sz w:val="32"/>
          <w:szCs w:val="32"/>
        </w:rPr>
      </w:pPr>
    </w:p>
    <w:p w14:paraId="6258000C">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11.模拟安装条件（一）：</w:t>
      </w:r>
    </w:p>
    <w:tbl>
      <w:tblPr>
        <w:tblStyle w:val="6"/>
        <w:tblW w:w="8161" w:type="dxa"/>
        <w:jc w:val="center"/>
        <w:tblLayout w:type="autofit"/>
        <w:tblCellMar>
          <w:top w:w="0" w:type="dxa"/>
          <w:left w:w="108" w:type="dxa"/>
          <w:bottom w:w="0" w:type="dxa"/>
          <w:right w:w="108" w:type="dxa"/>
        </w:tblCellMar>
      </w:tblPr>
      <w:tblGrid>
        <w:gridCol w:w="830"/>
        <w:gridCol w:w="4717"/>
        <w:gridCol w:w="2614"/>
      </w:tblGrid>
      <w:tr w14:paraId="202179F8">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506C883">
            <w:pPr>
              <w:widowControl/>
              <w:jc w:val="center"/>
              <w:rPr>
                <w:rFonts w:hint="eastAsia" w:ascii="仿宋" w:hAnsi="仿宋" w:eastAsia="仿宋" w:cs="仿宋"/>
                <w:kern w:val="0"/>
                <w:sz w:val="32"/>
                <w:szCs w:val="32"/>
              </w:rPr>
            </w:pPr>
          </w:p>
          <w:p w14:paraId="504748F8">
            <w:pPr>
              <w:widowControl/>
              <w:jc w:val="center"/>
              <w:rPr>
                <w:rFonts w:hint="eastAsia" w:ascii="仿宋" w:hAnsi="仿宋" w:eastAsia="仿宋" w:cs="仿宋"/>
                <w:kern w:val="0"/>
                <w:sz w:val="32"/>
                <w:szCs w:val="32"/>
              </w:rPr>
            </w:pPr>
          </w:p>
          <w:p w14:paraId="59C723D7">
            <w:pPr>
              <w:rPr>
                <w:rFonts w:hint="eastAsia" w:ascii="仿宋" w:hAnsi="仿宋" w:eastAsia="仿宋" w:cs="仿宋"/>
                <w:sz w:val="32"/>
                <w:szCs w:val="32"/>
              </w:rPr>
            </w:pPr>
            <w:r>
              <w:rPr>
                <w:rFonts w:hint="eastAsia" w:ascii="仿宋" w:hAnsi="仿宋" w:eastAsia="仿宋" w:cs="仿宋"/>
                <w:kern w:val="0"/>
                <w:sz w:val="32"/>
                <w:szCs w:val="32"/>
              </w:rPr>
              <w:t>灯具系统安装条 件</w:t>
            </w:r>
          </w:p>
          <w:p w14:paraId="47B6CF77">
            <w:pPr>
              <w:widowControl/>
              <w:jc w:val="center"/>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4B41D256">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372EF95F">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61451B91">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0EB5F">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E6271E8">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41B89551">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14:paraId="34D116EE">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F6D08">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2346A034">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677CABA0">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14:paraId="409FDC78">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98153">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6E933753">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0BE53C1">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14:paraId="0181D8BA">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9BAC3">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6EDEBC81">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71F28FC1">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14:paraId="04922AA5">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64038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30E929F7">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7BFBC3C4">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14:paraId="6690DCD1">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AB9E7">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5D3ADB70">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36012FBB">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w:t>
            </w:r>
          </w:p>
        </w:tc>
      </w:tr>
      <w:tr w14:paraId="6401AD3B">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42D7E">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2A02265F">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F86DE0F">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0.5</w:t>
            </w:r>
          </w:p>
        </w:tc>
      </w:tr>
      <w:tr w14:paraId="3A8D8042">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F8AB9">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7F59B052">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2ECE472E">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5A71040E">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E47EE">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449A5B24">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70A73A35">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486F3F5F">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B57037">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vAlign w:val="center"/>
          </w:tcPr>
          <w:p w14:paraId="179ED3BC">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vAlign w:val="center"/>
          </w:tcPr>
          <w:p w14:paraId="432DA066">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0.7</w:t>
            </w:r>
          </w:p>
        </w:tc>
      </w:tr>
    </w:tbl>
    <w:p w14:paraId="6EDF02F0">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12.在上述道路模拟安装条件下照明需满足以下要求：</w:t>
      </w:r>
    </w:p>
    <w:p w14:paraId="7C80B2CF">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（1）路面平均照度Eav（Lx）维持值不低于10Lx。</w:t>
      </w:r>
    </w:p>
    <w:p w14:paraId="7058B8B1">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（2）路面最小照度Emin（Lx）维持值不低于2Lx。</w:t>
      </w:r>
    </w:p>
    <w:p w14:paraId="16B24422">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13.模拟安装条件（二）：</w:t>
      </w:r>
    </w:p>
    <w:tbl>
      <w:tblPr>
        <w:tblStyle w:val="6"/>
        <w:tblW w:w="8193" w:type="dxa"/>
        <w:jc w:val="center"/>
        <w:tblLayout w:type="autofit"/>
        <w:tblCellMar>
          <w:top w:w="0" w:type="dxa"/>
          <w:left w:w="108" w:type="dxa"/>
          <w:bottom w:w="0" w:type="dxa"/>
          <w:right w:w="108" w:type="dxa"/>
        </w:tblCellMar>
      </w:tblPr>
      <w:tblGrid>
        <w:gridCol w:w="830"/>
        <w:gridCol w:w="4706"/>
        <w:gridCol w:w="2657"/>
      </w:tblGrid>
      <w:tr w14:paraId="70C59814">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FEC7A22">
            <w:pPr>
              <w:widowControl/>
              <w:jc w:val="center"/>
              <w:rPr>
                <w:rFonts w:hint="eastAsia" w:ascii="仿宋" w:hAnsi="仿宋" w:eastAsia="仿宋" w:cs="仿宋"/>
                <w:kern w:val="0"/>
                <w:sz w:val="32"/>
                <w:szCs w:val="32"/>
              </w:rPr>
            </w:pPr>
          </w:p>
          <w:p w14:paraId="3E164384">
            <w:pPr>
              <w:widowControl/>
              <w:jc w:val="center"/>
              <w:rPr>
                <w:rFonts w:hint="eastAsia" w:ascii="仿宋" w:hAnsi="仿宋" w:eastAsia="仿宋" w:cs="仿宋"/>
                <w:kern w:val="0"/>
                <w:sz w:val="32"/>
                <w:szCs w:val="32"/>
              </w:rPr>
            </w:pPr>
          </w:p>
          <w:p w14:paraId="7728FEA2">
            <w:pPr>
              <w:rPr>
                <w:rFonts w:hint="eastAsia" w:ascii="仿宋" w:hAnsi="仿宋" w:eastAsia="仿宋" w:cs="仿宋"/>
                <w:sz w:val="32"/>
                <w:szCs w:val="32"/>
              </w:rPr>
            </w:pPr>
            <w:r>
              <w:rPr>
                <w:rFonts w:hint="eastAsia" w:ascii="仿宋" w:hAnsi="仿宋" w:eastAsia="仿宋" w:cs="仿宋"/>
                <w:kern w:val="0"/>
                <w:sz w:val="32"/>
                <w:szCs w:val="32"/>
              </w:rPr>
              <w:t>灯具系统安装条 件</w:t>
            </w:r>
          </w:p>
          <w:p w14:paraId="7ABD8B54">
            <w:pPr>
              <w:widowControl/>
              <w:jc w:val="center"/>
              <w:rPr>
                <w:rFonts w:hint="eastAsia" w:ascii="仿宋" w:hAnsi="仿宋" w:eastAsia="仿宋" w:cs="仿宋"/>
                <w:kern w:val="0"/>
                <w:sz w:val="32"/>
                <w:szCs w:val="32"/>
              </w:rPr>
            </w:pPr>
          </w:p>
        </w:tc>
        <w:tc>
          <w:tcPr>
            <w:tcW w:w="4706" w:type="dxa"/>
            <w:tcBorders>
              <w:top w:val="single" w:color="auto" w:sz="4" w:space="0"/>
              <w:left w:val="single" w:color="auto" w:sz="4" w:space="0"/>
              <w:bottom w:val="single" w:color="auto" w:sz="4" w:space="0"/>
              <w:right w:val="single" w:color="auto" w:sz="4" w:space="0"/>
            </w:tcBorders>
            <w:shd w:val="clear" w:color="auto" w:fill="FFFFFF"/>
            <w:vAlign w:val="center"/>
          </w:tcPr>
          <w:p w14:paraId="549706BB">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657" w:type="dxa"/>
            <w:tcBorders>
              <w:top w:val="single" w:color="auto" w:sz="4" w:space="0"/>
              <w:left w:val="single" w:color="auto" w:sz="4" w:space="0"/>
              <w:bottom w:val="single" w:color="auto" w:sz="4" w:space="0"/>
              <w:right w:val="single" w:color="auto" w:sz="4" w:space="0"/>
            </w:tcBorders>
            <w:shd w:val="clear" w:color="auto" w:fill="FFFFFF"/>
            <w:vAlign w:val="center"/>
          </w:tcPr>
          <w:p w14:paraId="40EA1F75">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2748351F">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82987">
            <w:pPr>
              <w:widowControl/>
              <w:jc w:val="left"/>
              <w:rPr>
                <w:rFonts w:hint="eastAsia" w:ascii="仿宋" w:hAnsi="仿宋" w:eastAsia="仿宋" w:cs="仿宋"/>
                <w:kern w:val="0"/>
                <w:sz w:val="32"/>
                <w:szCs w:val="32"/>
              </w:rPr>
            </w:pPr>
          </w:p>
        </w:tc>
        <w:tc>
          <w:tcPr>
            <w:tcW w:w="4706" w:type="dxa"/>
            <w:tcBorders>
              <w:top w:val="single" w:color="auto" w:sz="4" w:space="0"/>
              <w:left w:val="single" w:color="auto" w:sz="4" w:space="0"/>
              <w:bottom w:val="single" w:color="auto" w:sz="4" w:space="0"/>
              <w:right w:val="single" w:color="auto" w:sz="4" w:space="0"/>
            </w:tcBorders>
            <w:shd w:val="clear" w:color="auto" w:fill="FFFFFF"/>
            <w:vAlign w:val="center"/>
          </w:tcPr>
          <w:p w14:paraId="220E2066">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657" w:type="dxa"/>
            <w:tcBorders>
              <w:top w:val="single" w:color="auto" w:sz="4" w:space="0"/>
              <w:left w:val="single" w:color="auto" w:sz="4" w:space="0"/>
              <w:bottom w:val="single" w:color="auto" w:sz="4" w:space="0"/>
              <w:right w:val="single" w:color="auto" w:sz="4" w:space="0"/>
            </w:tcBorders>
            <w:shd w:val="clear" w:color="auto" w:fill="FFFFFF"/>
            <w:vAlign w:val="center"/>
          </w:tcPr>
          <w:p w14:paraId="12FDA24E">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14:paraId="644BDEB4">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AB53D">
            <w:pPr>
              <w:widowControl/>
              <w:jc w:val="left"/>
              <w:rPr>
                <w:rFonts w:hint="eastAsia" w:ascii="仿宋" w:hAnsi="仿宋" w:eastAsia="仿宋" w:cs="仿宋"/>
                <w:kern w:val="0"/>
                <w:sz w:val="32"/>
                <w:szCs w:val="32"/>
              </w:rPr>
            </w:pPr>
          </w:p>
        </w:tc>
        <w:tc>
          <w:tcPr>
            <w:tcW w:w="4706" w:type="dxa"/>
            <w:tcBorders>
              <w:top w:val="single" w:color="auto" w:sz="4" w:space="0"/>
              <w:left w:val="single" w:color="auto" w:sz="4" w:space="0"/>
              <w:bottom w:val="single" w:color="auto" w:sz="4" w:space="0"/>
              <w:right w:val="single" w:color="auto" w:sz="4" w:space="0"/>
            </w:tcBorders>
            <w:shd w:val="clear" w:color="auto" w:fill="FFFFFF"/>
            <w:vAlign w:val="center"/>
          </w:tcPr>
          <w:p w14:paraId="3977A9DF">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车道数</w:t>
            </w:r>
          </w:p>
        </w:tc>
        <w:tc>
          <w:tcPr>
            <w:tcW w:w="2657" w:type="dxa"/>
            <w:tcBorders>
              <w:top w:val="single" w:color="auto" w:sz="4" w:space="0"/>
              <w:left w:val="single" w:color="auto" w:sz="4" w:space="0"/>
              <w:bottom w:val="single" w:color="auto" w:sz="4" w:space="0"/>
              <w:right w:val="single" w:color="auto" w:sz="4" w:space="0"/>
            </w:tcBorders>
            <w:shd w:val="clear" w:color="auto" w:fill="FFFFFF"/>
            <w:vAlign w:val="center"/>
          </w:tcPr>
          <w:p w14:paraId="3EBC9924">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14:paraId="39D903B0">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B9D6B">
            <w:pPr>
              <w:widowControl/>
              <w:jc w:val="left"/>
              <w:rPr>
                <w:rFonts w:hint="eastAsia" w:ascii="仿宋" w:hAnsi="仿宋" w:eastAsia="仿宋" w:cs="仿宋"/>
                <w:kern w:val="0"/>
                <w:sz w:val="32"/>
                <w:szCs w:val="32"/>
              </w:rPr>
            </w:pPr>
          </w:p>
        </w:tc>
        <w:tc>
          <w:tcPr>
            <w:tcW w:w="4706" w:type="dxa"/>
            <w:tcBorders>
              <w:top w:val="single" w:color="auto" w:sz="4" w:space="0"/>
              <w:left w:val="single" w:color="auto" w:sz="4" w:space="0"/>
              <w:bottom w:val="single" w:color="auto" w:sz="4" w:space="0"/>
              <w:right w:val="single" w:color="auto" w:sz="4" w:space="0"/>
            </w:tcBorders>
            <w:shd w:val="clear" w:color="auto" w:fill="FFFFFF"/>
            <w:vAlign w:val="center"/>
          </w:tcPr>
          <w:p w14:paraId="4BC2FFA4">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657" w:type="dxa"/>
            <w:tcBorders>
              <w:top w:val="single" w:color="auto" w:sz="4" w:space="0"/>
              <w:left w:val="single" w:color="auto" w:sz="4" w:space="0"/>
              <w:bottom w:val="single" w:color="auto" w:sz="4" w:space="0"/>
              <w:right w:val="single" w:color="auto" w:sz="4" w:space="0"/>
            </w:tcBorders>
            <w:shd w:val="clear" w:color="auto" w:fill="FFFFFF"/>
            <w:vAlign w:val="center"/>
          </w:tcPr>
          <w:p w14:paraId="12D61464">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14:paraId="527D961B">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F5C17">
            <w:pPr>
              <w:widowControl/>
              <w:jc w:val="left"/>
              <w:rPr>
                <w:rFonts w:hint="eastAsia" w:ascii="仿宋" w:hAnsi="仿宋" w:eastAsia="仿宋" w:cs="仿宋"/>
                <w:kern w:val="0"/>
                <w:sz w:val="32"/>
                <w:szCs w:val="32"/>
              </w:rPr>
            </w:pPr>
          </w:p>
        </w:tc>
        <w:tc>
          <w:tcPr>
            <w:tcW w:w="4706" w:type="dxa"/>
            <w:tcBorders>
              <w:top w:val="single" w:color="auto" w:sz="4" w:space="0"/>
              <w:left w:val="single" w:color="auto" w:sz="4" w:space="0"/>
              <w:bottom w:val="single" w:color="auto" w:sz="4" w:space="0"/>
              <w:right w:val="single" w:color="auto" w:sz="4" w:space="0"/>
            </w:tcBorders>
            <w:shd w:val="clear" w:color="auto" w:fill="FFFFFF"/>
            <w:vAlign w:val="center"/>
          </w:tcPr>
          <w:p w14:paraId="2C2CC070">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657" w:type="dxa"/>
            <w:tcBorders>
              <w:top w:val="single" w:color="auto" w:sz="4" w:space="0"/>
              <w:left w:val="single" w:color="auto" w:sz="4" w:space="0"/>
              <w:bottom w:val="single" w:color="auto" w:sz="4" w:space="0"/>
              <w:right w:val="single" w:color="auto" w:sz="4" w:space="0"/>
            </w:tcBorders>
            <w:shd w:val="clear" w:color="auto" w:fill="FFFFFF"/>
            <w:vAlign w:val="center"/>
          </w:tcPr>
          <w:p w14:paraId="4BDF599C">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14:paraId="3EBE361E">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45AE2">
            <w:pPr>
              <w:widowControl/>
              <w:jc w:val="left"/>
              <w:rPr>
                <w:rFonts w:hint="eastAsia" w:ascii="仿宋" w:hAnsi="仿宋" w:eastAsia="仿宋" w:cs="仿宋"/>
                <w:kern w:val="0"/>
                <w:sz w:val="32"/>
                <w:szCs w:val="32"/>
              </w:rPr>
            </w:pPr>
          </w:p>
        </w:tc>
        <w:tc>
          <w:tcPr>
            <w:tcW w:w="4706" w:type="dxa"/>
            <w:tcBorders>
              <w:top w:val="single" w:color="auto" w:sz="4" w:space="0"/>
              <w:left w:val="single" w:color="auto" w:sz="4" w:space="0"/>
              <w:bottom w:val="single" w:color="auto" w:sz="4" w:space="0"/>
              <w:right w:val="single" w:color="auto" w:sz="4" w:space="0"/>
            </w:tcBorders>
            <w:shd w:val="clear" w:color="auto" w:fill="FFFFFF"/>
            <w:vAlign w:val="center"/>
          </w:tcPr>
          <w:p w14:paraId="574F581B">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657" w:type="dxa"/>
            <w:tcBorders>
              <w:top w:val="single" w:color="auto" w:sz="4" w:space="0"/>
              <w:left w:val="single" w:color="auto" w:sz="4" w:space="0"/>
              <w:bottom w:val="single" w:color="auto" w:sz="4" w:space="0"/>
              <w:right w:val="single" w:color="auto" w:sz="4" w:space="0"/>
            </w:tcBorders>
            <w:shd w:val="clear" w:color="auto" w:fill="FFFFFF"/>
            <w:vAlign w:val="center"/>
          </w:tcPr>
          <w:p w14:paraId="19F3F301">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14:paraId="61928C05">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2F050D">
            <w:pPr>
              <w:widowControl/>
              <w:jc w:val="left"/>
              <w:rPr>
                <w:rFonts w:hint="eastAsia" w:ascii="仿宋" w:hAnsi="仿宋" w:eastAsia="仿宋" w:cs="仿宋"/>
                <w:kern w:val="0"/>
                <w:sz w:val="32"/>
                <w:szCs w:val="32"/>
              </w:rPr>
            </w:pPr>
          </w:p>
        </w:tc>
        <w:tc>
          <w:tcPr>
            <w:tcW w:w="4706" w:type="dxa"/>
            <w:tcBorders>
              <w:top w:val="single" w:color="auto" w:sz="4" w:space="0"/>
              <w:left w:val="single" w:color="auto" w:sz="4" w:space="0"/>
              <w:bottom w:val="single" w:color="auto" w:sz="4" w:space="0"/>
              <w:right w:val="single" w:color="auto" w:sz="4" w:space="0"/>
            </w:tcBorders>
            <w:shd w:val="clear" w:color="auto" w:fill="FFFFFF"/>
            <w:vAlign w:val="center"/>
          </w:tcPr>
          <w:p w14:paraId="00E189A3">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657" w:type="dxa"/>
            <w:tcBorders>
              <w:top w:val="single" w:color="auto" w:sz="4" w:space="0"/>
              <w:left w:val="single" w:color="auto" w:sz="4" w:space="0"/>
              <w:bottom w:val="single" w:color="auto" w:sz="4" w:space="0"/>
              <w:right w:val="single" w:color="auto" w:sz="4" w:space="0"/>
            </w:tcBorders>
            <w:shd w:val="clear" w:color="auto" w:fill="FFFFFF"/>
            <w:vAlign w:val="center"/>
          </w:tcPr>
          <w:p w14:paraId="6769D162">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30</w:t>
            </w:r>
          </w:p>
        </w:tc>
      </w:tr>
      <w:tr w14:paraId="42BCB13F">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284F1">
            <w:pPr>
              <w:widowControl/>
              <w:jc w:val="left"/>
              <w:rPr>
                <w:rFonts w:hint="eastAsia" w:ascii="仿宋" w:hAnsi="仿宋" w:eastAsia="仿宋" w:cs="仿宋"/>
                <w:kern w:val="0"/>
                <w:sz w:val="32"/>
                <w:szCs w:val="32"/>
              </w:rPr>
            </w:pPr>
          </w:p>
        </w:tc>
        <w:tc>
          <w:tcPr>
            <w:tcW w:w="4706" w:type="dxa"/>
            <w:tcBorders>
              <w:top w:val="single" w:color="auto" w:sz="4" w:space="0"/>
              <w:left w:val="single" w:color="auto" w:sz="4" w:space="0"/>
              <w:bottom w:val="single" w:color="auto" w:sz="4" w:space="0"/>
              <w:right w:val="single" w:color="auto" w:sz="4" w:space="0"/>
            </w:tcBorders>
            <w:shd w:val="clear" w:color="auto" w:fill="FFFFFF"/>
            <w:vAlign w:val="center"/>
          </w:tcPr>
          <w:p w14:paraId="3782E552">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57" w:type="dxa"/>
            <w:tcBorders>
              <w:top w:val="single" w:color="auto" w:sz="4" w:space="0"/>
              <w:left w:val="single" w:color="auto" w:sz="4" w:space="0"/>
              <w:bottom w:val="single" w:color="auto" w:sz="4" w:space="0"/>
              <w:right w:val="single" w:color="auto" w:sz="4" w:space="0"/>
            </w:tcBorders>
            <w:shd w:val="clear" w:color="auto" w:fill="FFFFFF"/>
            <w:vAlign w:val="center"/>
          </w:tcPr>
          <w:p w14:paraId="33A4577A">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0.5</w:t>
            </w:r>
          </w:p>
        </w:tc>
      </w:tr>
      <w:tr w14:paraId="00407881">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89421">
            <w:pPr>
              <w:widowControl/>
              <w:jc w:val="left"/>
              <w:rPr>
                <w:rFonts w:hint="eastAsia" w:ascii="仿宋" w:hAnsi="仿宋" w:eastAsia="仿宋" w:cs="仿宋"/>
                <w:kern w:val="0"/>
                <w:sz w:val="32"/>
                <w:szCs w:val="32"/>
              </w:rPr>
            </w:pPr>
          </w:p>
        </w:tc>
        <w:tc>
          <w:tcPr>
            <w:tcW w:w="4706" w:type="dxa"/>
            <w:tcBorders>
              <w:top w:val="single" w:color="auto" w:sz="4" w:space="0"/>
              <w:left w:val="single" w:color="auto" w:sz="4" w:space="0"/>
              <w:bottom w:val="single" w:color="auto" w:sz="4" w:space="0"/>
              <w:right w:val="single" w:color="auto" w:sz="4" w:space="0"/>
            </w:tcBorders>
            <w:shd w:val="clear" w:color="auto" w:fill="FFFFFF"/>
            <w:vAlign w:val="center"/>
          </w:tcPr>
          <w:p w14:paraId="04879274">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灯臂长度（m）</w:t>
            </w:r>
          </w:p>
        </w:tc>
        <w:tc>
          <w:tcPr>
            <w:tcW w:w="2657" w:type="dxa"/>
            <w:tcBorders>
              <w:top w:val="single" w:color="auto" w:sz="4" w:space="0"/>
              <w:left w:val="single" w:color="auto" w:sz="4" w:space="0"/>
              <w:bottom w:val="single" w:color="auto" w:sz="4" w:space="0"/>
              <w:right w:val="single" w:color="auto" w:sz="4" w:space="0"/>
            </w:tcBorders>
            <w:shd w:val="clear" w:color="auto" w:fill="FFFFFF"/>
            <w:vAlign w:val="center"/>
          </w:tcPr>
          <w:p w14:paraId="600A2529">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410E8086">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BA1D6">
            <w:pPr>
              <w:widowControl/>
              <w:jc w:val="left"/>
              <w:rPr>
                <w:rFonts w:hint="eastAsia" w:ascii="仿宋" w:hAnsi="仿宋" w:eastAsia="仿宋" w:cs="仿宋"/>
                <w:kern w:val="0"/>
                <w:sz w:val="32"/>
                <w:szCs w:val="32"/>
              </w:rPr>
            </w:pPr>
          </w:p>
        </w:tc>
        <w:tc>
          <w:tcPr>
            <w:tcW w:w="4706" w:type="dxa"/>
            <w:tcBorders>
              <w:top w:val="single" w:color="auto" w:sz="4" w:space="0"/>
              <w:left w:val="single" w:color="auto" w:sz="4" w:space="0"/>
              <w:bottom w:val="single" w:color="auto" w:sz="4" w:space="0"/>
              <w:right w:val="single" w:color="auto" w:sz="4" w:space="0"/>
            </w:tcBorders>
            <w:shd w:val="clear" w:color="auto" w:fill="FFFFFF"/>
            <w:vAlign w:val="center"/>
          </w:tcPr>
          <w:p w14:paraId="0A5C78B2">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灯具仰角（度）</w:t>
            </w:r>
          </w:p>
        </w:tc>
        <w:tc>
          <w:tcPr>
            <w:tcW w:w="2657" w:type="dxa"/>
            <w:tcBorders>
              <w:top w:val="single" w:color="auto" w:sz="4" w:space="0"/>
              <w:left w:val="single" w:color="auto" w:sz="4" w:space="0"/>
              <w:bottom w:val="single" w:color="auto" w:sz="4" w:space="0"/>
              <w:right w:val="single" w:color="auto" w:sz="4" w:space="0"/>
            </w:tcBorders>
            <w:shd w:val="clear" w:color="auto" w:fill="FFFFFF"/>
            <w:vAlign w:val="center"/>
          </w:tcPr>
          <w:p w14:paraId="188F0062">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005ADE0C">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5751C">
            <w:pPr>
              <w:widowControl/>
              <w:jc w:val="left"/>
              <w:rPr>
                <w:rFonts w:hint="eastAsia" w:ascii="仿宋" w:hAnsi="仿宋" w:eastAsia="仿宋" w:cs="仿宋"/>
                <w:kern w:val="0"/>
                <w:sz w:val="32"/>
                <w:szCs w:val="32"/>
              </w:rPr>
            </w:pPr>
          </w:p>
        </w:tc>
        <w:tc>
          <w:tcPr>
            <w:tcW w:w="4706" w:type="dxa"/>
            <w:tcBorders>
              <w:top w:val="single" w:color="auto" w:sz="4" w:space="0"/>
              <w:left w:val="single" w:color="auto" w:sz="4" w:space="0"/>
              <w:bottom w:val="single" w:color="auto" w:sz="4" w:space="0"/>
              <w:right w:val="single" w:color="auto" w:sz="4" w:space="0"/>
            </w:tcBorders>
            <w:shd w:val="clear" w:color="auto" w:fill="FFFFFF"/>
            <w:vAlign w:val="center"/>
          </w:tcPr>
          <w:p w14:paraId="234AAA9C">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灯具维护系数</w:t>
            </w:r>
          </w:p>
        </w:tc>
        <w:tc>
          <w:tcPr>
            <w:tcW w:w="2657" w:type="dxa"/>
            <w:tcBorders>
              <w:top w:val="single" w:color="auto" w:sz="4" w:space="0"/>
              <w:left w:val="single" w:color="auto" w:sz="4" w:space="0"/>
              <w:bottom w:val="single" w:color="auto" w:sz="4" w:space="0"/>
              <w:right w:val="single" w:color="auto" w:sz="4" w:space="0"/>
            </w:tcBorders>
            <w:shd w:val="clear" w:color="auto" w:fill="FFFFFF"/>
            <w:vAlign w:val="center"/>
          </w:tcPr>
          <w:p w14:paraId="027FEAAF">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0.7</w:t>
            </w:r>
          </w:p>
        </w:tc>
      </w:tr>
    </w:tbl>
    <w:p w14:paraId="390514C1">
      <w:pPr>
        <w:spacing w:line="360" w:lineRule="auto"/>
        <w:ind w:left="638" w:leftChars="304"/>
        <w:rPr>
          <w:rFonts w:hint="eastAsia" w:ascii="仿宋" w:hAnsi="仿宋" w:eastAsia="仿宋" w:cs="仿宋"/>
          <w:sz w:val="32"/>
          <w:szCs w:val="32"/>
        </w:rPr>
      </w:pPr>
      <w:r>
        <w:rPr>
          <w:rFonts w:hint="eastAsia" w:ascii="仿宋" w:hAnsi="仿宋" w:eastAsia="仿宋" w:cs="仿宋"/>
          <w:b/>
          <w:bCs/>
          <w:sz w:val="32"/>
          <w:szCs w:val="32"/>
        </w:rPr>
        <w:t>14.在上述道路模拟安装条件下照明需满足以下要求：</w:t>
      </w:r>
      <w:r>
        <w:rPr>
          <w:rFonts w:hint="eastAsia" w:ascii="仿宋" w:hAnsi="仿宋" w:eastAsia="仿宋" w:cs="仿宋"/>
          <w:sz w:val="32"/>
          <w:szCs w:val="32"/>
        </w:rPr>
        <w:t>（1）路面平均照度Eav（Lx）维持值不低于5Lx。</w:t>
      </w:r>
    </w:p>
    <w:p w14:paraId="12FA08E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（2）路面最小照度Emin（Lx）维持值不低于1Lx。</w:t>
      </w:r>
    </w:p>
    <w:p w14:paraId="1D343281">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15.照明眩光限值(如下表）</w:t>
      </w:r>
    </w:p>
    <w:tbl>
      <w:tblPr>
        <w:tblStyle w:val="6"/>
        <w:tblpPr w:leftFromText="180" w:rightFromText="180" w:vertAnchor="text" w:horzAnchor="page" w:tblpXSpec="center" w:tblpY="481"/>
        <w:tblOverlap w:val="never"/>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03"/>
        <w:gridCol w:w="2075"/>
        <w:gridCol w:w="2100"/>
        <w:gridCol w:w="1954"/>
      </w:tblGrid>
      <w:tr w14:paraId="0FDB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0" w:type="dxa"/>
            <w:vMerge w:val="restart"/>
            <w:vAlign w:val="center"/>
          </w:tcPr>
          <w:p w14:paraId="76823542">
            <w:pPr>
              <w:spacing w:line="360" w:lineRule="auto"/>
              <w:jc w:val="center"/>
              <w:rPr>
                <w:rFonts w:hint="eastAsia" w:ascii="仿宋" w:hAnsi="仿宋" w:eastAsia="仿宋" w:cs="仿宋"/>
                <w:sz w:val="32"/>
                <w:szCs w:val="32"/>
              </w:rPr>
            </w:pPr>
            <w:r>
              <w:rPr>
                <w:rFonts w:hint="eastAsia" w:ascii="仿宋" w:hAnsi="仿宋" w:eastAsia="仿宋" w:cs="仿宋"/>
                <w:sz w:val="32"/>
                <w:szCs w:val="32"/>
              </w:rPr>
              <w:t>级别</w:t>
            </w:r>
          </w:p>
        </w:tc>
        <w:tc>
          <w:tcPr>
            <w:tcW w:w="7632" w:type="dxa"/>
            <w:gridSpan w:val="4"/>
            <w:vAlign w:val="center"/>
          </w:tcPr>
          <w:p w14:paraId="7C42203B">
            <w:pPr>
              <w:spacing w:line="360" w:lineRule="auto"/>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最大光强Imax（cd/1000lm）</w:t>
            </w:r>
          </w:p>
        </w:tc>
      </w:tr>
      <w:tr w14:paraId="534C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0" w:type="dxa"/>
            <w:vMerge w:val="continue"/>
            <w:vAlign w:val="center"/>
          </w:tcPr>
          <w:p w14:paraId="70644726">
            <w:pPr>
              <w:spacing w:line="360" w:lineRule="auto"/>
              <w:ind w:firstLine="640" w:firstLineChars="200"/>
              <w:jc w:val="center"/>
              <w:rPr>
                <w:rFonts w:hint="eastAsia" w:ascii="仿宋" w:hAnsi="仿宋" w:eastAsia="仿宋" w:cs="仿宋"/>
                <w:sz w:val="32"/>
                <w:szCs w:val="32"/>
              </w:rPr>
            </w:pPr>
          </w:p>
        </w:tc>
        <w:tc>
          <w:tcPr>
            <w:tcW w:w="1503" w:type="dxa"/>
            <w:vAlign w:val="center"/>
          </w:tcPr>
          <w:p w14:paraId="520A81E0">
            <w:pPr>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≥70°</w:t>
            </w:r>
          </w:p>
        </w:tc>
        <w:tc>
          <w:tcPr>
            <w:tcW w:w="2075" w:type="dxa"/>
            <w:vAlign w:val="center"/>
          </w:tcPr>
          <w:p w14:paraId="78255EF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≥80°</w:t>
            </w:r>
          </w:p>
        </w:tc>
        <w:tc>
          <w:tcPr>
            <w:tcW w:w="2100" w:type="dxa"/>
            <w:vAlign w:val="center"/>
          </w:tcPr>
          <w:p w14:paraId="4CBA1056">
            <w:pPr>
              <w:spacing w:line="360" w:lineRule="auto"/>
              <w:jc w:val="center"/>
              <w:rPr>
                <w:rFonts w:hint="eastAsia" w:ascii="仿宋" w:hAnsi="仿宋" w:eastAsia="仿宋" w:cs="仿宋"/>
                <w:sz w:val="32"/>
                <w:szCs w:val="32"/>
              </w:rPr>
            </w:pPr>
            <w:r>
              <w:rPr>
                <w:rFonts w:hint="eastAsia" w:ascii="仿宋" w:hAnsi="仿宋" w:eastAsia="仿宋" w:cs="仿宋"/>
                <w:sz w:val="32"/>
                <w:szCs w:val="32"/>
              </w:rPr>
              <w:t>≥90°</w:t>
            </w:r>
          </w:p>
        </w:tc>
        <w:tc>
          <w:tcPr>
            <w:tcW w:w="1954" w:type="dxa"/>
            <w:vAlign w:val="center"/>
          </w:tcPr>
          <w:p w14:paraId="191199F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&gt;95°</w:t>
            </w:r>
          </w:p>
        </w:tc>
      </w:tr>
      <w:tr w14:paraId="28F2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Align w:val="center"/>
          </w:tcPr>
          <w:p w14:paraId="3CBEF88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2</w:t>
            </w:r>
          </w:p>
        </w:tc>
        <w:tc>
          <w:tcPr>
            <w:tcW w:w="1503" w:type="dxa"/>
            <w:vAlign w:val="center"/>
          </w:tcPr>
          <w:p w14:paraId="055247E4">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w:t>
            </w:r>
          </w:p>
        </w:tc>
        <w:tc>
          <w:tcPr>
            <w:tcW w:w="2075" w:type="dxa"/>
            <w:vAlign w:val="center"/>
          </w:tcPr>
          <w:p w14:paraId="409CA34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100</w:t>
            </w:r>
          </w:p>
        </w:tc>
        <w:tc>
          <w:tcPr>
            <w:tcW w:w="2100" w:type="dxa"/>
            <w:vAlign w:val="center"/>
          </w:tcPr>
          <w:p w14:paraId="5431F15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w:t>
            </w:r>
          </w:p>
        </w:tc>
        <w:tc>
          <w:tcPr>
            <w:tcW w:w="1954" w:type="dxa"/>
            <w:vAlign w:val="center"/>
          </w:tcPr>
          <w:p w14:paraId="1B04F9D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p>
        </w:tc>
      </w:tr>
      <w:tr w14:paraId="6BB8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Align w:val="center"/>
          </w:tcPr>
          <w:p w14:paraId="76D59BDB">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c>
          <w:tcPr>
            <w:tcW w:w="7632" w:type="dxa"/>
            <w:gridSpan w:val="4"/>
            <w:vAlign w:val="center"/>
          </w:tcPr>
          <w:p w14:paraId="7BC911B2">
            <w:pPr>
              <w:spacing w:line="360" w:lineRule="auto"/>
              <w:jc w:val="center"/>
              <w:rPr>
                <w:rFonts w:hint="eastAsia" w:ascii="仿宋" w:hAnsi="仿宋" w:eastAsia="仿宋" w:cs="仿宋"/>
                <w:sz w:val="32"/>
                <w:szCs w:val="32"/>
              </w:rPr>
            </w:pPr>
            <w:r>
              <w:rPr>
                <w:rFonts w:hint="eastAsia" w:ascii="仿宋" w:hAnsi="仿宋" w:eastAsia="仿宋" w:cs="仿宋"/>
                <w:sz w:val="32"/>
                <w:szCs w:val="32"/>
              </w:rPr>
              <w:t>表中给出的是灯具在模拟安装就位后与其向下垂直轴形成的指定角度上任何方向上的发光强度。</w:t>
            </w:r>
          </w:p>
        </w:tc>
      </w:tr>
    </w:tbl>
    <w:p w14:paraId="2F28D8C6">
      <w:pPr>
        <w:numPr>
          <w:ilvl w:val="0"/>
          <w:numId w:val="1"/>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材质和工艺：高压铸铝灯体。</w:t>
      </w:r>
    </w:p>
    <w:p w14:paraId="4D10F261">
      <w:pPr>
        <w:numPr>
          <w:ilvl w:val="0"/>
          <w:numId w:val="1"/>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灯具颜色：可根据业主要求调整。</w:t>
      </w:r>
    </w:p>
    <w:p w14:paraId="1E2F53E6">
      <w:pPr>
        <w:numPr>
          <w:ilvl w:val="0"/>
          <w:numId w:val="1"/>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附件：含所有安装所需附件。</w:t>
      </w:r>
    </w:p>
    <w:p w14:paraId="18B25E2C">
      <w:pPr>
        <w:numPr>
          <w:ilvl w:val="0"/>
          <w:numId w:val="1"/>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灯具安装方式灯杆顶装。</w:t>
      </w:r>
    </w:p>
    <w:p w14:paraId="0DD379A1">
      <w:pPr>
        <w:pStyle w:val="3"/>
        <w:spacing w:line="570" w:lineRule="exact"/>
        <w:ind w:left="197" w:leftChars="94" w:right="210" w:firstLine="438" w:firstLineChars="137"/>
        <w:rPr>
          <w:rFonts w:hint="eastAsia" w:ascii="仿宋" w:hAnsi="仿宋" w:eastAsia="仿宋" w:cs="仿宋"/>
          <w:sz w:val="32"/>
          <w:szCs w:val="32"/>
        </w:rPr>
      </w:pPr>
      <w:r>
        <w:rPr>
          <w:rFonts w:hint="eastAsia" w:ascii="黑体" w:cs="黑体"/>
          <w:b w:val="0"/>
          <w:bCs/>
          <w:sz w:val="32"/>
          <w:szCs w:val="32"/>
        </w:rPr>
        <w:t>四、检验要求</w:t>
      </w:r>
    </w:p>
    <w:p w14:paraId="04EDDF72">
      <w:pPr>
        <w:snapToGrid w:val="0"/>
        <w:spacing w:line="570" w:lineRule="exact"/>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表一：投标时以及中标后灯具必须的检测项目</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89"/>
        <w:gridCol w:w="686"/>
        <w:gridCol w:w="3107"/>
        <w:gridCol w:w="2956"/>
      </w:tblGrid>
      <w:tr w14:paraId="3FB2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9039" w:type="dxa"/>
            <w:gridSpan w:val="5"/>
            <w:shd w:val="clear" w:color="auto" w:fill="D7D7D7"/>
            <w:vAlign w:val="center"/>
          </w:tcPr>
          <w:p w14:paraId="34A1D69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样品要求</w:t>
            </w:r>
          </w:p>
        </w:tc>
      </w:tr>
      <w:tr w14:paraId="7CE2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1101" w:type="dxa"/>
            <w:shd w:val="clear" w:color="auto" w:fill="D7D7D7"/>
            <w:vAlign w:val="center"/>
          </w:tcPr>
          <w:p w14:paraId="48D61D4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测试方式</w:t>
            </w:r>
          </w:p>
        </w:tc>
        <w:tc>
          <w:tcPr>
            <w:tcW w:w="1189" w:type="dxa"/>
            <w:shd w:val="clear" w:color="auto" w:fill="D7D7D7"/>
            <w:vAlign w:val="center"/>
          </w:tcPr>
          <w:p w14:paraId="592D240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类型</w:t>
            </w:r>
          </w:p>
        </w:tc>
        <w:tc>
          <w:tcPr>
            <w:tcW w:w="686" w:type="dxa"/>
            <w:shd w:val="clear" w:color="auto" w:fill="D7D7D7"/>
            <w:vAlign w:val="center"/>
          </w:tcPr>
          <w:p w14:paraId="33CCCD9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3107" w:type="dxa"/>
            <w:shd w:val="clear" w:color="auto" w:fill="D7D7D7"/>
            <w:vAlign w:val="center"/>
          </w:tcPr>
          <w:p w14:paraId="52F886B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测试内容</w:t>
            </w:r>
          </w:p>
        </w:tc>
        <w:tc>
          <w:tcPr>
            <w:tcW w:w="2956" w:type="dxa"/>
            <w:shd w:val="clear" w:color="auto" w:fill="D7D7D7"/>
            <w:vAlign w:val="center"/>
          </w:tcPr>
          <w:p w14:paraId="2354879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达标要求</w:t>
            </w:r>
          </w:p>
        </w:tc>
      </w:tr>
      <w:tr w14:paraId="3A45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01" w:type="dxa"/>
            <w:vAlign w:val="center"/>
          </w:tcPr>
          <w:p w14:paraId="25FCBBE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现场目测</w:t>
            </w:r>
          </w:p>
        </w:tc>
        <w:tc>
          <w:tcPr>
            <w:tcW w:w="1189" w:type="dxa"/>
            <w:vAlign w:val="center"/>
          </w:tcPr>
          <w:p w14:paraId="6BC17B2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外观</w:t>
            </w:r>
          </w:p>
        </w:tc>
        <w:tc>
          <w:tcPr>
            <w:tcW w:w="686" w:type="dxa"/>
            <w:vAlign w:val="center"/>
          </w:tcPr>
          <w:p w14:paraId="789DCEF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w:t>
            </w:r>
          </w:p>
        </w:tc>
        <w:tc>
          <w:tcPr>
            <w:tcW w:w="3107" w:type="dxa"/>
            <w:vAlign w:val="center"/>
          </w:tcPr>
          <w:p w14:paraId="5919F79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尺寸(灯头与装饰件)</w:t>
            </w:r>
          </w:p>
        </w:tc>
        <w:tc>
          <w:tcPr>
            <w:tcW w:w="2956" w:type="dxa"/>
            <w:vAlign w:val="center"/>
          </w:tcPr>
          <w:p w14:paraId="543CC45B">
            <w:pPr>
              <w:snapToGrid w:val="0"/>
              <w:spacing w:line="570" w:lineRule="exact"/>
              <w:jc w:val="center"/>
              <w:rPr>
                <w:rFonts w:hint="eastAsia" w:ascii="仿宋" w:hAnsi="仿宋" w:eastAsia="仿宋" w:cs="仿宋"/>
                <w:kern w:val="0"/>
                <w:sz w:val="32"/>
                <w:szCs w:val="32"/>
              </w:rPr>
            </w:pPr>
            <w:r>
              <w:rPr>
                <w:rFonts w:hint="eastAsia" w:ascii="仿宋" w:hAnsi="仿宋" w:eastAsia="仿宋" w:cs="仿宋"/>
                <w:sz w:val="32"/>
                <w:szCs w:val="32"/>
              </w:rPr>
              <w:t>误差10%（特殊规定处除外）</w:t>
            </w:r>
          </w:p>
        </w:tc>
      </w:tr>
      <w:tr w14:paraId="7708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01" w:type="dxa"/>
            <w:vMerge w:val="restart"/>
            <w:vAlign w:val="center"/>
          </w:tcPr>
          <w:p w14:paraId="2240AF7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检测报告</w:t>
            </w:r>
          </w:p>
        </w:tc>
        <w:tc>
          <w:tcPr>
            <w:tcW w:w="1189" w:type="dxa"/>
            <w:vAlign w:val="center"/>
          </w:tcPr>
          <w:p w14:paraId="2697DA2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材质</w:t>
            </w:r>
          </w:p>
        </w:tc>
        <w:tc>
          <w:tcPr>
            <w:tcW w:w="686" w:type="dxa"/>
            <w:vAlign w:val="center"/>
          </w:tcPr>
          <w:p w14:paraId="2A98919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w:t>
            </w:r>
          </w:p>
        </w:tc>
        <w:tc>
          <w:tcPr>
            <w:tcW w:w="3107" w:type="dxa"/>
            <w:vAlign w:val="center"/>
          </w:tcPr>
          <w:p w14:paraId="3A1600A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高压压铸铝YL113(材质)模具成型灯体</w:t>
            </w:r>
          </w:p>
        </w:tc>
        <w:tc>
          <w:tcPr>
            <w:tcW w:w="2956" w:type="dxa"/>
            <w:vAlign w:val="center"/>
          </w:tcPr>
          <w:p w14:paraId="79240CB6">
            <w:pPr>
              <w:snapToGrid w:val="0"/>
              <w:spacing w:line="570" w:lineRule="exact"/>
              <w:jc w:val="center"/>
              <w:rPr>
                <w:rFonts w:hint="eastAsia" w:ascii="仿宋" w:hAnsi="仿宋" w:eastAsia="仿宋" w:cs="仿宋"/>
                <w:kern w:val="0"/>
                <w:sz w:val="32"/>
                <w:szCs w:val="32"/>
              </w:rPr>
            </w:pPr>
            <w:r>
              <w:rPr>
                <w:rFonts w:hint="eastAsia" w:ascii="仿宋" w:hAnsi="仿宋" w:eastAsia="仿宋" w:cs="仿宋"/>
                <w:sz w:val="32"/>
                <w:szCs w:val="32"/>
              </w:rPr>
              <w:t>灯头材质需符合GB/T 15115压铸铝合金标准。</w:t>
            </w:r>
          </w:p>
        </w:tc>
      </w:tr>
      <w:tr w14:paraId="2353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01" w:type="dxa"/>
            <w:vMerge w:val="continue"/>
            <w:vAlign w:val="center"/>
          </w:tcPr>
          <w:p w14:paraId="2105D870">
            <w:pPr>
              <w:snapToGrid w:val="0"/>
              <w:spacing w:line="570" w:lineRule="exact"/>
              <w:jc w:val="center"/>
              <w:rPr>
                <w:rFonts w:hint="eastAsia" w:ascii="仿宋" w:hAnsi="仿宋" w:eastAsia="仿宋" w:cs="仿宋"/>
                <w:sz w:val="32"/>
                <w:szCs w:val="32"/>
              </w:rPr>
            </w:pPr>
          </w:p>
        </w:tc>
        <w:tc>
          <w:tcPr>
            <w:tcW w:w="1189" w:type="dxa"/>
            <w:vMerge w:val="restart"/>
            <w:vAlign w:val="center"/>
          </w:tcPr>
          <w:p w14:paraId="784D05D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w:t>
            </w:r>
          </w:p>
        </w:tc>
        <w:tc>
          <w:tcPr>
            <w:tcW w:w="686" w:type="dxa"/>
            <w:vAlign w:val="center"/>
          </w:tcPr>
          <w:p w14:paraId="3DE6226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w:t>
            </w:r>
          </w:p>
        </w:tc>
        <w:tc>
          <w:tcPr>
            <w:tcW w:w="3107" w:type="dxa"/>
            <w:vAlign w:val="center"/>
          </w:tcPr>
          <w:p w14:paraId="40C2E23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安全与试验要求</w:t>
            </w:r>
          </w:p>
        </w:tc>
        <w:tc>
          <w:tcPr>
            <w:tcW w:w="2956" w:type="dxa"/>
            <w:vAlign w:val="center"/>
          </w:tcPr>
          <w:p w14:paraId="0F6C800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1.符合本文件“三、灯具部分的具体要求中‘安全要求’”。</w:t>
            </w:r>
          </w:p>
          <w:p w14:paraId="5077E9D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2.灯体应采用高压压铸铝YL113模具成型（必须在检测报告中有“高压铸铝一次成型”的描述），送检单位声称无效。</w:t>
            </w:r>
          </w:p>
        </w:tc>
      </w:tr>
      <w:tr w14:paraId="2EA4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01" w:type="dxa"/>
            <w:vMerge w:val="continue"/>
            <w:vAlign w:val="center"/>
          </w:tcPr>
          <w:p w14:paraId="47EDD389">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09D91A85">
            <w:pPr>
              <w:snapToGrid w:val="0"/>
              <w:spacing w:line="570" w:lineRule="exact"/>
              <w:jc w:val="center"/>
              <w:rPr>
                <w:rFonts w:hint="eastAsia" w:ascii="仿宋" w:hAnsi="仿宋" w:eastAsia="仿宋" w:cs="仿宋"/>
                <w:sz w:val="32"/>
                <w:szCs w:val="32"/>
              </w:rPr>
            </w:pPr>
          </w:p>
        </w:tc>
        <w:tc>
          <w:tcPr>
            <w:tcW w:w="686" w:type="dxa"/>
            <w:vAlign w:val="center"/>
          </w:tcPr>
          <w:p w14:paraId="68DB1B6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4</w:t>
            </w:r>
          </w:p>
        </w:tc>
        <w:tc>
          <w:tcPr>
            <w:tcW w:w="3107" w:type="dxa"/>
            <w:vAlign w:val="center"/>
          </w:tcPr>
          <w:p w14:paraId="38B8573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防护等级</w:t>
            </w:r>
          </w:p>
        </w:tc>
        <w:tc>
          <w:tcPr>
            <w:tcW w:w="2956" w:type="dxa"/>
            <w:vAlign w:val="center"/>
          </w:tcPr>
          <w:p w14:paraId="12F7271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≥IP65</w:t>
            </w:r>
          </w:p>
        </w:tc>
      </w:tr>
      <w:tr w14:paraId="43DD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101" w:type="dxa"/>
            <w:vMerge w:val="restart"/>
            <w:vAlign w:val="center"/>
          </w:tcPr>
          <w:p w14:paraId="6B1BF41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检测</w:t>
            </w:r>
          </w:p>
          <w:p w14:paraId="2A6F046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报告</w:t>
            </w:r>
          </w:p>
        </w:tc>
        <w:tc>
          <w:tcPr>
            <w:tcW w:w="1189" w:type="dxa"/>
            <w:vMerge w:val="restart"/>
            <w:vAlign w:val="center"/>
          </w:tcPr>
          <w:p w14:paraId="000876D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光学及模拟配光</w:t>
            </w:r>
          </w:p>
          <w:p w14:paraId="5FC3583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（在本招标文件上述模拟安装条件下）</w:t>
            </w:r>
          </w:p>
        </w:tc>
        <w:tc>
          <w:tcPr>
            <w:tcW w:w="686" w:type="dxa"/>
            <w:vAlign w:val="center"/>
          </w:tcPr>
          <w:p w14:paraId="641C0E78">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w:t>
            </w:r>
          </w:p>
        </w:tc>
        <w:tc>
          <w:tcPr>
            <w:tcW w:w="3107" w:type="dxa"/>
            <w:vAlign w:val="center"/>
          </w:tcPr>
          <w:p w14:paraId="23640CE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整灯系统总功率</w:t>
            </w:r>
          </w:p>
        </w:tc>
        <w:tc>
          <w:tcPr>
            <w:tcW w:w="2956" w:type="dxa"/>
            <w:vAlign w:val="center"/>
          </w:tcPr>
          <w:p w14:paraId="5050B930">
            <w:pPr>
              <w:snapToGrid w:val="0"/>
              <w:spacing w:line="570" w:lineRule="exact"/>
              <w:jc w:val="center"/>
              <w:rPr>
                <w:rFonts w:hint="eastAsia" w:ascii="仿宋" w:hAnsi="仿宋" w:eastAsia="仿宋" w:cs="仿宋"/>
                <w:sz w:val="32"/>
                <w:szCs w:val="32"/>
              </w:rPr>
            </w:pPr>
            <w:r>
              <w:rPr>
                <w:rFonts w:hint="eastAsia" w:ascii="仿宋" w:hAnsi="仿宋" w:eastAsia="仿宋" w:cs="仿宋"/>
                <w:kern w:val="0"/>
                <w:sz w:val="32"/>
                <w:szCs w:val="32"/>
              </w:rPr>
              <w:t>≤44W</w:t>
            </w:r>
          </w:p>
        </w:tc>
      </w:tr>
      <w:tr w14:paraId="5353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101" w:type="dxa"/>
            <w:vMerge w:val="continue"/>
            <w:vAlign w:val="center"/>
          </w:tcPr>
          <w:p w14:paraId="19CC9768">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58D93B42">
            <w:pPr>
              <w:snapToGrid w:val="0"/>
              <w:spacing w:line="570" w:lineRule="exact"/>
              <w:jc w:val="center"/>
              <w:rPr>
                <w:rFonts w:hint="eastAsia" w:ascii="仿宋" w:hAnsi="仿宋" w:eastAsia="仿宋" w:cs="仿宋"/>
                <w:sz w:val="32"/>
                <w:szCs w:val="32"/>
              </w:rPr>
            </w:pPr>
          </w:p>
        </w:tc>
        <w:tc>
          <w:tcPr>
            <w:tcW w:w="686" w:type="dxa"/>
            <w:vAlign w:val="center"/>
          </w:tcPr>
          <w:p w14:paraId="20C341F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6</w:t>
            </w:r>
          </w:p>
        </w:tc>
        <w:tc>
          <w:tcPr>
            <w:tcW w:w="3107" w:type="dxa"/>
            <w:vAlign w:val="center"/>
          </w:tcPr>
          <w:p w14:paraId="7DC5BB20">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shd w:val="clear" w:color="auto" w:fill="FFFFFF"/>
              </w:rPr>
              <w:t>整灯光效（含透光罩）</w:t>
            </w:r>
          </w:p>
        </w:tc>
        <w:tc>
          <w:tcPr>
            <w:tcW w:w="2956" w:type="dxa"/>
            <w:vAlign w:val="center"/>
          </w:tcPr>
          <w:p w14:paraId="25A8AF2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≥120</w:t>
            </w:r>
            <w:r>
              <w:rPr>
                <w:rFonts w:hint="eastAsia" w:ascii="仿宋" w:hAnsi="仿宋" w:eastAsia="仿宋" w:cs="仿宋"/>
                <w:sz w:val="32"/>
                <w:szCs w:val="32"/>
                <w:shd w:val="clear" w:color="auto" w:fill="FFFFFF"/>
              </w:rPr>
              <w:t>lm/W</w:t>
            </w:r>
          </w:p>
        </w:tc>
      </w:tr>
      <w:tr w14:paraId="1DF6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101" w:type="dxa"/>
            <w:vMerge w:val="continue"/>
            <w:vAlign w:val="center"/>
          </w:tcPr>
          <w:p w14:paraId="4E841A41">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3CF00C00">
            <w:pPr>
              <w:snapToGrid w:val="0"/>
              <w:spacing w:line="570" w:lineRule="exact"/>
              <w:jc w:val="center"/>
              <w:rPr>
                <w:rFonts w:hint="eastAsia" w:ascii="仿宋" w:hAnsi="仿宋" w:eastAsia="仿宋" w:cs="仿宋"/>
                <w:sz w:val="32"/>
                <w:szCs w:val="32"/>
              </w:rPr>
            </w:pPr>
          </w:p>
        </w:tc>
        <w:tc>
          <w:tcPr>
            <w:tcW w:w="686" w:type="dxa"/>
            <w:vAlign w:val="center"/>
          </w:tcPr>
          <w:p w14:paraId="6009346A">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w:t>
            </w:r>
          </w:p>
        </w:tc>
        <w:tc>
          <w:tcPr>
            <w:tcW w:w="3107" w:type="dxa"/>
            <w:vAlign w:val="center"/>
          </w:tcPr>
          <w:p w14:paraId="5C2CAD3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色温</w:t>
            </w:r>
          </w:p>
        </w:tc>
        <w:tc>
          <w:tcPr>
            <w:tcW w:w="2956" w:type="dxa"/>
            <w:vAlign w:val="center"/>
          </w:tcPr>
          <w:p w14:paraId="38FEB1C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3000±200K</w:t>
            </w:r>
          </w:p>
        </w:tc>
      </w:tr>
      <w:tr w14:paraId="71C2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101" w:type="dxa"/>
            <w:vMerge w:val="continue"/>
            <w:vAlign w:val="center"/>
          </w:tcPr>
          <w:p w14:paraId="0CF2C838">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58F7B9D3">
            <w:pPr>
              <w:snapToGrid w:val="0"/>
              <w:spacing w:line="570" w:lineRule="exact"/>
              <w:jc w:val="center"/>
              <w:rPr>
                <w:rFonts w:hint="eastAsia" w:ascii="仿宋" w:hAnsi="仿宋" w:eastAsia="仿宋" w:cs="仿宋"/>
                <w:sz w:val="32"/>
                <w:szCs w:val="32"/>
              </w:rPr>
            </w:pPr>
          </w:p>
        </w:tc>
        <w:tc>
          <w:tcPr>
            <w:tcW w:w="686" w:type="dxa"/>
            <w:vAlign w:val="center"/>
          </w:tcPr>
          <w:p w14:paraId="32A0B74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8</w:t>
            </w:r>
          </w:p>
        </w:tc>
        <w:tc>
          <w:tcPr>
            <w:tcW w:w="3107" w:type="dxa"/>
            <w:vAlign w:val="center"/>
          </w:tcPr>
          <w:p w14:paraId="5AA51B8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单灯功率因数</w:t>
            </w:r>
          </w:p>
        </w:tc>
        <w:tc>
          <w:tcPr>
            <w:tcW w:w="2956" w:type="dxa"/>
            <w:vAlign w:val="center"/>
          </w:tcPr>
          <w:p w14:paraId="0B1CFA7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≥0.90</w:t>
            </w:r>
          </w:p>
        </w:tc>
      </w:tr>
      <w:tr w14:paraId="553B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101" w:type="dxa"/>
            <w:vMerge w:val="continue"/>
            <w:vAlign w:val="center"/>
          </w:tcPr>
          <w:p w14:paraId="3E5DD9E7">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317D578C">
            <w:pPr>
              <w:snapToGrid w:val="0"/>
              <w:spacing w:line="570" w:lineRule="exact"/>
              <w:jc w:val="center"/>
              <w:rPr>
                <w:rFonts w:hint="eastAsia" w:ascii="仿宋" w:hAnsi="仿宋" w:eastAsia="仿宋" w:cs="仿宋"/>
                <w:sz w:val="32"/>
                <w:szCs w:val="32"/>
              </w:rPr>
            </w:pPr>
          </w:p>
        </w:tc>
        <w:tc>
          <w:tcPr>
            <w:tcW w:w="686" w:type="dxa"/>
            <w:vAlign w:val="center"/>
          </w:tcPr>
          <w:p w14:paraId="30946D8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9</w:t>
            </w:r>
          </w:p>
        </w:tc>
        <w:tc>
          <w:tcPr>
            <w:tcW w:w="3107" w:type="dxa"/>
            <w:vAlign w:val="center"/>
          </w:tcPr>
          <w:p w14:paraId="493A9B7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一般显色指数</w:t>
            </w:r>
          </w:p>
        </w:tc>
        <w:tc>
          <w:tcPr>
            <w:tcW w:w="2956" w:type="dxa"/>
            <w:vAlign w:val="center"/>
          </w:tcPr>
          <w:p w14:paraId="686A689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≥70</w:t>
            </w:r>
          </w:p>
        </w:tc>
      </w:tr>
      <w:tr w14:paraId="66F5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01" w:type="dxa"/>
            <w:vMerge w:val="continue"/>
            <w:vAlign w:val="center"/>
          </w:tcPr>
          <w:p w14:paraId="5A1C1F22">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03E33D70">
            <w:pPr>
              <w:snapToGrid w:val="0"/>
              <w:spacing w:line="570" w:lineRule="exact"/>
              <w:jc w:val="center"/>
              <w:rPr>
                <w:rFonts w:hint="eastAsia" w:ascii="仿宋" w:hAnsi="仿宋" w:eastAsia="仿宋" w:cs="仿宋"/>
                <w:sz w:val="32"/>
                <w:szCs w:val="32"/>
              </w:rPr>
            </w:pPr>
          </w:p>
        </w:tc>
        <w:tc>
          <w:tcPr>
            <w:tcW w:w="686" w:type="dxa"/>
            <w:vAlign w:val="center"/>
          </w:tcPr>
          <w:p w14:paraId="3FB89C3F">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w:t>
            </w:r>
          </w:p>
        </w:tc>
        <w:tc>
          <w:tcPr>
            <w:tcW w:w="3107" w:type="dxa"/>
            <w:vAlign w:val="center"/>
          </w:tcPr>
          <w:p w14:paraId="284EFD52">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灯具色容差</w:t>
            </w:r>
          </w:p>
        </w:tc>
        <w:tc>
          <w:tcPr>
            <w:tcW w:w="2956" w:type="dxa"/>
            <w:vAlign w:val="center"/>
          </w:tcPr>
          <w:p w14:paraId="795903DC">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≤5SDCM</w:t>
            </w:r>
          </w:p>
        </w:tc>
      </w:tr>
      <w:tr w14:paraId="5CE0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101" w:type="dxa"/>
            <w:vMerge w:val="continue"/>
            <w:vAlign w:val="center"/>
          </w:tcPr>
          <w:p w14:paraId="0602EF28">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399D7AE4">
            <w:pPr>
              <w:snapToGrid w:val="0"/>
              <w:spacing w:line="570" w:lineRule="exact"/>
              <w:jc w:val="center"/>
              <w:rPr>
                <w:rFonts w:hint="eastAsia" w:ascii="仿宋" w:hAnsi="仿宋" w:eastAsia="仿宋" w:cs="仿宋"/>
                <w:sz w:val="32"/>
                <w:szCs w:val="32"/>
              </w:rPr>
            </w:pPr>
          </w:p>
        </w:tc>
        <w:tc>
          <w:tcPr>
            <w:tcW w:w="686" w:type="dxa"/>
            <w:vAlign w:val="center"/>
          </w:tcPr>
          <w:p w14:paraId="698060D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11</w:t>
            </w:r>
          </w:p>
        </w:tc>
        <w:tc>
          <w:tcPr>
            <w:tcW w:w="3107" w:type="dxa"/>
            <w:vAlign w:val="center"/>
          </w:tcPr>
          <w:p w14:paraId="7D109E34">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路面平均照度Eav（Lx）维持值     (表一模拟安装条件)</w:t>
            </w:r>
          </w:p>
        </w:tc>
        <w:tc>
          <w:tcPr>
            <w:tcW w:w="2956" w:type="dxa"/>
            <w:vAlign w:val="center"/>
          </w:tcPr>
          <w:p w14:paraId="0192194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≥10lx</w:t>
            </w:r>
          </w:p>
        </w:tc>
      </w:tr>
      <w:tr w14:paraId="318B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101" w:type="dxa"/>
            <w:vMerge w:val="continue"/>
            <w:vAlign w:val="center"/>
          </w:tcPr>
          <w:p w14:paraId="1D4F275C">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00A5C5F3">
            <w:pPr>
              <w:snapToGrid w:val="0"/>
              <w:spacing w:line="570" w:lineRule="exact"/>
              <w:jc w:val="center"/>
              <w:rPr>
                <w:rFonts w:hint="eastAsia" w:ascii="仿宋" w:hAnsi="仿宋" w:eastAsia="仿宋" w:cs="仿宋"/>
                <w:sz w:val="32"/>
                <w:szCs w:val="32"/>
              </w:rPr>
            </w:pPr>
          </w:p>
        </w:tc>
        <w:tc>
          <w:tcPr>
            <w:tcW w:w="686" w:type="dxa"/>
            <w:vAlign w:val="center"/>
          </w:tcPr>
          <w:p w14:paraId="72A7A05D">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12</w:t>
            </w:r>
          </w:p>
        </w:tc>
        <w:tc>
          <w:tcPr>
            <w:tcW w:w="3107" w:type="dxa"/>
            <w:vAlign w:val="center"/>
          </w:tcPr>
          <w:p w14:paraId="23C00C9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路面平均照度Eav（Lx）维持值     (表二模拟安装条件)</w:t>
            </w:r>
          </w:p>
        </w:tc>
        <w:tc>
          <w:tcPr>
            <w:tcW w:w="2956" w:type="dxa"/>
            <w:vAlign w:val="center"/>
          </w:tcPr>
          <w:p w14:paraId="19B0DFF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≥5lx</w:t>
            </w:r>
          </w:p>
        </w:tc>
      </w:tr>
      <w:tr w14:paraId="0860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101" w:type="dxa"/>
            <w:vMerge w:val="continue"/>
            <w:vAlign w:val="center"/>
          </w:tcPr>
          <w:p w14:paraId="60E3CD94">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1E528ADF">
            <w:pPr>
              <w:snapToGrid w:val="0"/>
              <w:spacing w:line="570" w:lineRule="exact"/>
              <w:jc w:val="center"/>
              <w:rPr>
                <w:rFonts w:hint="eastAsia" w:ascii="仿宋" w:hAnsi="仿宋" w:eastAsia="仿宋" w:cs="仿宋"/>
                <w:sz w:val="32"/>
                <w:szCs w:val="32"/>
              </w:rPr>
            </w:pPr>
          </w:p>
        </w:tc>
        <w:tc>
          <w:tcPr>
            <w:tcW w:w="686" w:type="dxa"/>
            <w:vAlign w:val="center"/>
          </w:tcPr>
          <w:p w14:paraId="5FA65A4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13</w:t>
            </w:r>
          </w:p>
        </w:tc>
        <w:tc>
          <w:tcPr>
            <w:tcW w:w="3107" w:type="dxa"/>
            <w:vAlign w:val="center"/>
          </w:tcPr>
          <w:p w14:paraId="0BE1A09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路面最小照度Emin（Lx）维持值     (表一模拟安装条件)</w:t>
            </w:r>
          </w:p>
        </w:tc>
        <w:tc>
          <w:tcPr>
            <w:tcW w:w="2956" w:type="dxa"/>
            <w:vAlign w:val="center"/>
          </w:tcPr>
          <w:p w14:paraId="69DAC26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≥2lx</w:t>
            </w:r>
          </w:p>
        </w:tc>
      </w:tr>
      <w:tr w14:paraId="3941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1101" w:type="dxa"/>
            <w:vMerge w:val="continue"/>
            <w:vAlign w:val="center"/>
          </w:tcPr>
          <w:p w14:paraId="0942A6B0">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5D015C8B">
            <w:pPr>
              <w:snapToGrid w:val="0"/>
              <w:spacing w:line="570" w:lineRule="exact"/>
              <w:jc w:val="center"/>
              <w:rPr>
                <w:rFonts w:hint="eastAsia" w:ascii="仿宋" w:hAnsi="仿宋" w:eastAsia="仿宋" w:cs="仿宋"/>
                <w:sz w:val="32"/>
                <w:szCs w:val="32"/>
              </w:rPr>
            </w:pPr>
          </w:p>
        </w:tc>
        <w:tc>
          <w:tcPr>
            <w:tcW w:w="686" w:type="dxa"/>
            <w:vAlign w:val="center"/>
          </w:tcPr>
          <w:p w14:paraId="18481997">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14</w:t>
            </w:r>
          </w:p>
        </w:tc>
        <w:tc>
          <w:tcPr>
            <w:tcW w:w="3107" w:type="dxa"/>
            <w:vAlign w:val="center"/>
          </w:tcPr>
          <w:p w14:paraId="210A6836">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 xml:space="preserve">路面最小照度Emin（Lx）维持值     </w:t>
            </w:r>
          </w:p>
          <w:p w14:paraId="274C957E">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(表二模拟安装条件)</w:t>
            </w:r>
          </w:p>
        </w:tc>
        <w:tc>
          <w:tcPr>
            <w:tcW w:w="2956" w:type="dxa"/>
            <w:vAlign w:val="center"/>
          </w:tcPr>
          <w:p w14:paraId="400FCD41">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≥1lx</w:t>
            </w:r>
          </w:p>
        </w:tc>
      </w:tr>
      <w:tr w14:paraId="5844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101" w:type="dxa"/>
            <w:vMerge w:val="continue"/>
            <w:vAlign w:val="center"/>
          </w:tcPr>
          <w:p w14:paraId="33E8E18F">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0821F91A">
            <w:pPr>
              <w:snapToGrid w:val="0"/>
              <w:spacing w:line="570" w:lineRule="exact"/>
              <w:jc w:val="center"/>
              <w:rPr>
                <w:rFonts w:hint="eastAsia" w:ascii="仿宋" w:hAnsi="仿宋" w:eastAsia="仿宋" w:cs="仿宋"/>
                <w:sz w:val="32"/>
                <w:szCs w:val="32"/>
              </w:rPr>
            </w:pPr>
          </w:p>
        </w:tc>
        <w:tc>
          <w:tcPr>
            <w:tcW w:w="686" w:type="dxa"/>
            <w:vMerge w:val="restart"/>
            <w:vAlign w:val="center"/>
          </w:tcPr>
          <w:p w14:paraId="1A5E1F3B">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15</w:t>
            </w:r>
          </w:p>
        </w:tc>
        <w:tc>
          <w:tcPr>
            <w:tcW w:w="3107" w:type="dxa"/>
            <w:vAlign w:val="center"/>
          </w:tcPr>
          <w:p w14:paraId="27E0EA8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照明眩光限值≥80°最大光强Imax（cd/1000lm）</w:t>
            </w:r>
          </w:p>
        </w:tc>
        <w:tc>
          <w:tcPr>
            <w:tcW w:w="2956" w:type="dxa"/>
            <w:vAlign w:val="center"/>
          </w:tcPr>
          <w:p w14:paraId="7A9243E9">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≤100cd/1000lm</w:t>
            </w:r>
          </w:p>
        </w:tc>
      </w:tr>
      <w:tr w14:paraId="202F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1" w:type="dxa"/>
            <w:vMerge w:val="continue"/>
            <w:vAlign w:val="center"/>
          </w:tcPr>
          <w:p w14:paraId="4D59F6AF">
            <w:pPr>
              <w:snapToGrid w:val="0"/>
              <w:spacing w:line="570" w:lineRule="exact"/>
              <w:jc w:val="center"/>
              <w:rPr>
                <w:rFonts w:hint="eastAsia" w:ascii="仿宋" w:hAnsi="仿宋" w:eastAsia="仿宋" w:cs="仿宋"/>
                <w:sz w:val="32"/>
                <w:szCs w:val="32"/>
              </w:rPr>
            </w:pPr>
          </w:p>
        </w:tc>
        <w:tc>
          <w:tcPr>
            <w:tcW w:w="1189" w:type="dxa"/>
            <w:vMerge w:val="continue"/>
            <w:vAlign w:val="center"/>
          </w:tcPr>
          <w:p w14:paraId="0F5967C0">
            <w:pPr>
              <w:snapToGrid w:val="0"/>
              <w:spacing w:line="570" w:lineRule="exact"/>
              <w:jc w:val="center"/>
              <w:rPr>
                <w:rFonts w:hint="eastAsia" w:ascii="仿宋" w:hAnsi="仿宋" w:eastAsia="仿宋" w:cs="仿宋"/>
                <w:sz w:val="32"/>
                <w:szCs w:val="32"/>
              </w:rPr>
            </w:pPr>
          </w:p>
        </w:tc>
        <w:tc>
          <w:tcPr>
            <w:tcW w:w="686" w:type="dxa"/>
            <w:vMerge w:val="continue"/>
            <w:vAlign w:val="center"/>
          </w:tcPr>
          <w:p w14:paraId="73EDF1DC">
            <w:pPr>
              <w:snapToGrid w:val="0"/>
              <w:spacing w:line="570" w:lineRule="exact"/>
              <w:jc w:val="center"/>
              <w:rPr>
                <w:rFonts w:hint="eastAsia" w:ascii="仿宋" w:hAnsi="仿宋" w:eastAsia="仿宋" w:cs="仿宋"/>
                <w:sz w:val="32"/>
                <w:szCs w:val="32"/>
              </w:rPr>
            </w:pPr>
          </w:p>
        </w:tc>
        <w:tc>
          <w:tcPr>
            <w:tcW w:w="3107" w:type="dxa"/>
            <w:vAlign w:val="center"/>
          </w:tcPr>
          <w:p w14:paraId="0A647F35">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照明眩光限值≥90°最大光强Imax（cd/1000lm）</w:t>
            </w:r>
          </w:p>
        </w:tc>
        <w:tc>
          <w:tcPr>
            <w:tcW w:w="2956" w:type="dxa"/>
            <w:vAlign w:val="center"/>
          </w:tcPr>
          <w:p w14:paraId="4C70D883">
            <w:pPr>
              <w:snapToGrid w:val="0"/>
              <w:spacing w:line="570" w:lineRule="exact"/>
              <w:jc w:val="center"/>
              <w:rPr>
                <w:rFonts w:hint="eastAsia" w:ascii="仿宋" w:hAnsi="仿宋" w:eastAsia="仿宋" w:cs="仿宋"/>
                <w:sz w:val="32"/>
                <w:szCs w:val="32"/>
              </w:rPr>
            </w:pPr>
            <w:r>
              <w:rPr>
                <w:rFonts w:hint="eastAsia" w:ascii="仿宋" w:hAnsi="仿宋" w:eastAsia="仿宋" w:cs="仿宋"/>
                <w:sz w:val="32"/>
                <w:szCs w:val="32"/>
              </w:rPr>
              <w:t>≤20cd/1000lm</w:t>
            </w:r>
          </w:p>
        </w:tc>
      </w:tr>
      <w:tr w14:paraId="3F6D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01" w:type="dxa"/>
            <w:vAlign w:val="center"/>
          </w:tcPr>
          <w:p w14:paraId="46F81535">
            <w:pPr>
              <w:snapToGrid w:val="0"/>
              <w:spacing w:line="570" w:lineRule="exact"/>
              <w:jc w:val="left"/>
              <w:rPr>
                <w:rFonts w:hint="eastAsia" w:ascii="仿宋" w:hAnsi="仿宋" w:eastAsia="仿宋" w:cs="仿宋"/>
                <w:sz w:val="32"/>
                <w:szCs w:val="32"/>
              </w:rPr>
            </w:pPr>
            <w:r>
              <w:rPr>
                <w:rFonts w:hint="eastAsia" w:ascii="仿宋" w:hAnsi="仿宋" w:eastAsia="仿宋" w:cs="仿宋"/>
                <w:sz w:val="32"/>
                <w:szCs w:val="32"/>
              </w:rPr>
              <w:t>备注</w:t>
            </w:r>
          </w:p>
        </w:tc>
        <w:tc>
          <w:tcPr>
            <w:tcW w:w="7938" w:type="dxa"/>
            <w:gridSpan w:val="4"/>
          </w:tcPr>
          <w:p w14:paraId="365267AC">
            <w:pPr>
              <w:snapToGrid w:val="0"/>
              <w:spacing w:line="570" w:lineRule="exact"/>
              <w:rPr>
                <w:rFonts w:hint="eastAsia" w:ascii="仿宋" w:hAnsi="仿宋" w:eastAsia="仿宋" w:cs="仿宋"/>
                <w:sz w:val="32"/>
                <w:szCs w:val="32"/>
              </w:rPr>
            </w:pPr>
            <w:r>
              <w:rPr>
                <w:rFonts w:hint="eastAsia" w:ascii="仿宋" w:hAnsi="仿宋" w:eastAsia="仿宋" w:cs="仿宋"/>
                <w:sz w:val="32"/>
                <w:szCs w:val="32"/>
              </w:rPr>
              <w:t>1.磋商供应商自行送检，送至国家级权威机构检测，检测结果必须满足技术文件相关指标要求（其中2-15项为必须满足项，有一项不满足的按废标处理），检测费由磋商供应商承担。</w:t>
            </w:r>
          </w:p>
          <w:p w14:paraId="12600E06">
            <w:pPr>
              <w:snapToGrid w:val="0"/>
              <w:spacing w:line="570" w:lineRule="exact"/>
              <w:rPr>
                <w:rFonts w:hint="eastAsia" w:ascii="仿宋" w:hAnsi="仿宋" w:eastAsia="仿宋" w:cs="仿宋"/>
                <w:sz w:val="32"/>
                <w:szCs w:val="32"/>
              </w:rPr>
            </w:pPr>
            <w:r>
              <w:rPr>
                <w:rFonts w:hint="eastAsia" w:ascii="仿宋" w:hAnsi="仿宋" w:eastAsia="仿宋" w:cs="仿宋"/>
                <w:sz w:val="32"/>
                <w:szCs w:val="32"/>
              </w:rPr>
              <w:t>2.该表格内容为所投灯具投标时需要提供检测报告的必要内容。</w:t>
            </w:r>
          </w:p>
          <w:p w14:paraId="0A06BC2C">
            <w:pPr>
              <w:snapToGrid w:val="0"/>
              <w:spacing w:line="570" w:lineRule="exact"/>
              <w:rPr>
                <w:rFonts w:hint="eastAsia" w:ascii="仿宋" w:hAnsi="仿宋" w:eastAsia="仿宋" w:cs="仿宋"/>
                <w:sz w:val="32"/>
                <w:szCs w:val="32"/>
              </w:rPr>
            </w:pPr>
          </w:p>
        </w:tc>
      </w:tr>
    </w:tbl>
    <w:p w14:paraId="6B0A9385">
      <w:pPr>
        <w:snapToGrid w:val="0"/>
        <w:spacing w:line="570" w:lineRule="exact"/>
        <w:jc w:val="left"/>
        <w:rPr>
          <w:rFonts w:hint="eastAsia" w:ascii="仿宋" w:hAnsi="仿宋" w:eastAsia="仿宋" w:cs="仿宋"/>
          <w:sz w:val="32"/>
          <w:szCs w:val="32"/>
        </w:rPr>
      </w:pPr>
    </w:p>
    <w:p w14:paraId="0FCA3BBF">
      <w:pPr>
        <w:snapToGrid w:val="0"/>
        <w:spacing w:line="570" w:lineRule="exact"/>
        <w:ind w:firstLine="640" w:firstLineChars="200"/>
        <w:jc w:val="left"/>
        <w:rPr>
          <w:rFonts w:hint="eastAsia" w:ascii="仿宋" w:hAnsi="仿宋" w:eastAsia="仿宋" w:cs="仿宋"/>
          <w:sz w:val="32"/>
          <w:szCs w:val="32"/>
        </w:rPr>
      </w:pPr>
    </w:p>
    <w:p w14:paraId="3738AF1A">
      <w:pPr>
        <w:rPr>
          <w:rFonts w:hint="eastAsia"/>
        </w:rPr>
      </w:pPr>
    </w:p>
    <w:p w14:paraId="32A66687">
      <w:pPr>
        <w:spacing w:line="570" w:lineRule="exact"/>
        <w:jc w:val="left"/>
        <w:rPr>
          <w:rFonts w:hint="eastAsia" w:ascii="仿宋" w:hAnsi="仿宋" w:eastAsia="仿宋" w:cs="仿宋"/>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DA65B4-EC7A-4CC9-ACD4-BD327AD054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F8A3C5C5-2717-4365-9632-8683917BA4DC}"/>
  </w:font>
  <w:font w:name="仿宋">
    <w:panose1 w:val="02010609060101010101"/>
    <w:charset w:val="86"/>
    <w:family w:val="modern"/>
    <w:pitch w:val="default"/>
    <w:sig w:usb0="800002BF" w:usb1="38CF7CFA" w:usb2="00000016" w:usb3="00000000" w:csb0="00040001" w:csb1="00000000"/>
    <w:embedRegular r:id="rId3" w:fontKey="{1EE1B610-E1F6-4686-834A-8DB167ABCE00}"/>
  </w:font>
  <w:font w:name="楷体">
    <w:panose1 w:val="02010609060101010101"/>
    <w:charset w:val="86"/>
    <w:family w:val="modern"/>
    <w:pitch w:val="default"/>
    <w:sig w:usb0="800002BF" w:usb1="38CF7CFA" w:usb2="00000016" w:usb3="00000000" w:csb0="00040001" w:csb1="00000000"/>
    <w:embedRegular r:id="rId4" w:fontKey="{040E8A9B-C3F4-43E7-B478-9D6FBE634891}"/>
  </w:font>
  <w:font w:name="楷体_GB2312">
    <w:altName w:val="楷体"/>
    <w:panose1 w:val="00000000000000000000"/>
    <w:charset w:val="86"/>
    <w:family w:val="modern"/>
    <w:pitch w:val="default"/>
    <w:sig w:usb0="00000000" w:usb1="00000000" w:usb2="00000000" w:usb3="00000000" w:csb0="00040000" w:csb1="00000000"/>
    <w:embedRegular r:id="rId5" w:fontKey="{80DCDBD7-79B9-48ED-AC23-FBD0E592C7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D9779">
    <w:pPr>
      <w:pStyle w:val="4"/>
      <w:ind w:right="36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DA4255">
                          <w:pPr>
                            <w:pStyle w:val="4"/>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DDA4255">
                    <w:pPr>
                      <w:pStyle w:val="4"/>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0A2B">
    <w:pPr>
      <w:pStyle w:val="5"/>
      <w:rPr>
        <w:rFonts w:ascii="楷体_GB2312" w:eastAsia="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45D21"/>
    <w:multiLevelType w:val="singleLevel"/>
    <w:tmpl w:val="A9F45D21"/>
    <w:lvl w:ilvl="0" w:tentative="0">
      <w:start w:val="1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ZWM4MjU1MGFhZWM1OTEyYmU3MTRhYmM5ZjQzMWMifQ=="/>
  </w:docVars>
  <w:rsids>
    <w:rsidRoot w:val="00F264ED"/>
    <w:rsid w:val="00007E44"/>
    <w:rsid w:val="00100EEF"/>
    <w:rsid w:val="002625C1"/>
    <w:rsid w:val="003414DC"/>
    <w:rsid w:val="003532FE"/>
    <w:rsid w:val="003A49D5"/>
    <w:rsid w:val="00410D6C"/>
    <w:rsid w:val="004D5D12"/>
    <w:rsid w:val="005B18B3"/>
    <w:rsid w:val="005C2CC2"/>
    <w:rsid w:val="005D4603"/>
    <w:rsid w:val="0071361E"/>
    <w:rsid w:val="007D3C3D"/>
    <w:rsid w:val="007F3783"/>
    <w:rsid w:val="00835138"/>
    <w:rsid w:val="00887198"/>
    <w:rsid w:val="008A29FB"/>
    <w:rsid w:val="008F766E"/>
    <w:rsid w:val="009158FF"/>
    <w:rsid w:val="00926BC6"/>
    <w:rsid w:val="00946514"/>
    <w:rsid w:val="00990553"/>
    <w:rsid w:val="00AC5F1D"/>
    <w:rsid w:val="00B87940"/>
    <w:rsid w:val="00BA5D1A"/>
    <w:rsid w:val="00BE7797"/>
    <w:rsid w:val="00BF0D56"/>
    <w:rsid w:val="00C30BB9"/>
    <w:rsid w:val="00CC2AB8"/>
    <w:rsid w:val="00CE10BD"/>
    <w:rsid w:val="00CF2FC3"/>
    <w:rsid w:val="00D03B4F"/>
    <w:rsid w:val="00DB0BF7"/>
    <w:rsid w:val="00E06C2C"/>
    <w:rsid w:val="00E32537"/>
    <w:rsid w:val="00E4465D"/>
    <w:rsid w:val="00E61011"/>
    <w:rsid w:val="00F23729"/>
    <w:rsid w:val="00F264ED"/>
    <w:rsid w:val="00F56D79"/>
    <w:rsid w:val="00FC3AFD"/>
    <w:rsid w:val="010F7FF3"/>
    <w:rsid w:val="01687703"/>
    <w:rsid w:val="018F2EE2"/>
    <w:rsid w:val="02776F03"/>
    <w:rsid w:val="03E4061E"/>
    <w:rsid w:val="03F60FF6"/>
    <w:rsid w:val="03F92894"/>
    <w:rsid w:val="04131BA8"/>
    <w:rsid w:val="04446A16"/>
    <w:rsid w:val="04A647CA"/>
    <w:rsid w:val="04B86203"/>
    <w:rsid w:val="04DD561A"/>
    <w:rsid w:val="05CD4600"/>
    <w:rsid w:val="05FD177C"/>
    <w:rsid w:val="066C1A43"/>
    <w:rsid w:val="068451CA"/>
    <w:rsid w:val="06CF44DE"/>
    <w:rsid w:val="07354626"/>
    <w:rsid w:val="07797F74"/>
    <w:rsid w:val="07941499"/>
    <w:rsid w:val="08093205"/>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E176D61"/>
    <w:rsid w:val="0E2A021A"/>
    <w:rsid w:val="105C48D7"/>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2F216F"/>
    <w:rsid w:val="16E07632"/>
    <w:rsid w:val="16E51918"/>
    <w:rsid w:val="178F1CC5"/>
    <w:rsid w:val="18031295"/>
    <w:rsid w:val="18D23988"/>
    <w:rsid w:val="198426F9"/>
    <w:rsid w:val="19A075E2"/>
    <w:rsid w:val="19C754F3"/>
    <w:rsid w:val="1A700008"/>
    <w:rsid w:val="1AB837C9"/>
    <w:rsid w:val="1BA44CF9"/>
    <w:rsid w:val="1C0F32C0"/>
    <w:rsid w:val="1CA8588C"/>
    <w:rsid w:val="1CDA72AF"/>
    <w:rsid w:val="1D484219"/>
    <w:rsid w:val="1D6F0DE6"/>
    <w:rsid w:val="1D9236A8"/>
    <w:rsid w:val="1DB402F7"/>
    <w:rsid w:val="1E094CF0"/>
    <w:rsid w:val="1EA46497"/>
    <w:rsid w:val="1F182C4F"/>
    <w:rsid w:val="1F4A7DF5"/>
    <w:rsid w:val="1FA227FF"/>
    <w:rsid w:val="1FAA11BB"/>
    <w:rsid w:val="20027566"/>
    <w:rsid w:val="20CC6578"/>
    <w:rsid w:val="21494A03"/>
    <w:rsid w:val="218B0B78"/>
    <w:rsid w:val="22635651"/>
    <w:rsid w:val="231A4890"/>
    <w:rsid w:val="239D4B92"/>
    <w:rsid w:val="23D42CAA"/>
    <w:rsid w:val="24656762"/>
    <w:rsid w:val="2498617F"/>
    <w:rsid w:val="24BB5C18"/>
    <w:rsid w:val="251C306D"/>
    <w:rsid w:val="25341526"/>
    <w:rsid w:val="265C680D"/>
    <w:rsid w:val="273944DE"/>
    <w:rsid w:val="27AD2D76"/>
    <w:rsid w:val="285445B3"/>
    <w:rsid w:val="28C55F1C"/>
    <w:rsid w:val="29552687"/>
    <w:rsid w:val="295F5B00"/>
    <w:rsid w:val="2A3407E7"/>
    <w:rsid w:val="2A782A22"/>
    <w:rsid w:val="2A8926D9"/>
    <w:rsid w:val="2C1532E7"/>
    <w:rsid w:val="2C934D84"/>
    <w:rsid w:val="2CB62687"/>
    <w:rsid w:val="2CF00429"/>
    <w:rsid w:val="2D040EE8"/>
    <w:rsid w:val="2D223862"/>
    <w:rsid w:val="2DCF0F58"/>
    <w:rsid w:val="2E7768B0"/>
    <w:rsid w:val="2F2A10CB"/>
    <w:rsid w:val="302729DB"/>
    <w:rsid w:val="304C1E1A"/>
    <w:rsid w:val="3060559E"/>
    <w:rsid w:val="306C7FCD"/>
    <w:rsid w:val="30FC66FB"/>
    <w:rsid w:val="31100D0A"/>
    <w:rsid w:val="31532D34"/>
    <w:rsid w:val="31557F29"/>
    <w:rsid w:val="31D10276"/>
    <w:rsid w:val="32702331"/>
    <w:rsid w:val="32794A1C"/>
    <w:rsid w:val="32CE6BF6"/>
    <w:rsid w:val="33242BDA"/>
    <w:rsid w:val="334721B0"/>
    <w:rsid w:val="33D540EA"/>
    <w:rsid w:val="33D939C5"/>
    <w:rsid w:val="34193469"/>
    <w:rsid w:val="34567FB6"/>
    <w:rsid w:val="34B306BA"/>
    <w:rsid w:val="34C935CD"/>
    <w:rsid w:val="35053BB6"/>
    <w:rsid w:val="369467D6"/>
    <w:rsid w:val="36C33119"/>
    <w:rsid w:val="377134A2"/>
    <w:rsid w:val="37C2450E"/>
    <w:rsid w:val="38060B00"/>
    <w:rsid w:val="38A94C7C"/>
    <w:rsid w:val="38DD3F57"/>
    <w:rsid w:val="38FD0A0F"/>
    <w:rsid w:val="3917449C"/>
    <w:rsid w:val="393A6FB3"/>
    <w:rsid w:val="3A35391F"/>
    <w:rsid w:val="3B3706BD"/>
    <w:rsid w:val="3B393D0B"/>
    <w:rsid w:val="3B5B4297"/>
    <w:rsid w:val="3C3B0E04"/>
    <w:rsid w:val="3CBA1C3E"/>
    <w:rsid w:val="3CC40DCE"/>
    <w:rsid w:val="3CD218F9"/>
    <w:rsid w:val="3D174A45"/>
    <w:rsid w:val="3D346BCE"/>
    <w:rsid w:val="3DBF1E7D"/>
    <w:rsid w:val="3E8B6203"/>
    <w:rsid w:val="3ED74FA5"/>
    <w:rsid w:val="3EFE6FA3"/>
    <w:rsid w:val="3F665F5C"/>
    <w:rsid w:val="3F7B3080"/>
    <w:rsid w:val="3F9133A5"/>
    <w:rsid w:val="3FC1012F"/>
    <w:rsid w:val="40714F85"/>
    <w:rsid w:val="40D43625"/>
    <w:rsid w:val="40FF2E77"/>
    <w:rsid w:val="414139C3"/>
    <w:rsid w:val="423050F8"/>
    <w:rsid w:val="43500413"/>
    <w:rsid w:val="43B7277C"/>
    <w:rsid w:val="43E4720E"/>
    <w:rsid w:val="46401681"/>
    <w:rsid w:val="46A20DF5"/>
    <w:rsid w:val="47EB1ADB"/>
    <w:rsid w:val="481B38FC"/>
    <w:rsid w:val="48DA2C66"/>
    <w:rsid w:val="48E60857"/>
    <w:rsid w:val="48F172D6"/>
    <w:rsid w:val="49382AE4"/>
    <w:rsid w:val="49845936"/>
    <w:rsid w:val="4B141BD8"/>
    <w:rsid w:val="4B2477C4"/>
    <w:rsid w:val="4B6B7E57"/>
    <w:rsid w:val="4B8A537A"/>
    <w:rsid w:val="4C1E4E6F"/>
    <w:rsid w:val="4C7D0646"/>
    <w:rsid w:val="4CCE3E8B"/>
    <w:rsid w:val="4D4A7E04"/>
    <w:rsid w:val="4DC813F1"/>
    <w:rsid w:val="4E281379"/>
    <w:rsid w:val="4F493C9D"/>
    <w:rsid w:val="4FD23C92"/>
    <w:rsid w:val="50785A9F"/>
    <w:rsid w:val="50AE0FBF"/>
    <w:rsid w:val="50CD4459"/>
    <w:rsid w:val="51001A36"/>
    <w:rsid w:val="510065DD"/>
    <w:rsid w:val="51227160"/>
    <w:rsid w:val="530C74BB"/>
    <w:rsid w:val="540957A8"/>
    <w:rsid w:val="54957056"/>
    <w:rsid w:val="550D751A"/>
    <w:rsid w:val="55255538"/>
    <w:rsid w:val="55D3606E"/>
    <w:rsid w:val="55D6652D"/>
    <w:rsid w:val="56244B1C"/>
    <w:rsid w:val="562465E2"/>
    <w:rsid w:val="566000ED"/>
    <w:rsid w:val="57630724"/>
    <w:rsid w:val="57672F12"/>
    <w:rsid w:val="580A3E39"/>
    <w:rsid w:val="5A384AEE"/>
    <w:rsid w:val="5A636BCF"/>
    <w:rsid w:val="5A7D66B3"/>
    <w:rsid w:val="5B3E042E"/>
    <w:rsid w:val="5B5B3D34"/>
    <w:rsid w:val="5BAF4E87"/>
    <w:rsid w:val="5BFC5BF3"/>
    <w:rsid w:val="5CBA7F88"/>
    <w:rsid w:val="5D4A165E"/>
    <w:rsid w:val="5D810F86"/>
    <w:rsid w:val="5D9D79EF"/>
    <w:rsid w:val="5E1C257C"/>
    <w:rsid w:val="5E591D49"/>
    <w:rsid w:val="5EE10887"/>
    <w:rsid w:val="5F70492E"/>
    <w:rsid w:val="605D1356"/>
    <w:rsid w:val="60B116A2"/>
    <w:rsid w:val="611A32C1"/>
    <w:rsid w:val="613C4017"/>
    <w:rsid w:val="621C5033"/>
    <w:rsid w:val="622A34BA"/>
    <w:rsid w:val="6267026A"/>
    <w:rsid w:val="62FA152C"/>
    <w:rsid w:val="634A1A92"/>
    <w:rsid w:val="639A2453"/>
    <w:rsid w:val="63FC456F"/>
    <w:rsid w:val="64151F48"/>
    <w:rsid w:val="65200BA4"/>
    <w:rsid w:val="65A2780B"/>
    <w:rsid w:val="65C2285C"/>
    <w:rsid w:val="66940E62"/>
    <w:rsid w:val="66CA0DC7"/>
    <w:rsid w:val="674A1F19"/>
    <w:rsid w:val="676E3E49"/>
    <w:rsid w:val="67AF66FB"/>
    <w:rsid w:val="68455509"/>
    <w:rsid w:val="68F043A2"/>
    <w:rsid w:val="69166546"/>
    <w:rsid w:val="6931512E"/>
    <w:rsid w:val="69C53AC8"/>
    <w:rsid w:val="6A425119"/>
    <w:rsid w:val="6A7F636D"/>
    <w:rsid w:val="6B9526A7"/>
    <w:rsid w:val="6BC009EB"/>
    <w:rsid w:val="6BC920B8"/>
    <w:rsid w:val="6C1A2856"/>
    <w:rsid w:val="6CAB51F7"/>
    <w:rsid w:val="6CEE1C2C"/>
    <w:rsid w:val="6E1D2124"/>
    <w:rsid w:val="6F557BD7"/>
    <w:rsid w:val="6F675D4D"/>
    <w:rsid w:val="6FA63FD2"/>
    <w:rsid w:val="70875F7B"/>
    <w:rsid w:val="711B38F2"/>
    <w:rsid w:val="71417D54"/>
    <w:rsid w:val="714D3C90"/>
    <w:rsid w:val="718F3339"/>
    <w:rsid w:val="71926986"/>
    <w:rsid w:val="721E646B"/>
    <w:rsid w:val="72300AB1"/>
    <w:rsid w:val="723E07BF"/>
    <w:rsid w:val="72732416"/>
    <w:rsid w:val="729C2CCE"/>
    <w:rsid w:val="72AC32C3"/>
    <w:rsid w:val="72CF4231"/>
    <w:rsid w:val="73AD7AA7"/>
    <w:rsid w:val="73AF035B"/>
    <w:rsid w:val="73C372CA"/>
    <w:rsid w:val="748D533D"/>
    <w:rsid w:val="74CE23CA"/>
    <w:rsid w:val="74F3598D"/>
    <w:rsid w:val="750E27C7"/>
    <w:rsid w:val="756F1071"/>
    <w:rsid w:val="75815E9A"/>
    <w:rsid w:val="759039A5"/>
    <w:rsid w:val="75EB0F1B"/>
    <w:rsid w:val="765A162E"/>
    <w:rsid w:val="768D0DFC"/>
    <w:rsid w:val="76971C64"/>
    <w:rsid w:val="76A84E99"/>
    <w:rsid w:val="773D616F"/>
    <w:rsid w:val="77C27899"/>
    <w:rsid w:val="780C63D5"/>
    <w:rsid w:val="78331707"/>
    <w:rsid w:val="78BB4144"/>
    <w:rsid w:val="79D7762B"/>
    <w:rsid w:val="79F44686"/>
    <w:rsid w:val="7A0F3269"/>
    <w:rsid w:val="7A1470EB"/>
    <w:rsid w:val="7A2B392C"/>
    <w:rsid w:val="7AE709F8"/>
    <w:rsid w:val="7AF91C06"/>
    <w:rsid w:val="7B325711"/>
    <w:rsid w:val="7D096B1B"/>
    <w:rsid w:val="7D2206CA"/>
    <w:rsid w:val="7D364FB1"/>
    <w:rsid w:val="7D380D29"/>
    <w:rsid w:val="7D625DA6"/>
    <w:rsid w:val="7E4C610E"/>
    <w:rsid w:val="7E7C73D1"/>
    <w:rsid w:val="7E860AEC"/>
    <w:rsid w:val="7EA424F8"/>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99"/>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link w:val="12"/>
    <w:qFormat/>
    <w:uiPriority w:val="0"/>
    <w:pPr>
      <w:keepNext/>
      <w:keepLines/>
      <w:spacing w:before="20" w:after="20" w:line="360" w:lineRule="auto"/>
      <w:ind w:left="200" w:leftChars="200" w:right="100" w:rightChars="100"/>
      <w:jc w:val="left"/>
      <w:outlineLvl w:val="2"/>
    </w:pPr>
    <w:rPr>
      <w:rFonts w:hAnsi="黑体" w:eastAsia="黑体"/>
      <w:b/>
      <w:sz w:val="28"/>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_Style 2"/>
    <w:basedOn w:val="1"/>
    <w:qFormat/>
    <w:uiPriority w:val="0"/>
  </w:style>
  <w:style w:type="paragraph" w:customStyle="1" w:styleId="10">
    <w:name w:val="_Style 3"/>
    <w:basedOn w:val="1"/>
    <w:qFormat/>
    <w:uiPriority w:val="0"/>
    <w:pPr>
      <w:adjustRightInd w:val="0"/>
      <w:snapToGrid w:val="0"/>
      <w:spacing w:line="288" w:lineRule="auto"/>
      <w:ind w:firstLine="420" w:firstLineChars="200"/>
    </w:pPr>
    <w:rPr>
      <w:sz w:val="24"/>
    </w:rPr>
  </w:style>
  <w:style w:type="character" w:customStyle="1" w:styleId="11">
    <w:name w:val="标题 2 字符"/>
    <w:basedOn w:val="7"/>
    <w:link w:val="2"/>
    <w:qFormat/>
    <w:uiPriority w:val="99"/>
    <w:rPr>
      <w:rFonts w:ascii="Arial" w:hAnsi="Arial" w:eastAsia="黑体"/>
      <w:b/>
      <w:bCs/>
      <w:kern w:val="2"/>
      <w:sz w:val="32"/>
      <w:szCs w:val="32"/>
    </w:rPr>
  </w:style>
  <w:style w:type="character" w:customStyle="1" w:styleId="12">
    <w:name w:val="标题 3 字符"/>
    <w:basedOn w:val="7"/>
    <w:link w:val="3"/>
    <w:qFormat/>
    <w:uiPriority w:val="0"/>
    <w:rPr>
      <w:rFonts w:hAnsi="黑体" w:eastAsia="黑体"/>
      <w:b/>
      <w:kern w:val="2"/>
      <w:sz w:val="28"/>
    </w:rPr>
  </w:style>
  <w:style w:type="character" w:customStyle="1" w:styleId="13">
    <w:name w:val="页脚 字符"/>
    <w:basedOn w:val="7"/>
    <w:link w:val="4"/>
    <w:qFormat/>
    <w:uiPriority w:val="0"/>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4821</Words>
  <Characters>5731</Characters>
  <Lines>66</Lines>
  <Paragraphs>18</Paragraphs>
  <TotalTime>0</TotalTime>
  <ScaleCrop>false</ScaleCrop>
  <LinksUpToDate>false</LinksUpToDate>
  <CharactersWithSpaces>5851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2022-03-03T05:37:00Z</dcterms:created>
  <dc:creator>Administrator</dc:creator>
  <cp:lastModifiedBy>兰馥郁</cp:lastModifiedBy>
  <cp:lastPrinted>2024-12-13T06:20:00Z</cp:lastPrinted>
  <dcterms:modified xsi:type="dcterms:W3CDTF">2025-03-19T08:44:18Z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540333153E23425897C4B9EFE7DC75DD</vt:lpwstr>
  </property>
  <property fmtid="{D5CDD505-2E9C-101B-9397-08002B2CF9AE}" pid="4" name="KSOTemplateDocerSaveRecord">
    <vt:lpwstr>eyJoZGlkIjoiZDBiNTA3OWI5NTI5NzliMDdhOTA5Nzg1YzIyNTUzZDkiLCJ1c2VySWQiOiIyNzYwMTEwNDMifQ==</vt:lpwstr>
  </property>
</Properties>
</file>