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25F55" w14:textId="77777777" w:rsidR="00951503" w:rsidRDefault="00000000">
      <w:pPr>
        <w:pStyle w:val="2"/>
        <w:spacing w:line="570" w:lineRule="exact"/>
        <w:jc w:val="center"/>
        <w:rPr>
          <w:rFonts w:ascii="方正小标宋简体" w:eastAsia="方正小标宋简体" w:hAnsi="方正小标宋简体" w:cs="方正小标宋简体" w:hint="eastAsia"/>
          <w:b w:val="0"/>
          <w:bCs w:val="0"/>
          <w:sz w:val="44"/>
          <w:szCs w:val="44"/>
        </w:rPr>
      </w:pPr>
      <w:bookmarkStart w:id="0" w:name="_Toc92188479"/>
      <w:r>
        <w:rPr>
          <w:rFonts w:ascii="方正小标宋简体" w:eastAsia="方正小标宋简体" w:hAnsi="方正小标宋简体" w:cs="方正小标宋简体" w:hint="eastAsia"/>
          <w:sz w:val="44"/>
          <w:szCs w:val="44"/>
          <w:lang w:val="zh-CN"/>
        </w:rPr>
        <w:t>云锦花</w:t>
      </w:r>
      <w:r>
        <w:rPr>
          <w:rFonts w:ascii="方正小标宋简体" w:eastAsia="方正小标宋简体" w:hAnsi="方正小标宋简体" w:cs="方正小标宋简体" w:hint="eastAsia"/>
          <w:b w:val="0"/>
          <w:bCs w:val="0"/>
          <w:sz w:val="44"/>
          <w:szCs w:val="44"/>
          <w:lang w:val="zh-CN"/>
        </w:rPr>
        <w:t>园</w:t>
      </w:r>
      <w:r>
        <w:rPr>
          <w:rFonts w:ascii="方正小标宋简体" w:eastAsia="方正小标宋简体" w:hAnsi="方正小标宋简体" w:cs="方正小标宋简体" w:hint="eastAsia"/>
          <w:sz w:val="44"/>
          <w:szCs w:val="44"/>
          <w:lang w:val="zh-CN"/>
        </w:rPr>
        <w:t>（二期）照明工程</w:t>
      </w:r>
      <w:r>
        <w:rPr>
          <w:rFonts w:ascii="方正小标宋简体" w:eastAsia="方正小标宋简体" w:hAnsi="方正小标宋简体" w:cs="方正小标宋简体" w:hint="eastAsia"/>
          <w:b w:val="0"/>
          <w:bCs w:val="0"/>
          <w:sz w:val="44"/>
          <w:szCs w:val="44"/>
          <w:lang w:val="zh-CN"/>
        </w:rPr>
        <w:t>等项目庭院灯（-H、-E）采购</w:t>
      </w:r>
      <w:r>
        <w:rPr>
          <w:rFonts w:ascii="方正小标宋简体" w:eastAsia="方正小标宋简体" w:hAnsi="方正小标宋简体" w:cs="方正小标宋简体" w:hint="eastAsia"/>
          <w:b w:val="0"/>
          <w:bCs w:val="0"/>
          <w:sz w:val="44"/>
          <w:szCs w:val="44"/>
        </w:rPr>
        <w:t>技术文件</w:t>
      </w:r>
    </w:p>
    <w:p w14:paraId="5160403B" w14:textId="77777777" w:rsidR="00951503" w:rsidRDefault="00000000">
      <w:pPr>
        <w:pStyle w:val="3"/>
        <w:spacing w:line="570" w:lineRule="exact"/>
        <w:ind w:leftChars="94" w:left="197" w:right="210" w:firstLineChars="137" w:firstLine="438"/>
        <w:rPr>
          <w:rFonts w:ascii="黑体" w:cs="黑体" w:hint="eastAsia"/>
          <w:b w:val="0"/>
          <w:bCs/>
          <w:sz w:val="32"/>
          <w:szCs w:val="32"/>
        </w:rPr>
      </w:pPr>
      <w:r>
        <w:rPr>
          <w:rFonts w:ascii="黑体" w:cs="黑体" w:hint="eastAsia"/>
          <w:b w:val="0"/>
          <w:bCs/>
          <w:sz w:val="32"/>
          <w:szCs w:val="32"/>
        </w:rPr>
        <w:t>一、采购清单</w:t>
      </w:r>
    </w:p>
    <w:tbl>
      <w:tblPr>
        <w:tblW w:w="5000" w:type="pct"/>
        <w:jc w:val="center"/>
        <w:tblCellMar>
          <w:top w:w="15" w:type="dxa"/>
          <w:bottom w:w="15" w:type="dxa"/>
        </w:tblCellMar>
        <w:tblLook w:val="04A0" w:firstRow="1" w:lastRow="0" w:firstColumn="1" w:lastColumn="0" w:noHBand="0" w:noVBand="1"/>
      </w:tblPr>
      <w:tblGrid>
        <w:gridCol w:w="619"/>
        <w:gridCol w:w="3489"/>
        <w:gridCol w:w="2207"/>
        <w:gridCol w:w="2207"/>
      </w:tblGrid>
      <w:tr w:rsidR="00951503" w14:paraId="5D3A11A0" w14:textId="77777777">
        <w:trPr>
          <w:trHeight w:val="365"/>
          <w:jc w:val="center"/>
        </w:trPr>
        <w:tc>
          <w:tcPr>
            <w:tcW w:w="36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48CF71D"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序号</w:t>
            </w:r>
          </w:p>
        </w:tc>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EF11203"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灯具名称</w:t>
            </w:r>
          </w:p>
        </w:tc>
        <w:tc>
          <w:tcPr>
            <w:tcW w:w="1295" w:type="pct"/>
            <w:tcBorders>
              <w:top w:val="single" w:sz="4" w:space="0" w:color="000000"/>
              <w:left w:val="single" w:sz="4" w:space="0" w:color="auto"/>
              <w:bottom w:val="single" w:sz="4" w:space="0" w:color="000000"/>
              <w:right w:val="single" w:sz="4" w:space="0" w:color="auto"/>
            </w:tcBorders>
            <w:shd w:val="clear" w:color="auto" w:fill="D9D9D9"/>
            <w:vAlign w:val="center"/>
          </w:tcPr>
          <w:p w14:paraId="614CEE4E"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数量（套）</w:t>
            </w:r>
          </w:p>
        </w:tc>
        <w:tc>
          <w:tcPr>
            <w:tcW w:w="1295" w:type="pct"/>
            <w:tcBorders>
              <w:top w:val="single" w:sz="4" w:space="0" w:color="000000"/>
              <w:left w:val="single" w:sz="4" w:space="0" w:color="auto"/>
              <w:bottom w:val="single" w:sz="4" w:space="0" w:color="000000"/>
              <w:right w:val="single" w:sz="4" w:space="0" w:color="auto"/>
            </w:tcBorders>
            <w:shd w:val="clear" w:color="auto" w:fill="D9D9D9"/>
          </w:tcPr>
          <w:p w14:paraId="5F5F11C8"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最高限价单价（元）</w:t>
            </w:r>
          </w:p>
        </w:tc>
      </w:tr>
      <w:tr w:rsidR="00951503" w14:paraId="1BAC00F1" w14:textId="77777777">
        <w:trPr>
          <w:trHeight w:val="779"/>
          <w:jc w:val="center"/>
        </w:trPr>
        <w:tc>
          <w:tcPr>
            <w:tcW w:w="363" w:type="pct"/>
            <w:tcBorders>
              <w:top w:val="single" w:sz="4" w:space="0" w:color="000000"/>
              <w:left w:val="single" w:sz="4" w:space="0" w:color="000000"/>
              <w:bottom w:val="single" w:sz="4" w:space="0" w:color="000000"/>
              <w:right w:val="single" w:sz="4" w:space="0" w:color="000000"/>
            </w:tcBorders>
            <w:vAlign w:val="center"/>
          </w:tcPr>
          <w:p w14:paraId="17C31D84"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1</w:t>
            </w:r>
          </w:p>
        </w:tc>
        <w:tc>
          <w:tcPr>
            <w:tcW w:w="2047" w:type="pct"/>
            <w:tcBorders>
              <w:top w:val="single" w:sz="4" w:space="0" w:color="000000"/>
              <w:left w:val="single" w:sz="4" w:space="0" w:color="000000"/>
              <w:bottom w:val="single" w:sz="4" w:space="0" w:color="000000"/>
              <w:right w:val="single" w:sz="4" w:space="0" w:color="000000"/>
            </w:tcBorders>
            <w:vAlign w:val="center"/>
          </w:tcPr>
          <w:p w14:paraId="33500421"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普通型LED庭院灯-E</w:t>
            </w:r>
          </w:p>
        </w:tc>
        <w:tc>
          <w:tcPr>
            <w:tcW w:w="1295" w:type="pct"/>
            <w:tcBorders>
              <w:top w:val="single" w:sz="4" w:space="0" w:color="000000"/>
              <w:left w:val="single" w:sz="4" w:space="0" w:color="auto"/>
              <w:bottom w:val="single" w:sz="4" w:space="0" w:color="000000"/>
              <w:right w:val="single" w:sz="4" w:space="0" w:color="auto"/>
            </w:tcBorders>
            <w:vAlign w:val="center"/>
          </w:tcPr>
          <w:p w14:paraId="1FBB4227"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30</w:t>
            </w:r>
          </w:p>
        </w:tc>
        <w:tc>
          <w:tcPr>
            <w:tcW w:w="1295" w:type="pct"/>
            <w:tcBorders>
              <w:top w:val="single" w:sz="4" w:space="0" w:color="000000"/>
              <w:left w:val="single" w:sz="4" w:space="0" w:color="auto"/>
              <w:bottom w:val="single" w:sz="4" w:space="0" w:color="000000"/>
              <w:right w:val="single" w:sz="4" w:space="0" w:color="auto"/>
            </w:tcBorders>
            <w:vAlign w:val="center"/>
          </w:tcPr>
          <w:p w14:paraId="6DE595AD"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975</w:t>
            </w:r>
          </w:p>
        </w:tc>
      </w:tr>
      <w:tr w:rsidR="00951503" w14:paraId="31E7A649" w14:textId="77777777">
        <w:trPr>
          <w:trHeight w:val="779"/>
          <w:jc w:val="center"/>
        </w:trPr>
        <w:tc>
          <w:tcPr>
            <w:tcW w:w="363" w:type="pct"/>
            <w:tcBorders>
              <w:top w:val="single" w:sz="4" w:space="0" w:color="000000"/>
              <w:left w:val="single" w:sz="4" w:space="0" w:color="000000"/>
              <w:bottom w:val="single" w:sz="4" w:space="0" w:color="000000"/>
              <w:right w:val="single" w:sz="4" w:space="0" w:color="000000"/>
            </w:tcBorders>
            <w:vAlign w:val="center"/>
          </w:tcPr>
          <w:p w14:paraId="30ACD107"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2</w:t>
            </w:r>
          </w:p>
        </w:tc>
        <w:tc>
          <w:tcPr>
            <w:tcW w:w="2047" w:type="pct"/>
            <w:tcBorders>
              <w:top w:val="single" w:sz="4" w:space="0" w:color="000000"/>
              <w:left w:val="single" w:sz="4" w:space="0" w:color="000000"/>
              <w:bottom w:val="single" w:sz="4" w:space="0" w:color="000000"/>
              <w:right w:val="single" w:sz="4" w:space="0" w:color="000000"/>
            </w:tcBorders>
            <w:vAlign w:val="center"/>
          </w:tcPr>
          <w:p w14:paraId="70DBCB36"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普通型LED庭院灯-H</w:t>
            </w:r>
          </w:p>
        </w:tc>
        <w:tc>
          <w:tcPr>
            <w:tcW w:w="1295" w:type="pct"/>
            <w:tcBorders>
              <w:top w:val="single" w:sz="4" w:space="0" w:color="000000"/>
              <w:left w:val="single" w:sz="4" w:space="0" w:color="auto"/>
              <w:bottom w:val="single" w:sz="4" w:space="0" w:color="000000"/>
              <w:right w:val="single" w:sz="4" w:space="0" w:color="auto"/>
            </w:tcBorders>
            <w:vAlign w:val="center"/>
          </w:tcPr>
          <w:p w14:paraId="3B0FD65F"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20</w:t>
            </w:r>
          </w:p>
        </w:tc>
        <w:tc>
          <w:tcPr>
            <w:tcW w:w="1295" w:type="pct"/>
            <w:tcBorders>
              <w:top w:val="single" w:sz="4" w:space="0" w:color="000000"/>
              <w:left w:val="single" w:sz="4" w:space="0" w:color="auto"/>
              <w:bottom w:val="single" w:sz="4" w:space="0" w:color="000000"/>
              <w:right w:val="single" w:sz="4" w:space="0" w:color="auto"/>
            </w:tcBorders>
            <w:vAlign w:val="center"/>
          </w:tcPr>
          <w:p w14:paraId="699FC8CF"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1100</w:t>
            </w:r>
          </w:p>
        </w:tc>
      </w:tr>
    </w:tbl>
    <w:p w14:paraId="1EE30661" w14:textId="77777777" w:rsidR="00951503" w:rsidRDefault="00951503">
      <w:pPr>
        <w:widowControl/>
        <w:jc w:val="left"/>
        <w:rPr>
          <w:rFonts w:ascii="方正小标宋简体" w:eastAsia="方正小标宋简体" w:hAnsi="方正小标宋简体" w:cs="方正小标宋简体" w:hint="eastAsia"/>
          <w:b/>
          <w:bCs/>
          <w:sz w:val="44"/>
          <w:szCs w:val="44"/>
        </w:rPr>
      </w:pPr>
    </w:p>
    <w:p w14:paraId="06787223" w14:textId="77777777" w:rsidR="00951503" w:rsidRDefault="00000000">
      <w:pPr>
        <w:widowControl/>
        <w:jc w:val="left"/>
        <w:rPr>
          <w:rFonts w:ascii="方正小标宋简体" w:eastAsia="方正小标宋简体" w:hAnsi="方正小标宋简体" w:cs="方正小标宋简体" w:hint="eastAsia"/>
          <w:b/>
          <w:bCs/>
          <w:sz w:val="44"/>
          <w:szCs w:val="44"/>
        </w:rPr>
      </w:pPr>
      <w:r>
        <w:rPr>
          <w:rFonts w:ascii="方正小标宋简体" w:eastAsia="方正小标宋简体" w:hAnsi="方正小标宋简体" w:cs="方正小标宋简体" w:hint="eastAsia"/>
          <w:b/>
          <w:bCs/>
          <w:sz w:val="44"/>
          <w:szCs w:val="44"/>
        </w:rPr>
        <w:br w:type="page"/>
      </w:r>
    </w:p>
    <w:p w14:paraId="55BF5359" w14:textId="77777777" w:rsidR="00951503" w:rsidRDefault="00000000">
      <w:pPr>
        <w:pStyle w:val="2"/>
        <w:numPr>
          <w:ilvl w:val="0"/>
          <w:numId w:val="1"/>
        </w:numPr>
        <w:spacing w:line="570" w:lineRule="exact"/>
        <w:jc w:val="center"/>
        <w:rPr>
          <w:rFonts w:ascii="方正小标宋简体" w:eastAsia="方正小标宋简体" w:hAnsi="方正小标宋简体" w:cs="方正小标宋简体" w:hint="eastAsia"/>
          <w:b w:val="0"/>
          <w:bCs w:val="0"/>
          <w:sz w:val="44"/>
          <w:szCs w:val="44"/>
        </w:rPr>
      </w:pPr>
      <w:r>
        <w:rPr>
          <w:rFonts w:ascii="方正小标宋简体" w:eastAsia="方正小标宋简体" w:hAnsi="方正小标宋简体" w:cs="方正小标宋简体" w:hint="eastAsia"/>
          <w:b w:val="0"/>
          <w:bCs w:val="0"/>
          <w:sz w:val="44"/>
          <w:szCs w:val="44"/>
        </w:rPr>
        <w:lastRenderedPageBreak/>
        <w:t>普通型LED庭院灯-E技术文件</w:t>
      </w:r>
    </w:p>
    <w:p w14:paraId="27ED64BC" w14:textId="77777777" w:rsidR="00951503"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t>一、采购内容</w:t>
      </w:r>
    </w:p>
    <w:tbl>
      <w:tblPr>
        <w:tblW w:w="5219" w:type="pct"/>
        <w:jc w:val="center"/>
        <w:tblLayout w:type="fixed"/>
        <w:tblCellMar>
          <w:top w:w="15" w:type="dxa"/>
          <w:bottom w:w="15" w:type="dxa"/>
        </w:tblCellMar>
        <w:tblLook w:val="04A0" w:firstRow="1" w:lastRow="0" w:firstColumn="1" w:lastColumn="0" w:noHBand="0" w:noVBand="1"/>
      </w:tblPr>
      <w:tblGrid>
        <w:gridCol w:w="1041"/>
        <w:gridCol w:w="3933"/>
        <w:gridCol w:w="1276"/>
        <w:gridCol w:w="1133"/>
        <w:gridCol w:w="1512"/>
      </w:tblGrid>
      <w:tr w:rsidR="00951503" w14:paraId="485C2780" w14:textId="77777777">
        <w:trPr>
          <w:trHeight w:val="454"/>
          <w:jc w:val="center"/>
        </w:trPr>
        <w:tc>
          <w:tcPr>
            <w:tcW w:w="58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93E4D3F"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序号</w:t>
            </w:r>
          </w:p>
        </w:tc>
        <w:tc>
          <w:tcPr>
            <w:tcW w:w="221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62658A1"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灯具名称</w:t>
            </w:r>
          </w:p>
        </w:tc>
        <w:tc>
          <w:tcPr>
            <w:tcW w:w="71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8230429"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光源</w:t>
            </w:r>
          </w:p>
        </w:tc>
        <w:tc>
          <w:tcPr>
            <w:tcW w:w="63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2637369"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色温</w:t>
            </w:r>
          </w:p>
        </w:tc>
        <w:tc>
          <w:tcPr>
            <w:tcW w:w="85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C4F46CE"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功率</w:t>
            </w:r>
          </w:p>
        </w:tc>
      </w:tr>
      <w:tr w:rsidR="00951503" w14:paraId="2CA6DD1E" w14:textId="77777777">
        <w:trPr>
          <w:trHeight w:val="454"/>
          <w:jc w:val="center"/>
        </w:trPr>
        <w:tc>
          <w:tcPr>
            <w:tcW w:w="585" w:type="pct"/>
            <w:tcBorders>
              <w:top w:val="single" w:sz="4" w:space="0" w:color="000000"/>
              <w:left w:val="single" w:sz="4" w:space="0" w:color="000000"/>
              <w:bottom w:val="single" w:sz="4" w:space="0" w:color="000000"/>
              <w:right w:val="single" w:sz="4" w:space="0" w:color="000000"/>
            </w:tcBorders>
            <w:vAlign w:val="center"/>
          </w:tcPr>
          <w:p w14:paraId="1264421A"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1</w:t>
            </w:r>
          </w:p>
        </w:tc>
        <w:tc>
          <w:tcPr>
            <w:tcW w:w="2211" w:type="pct"/>
            <w:tcBorders>
              <w:top w:val="single" w:sz="4" w:space="0" w:color="000000"/>
              <w:left w:val="single" w:sz="4" w:space="0" w:color="000000"/>
              <w:bottom w:val="single" w:sz="4" w:space="0" w:color="000000"/>
              <w:right w:val="single" w:sz="4" w:space="0" w:color="000000"/>
            </w:tcBorders>
            <w:vAlign w:val="center"/>
          </w:tcPr>
          <w:p w14:paraId="2B48A8CD"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普通型LED庭院灯-</w:t>
            </w:r>
            <w:r>
              <w:rPr>
                <w:rFonts w:ascii="仿宋" w:eastAsia="仿宋" w:hAnsi="仿宋" w:cs="仿宋"/>
                <w:kern w:val="0"/>
                <w:sz w:val="24"/>
              </w:rPr>
              <w:t>E</w:t>
            </w:r>
          </w:p>
        </w:tc>
        <w:tc>
          <w:tcPr>
            <w:tcW w:w="717" w:type="pct"/>
            <w:tcBorders>
              <w:top w:val="single" w:sz="4" w:space="0" w:color="000000"/>
              <w:left w:val="single" w:sz="4" w:space="0" w:color="000000"/>
              <w:bottom w:val="single" w:sz="4" w:space="0" w:color="000000"/>
              <w:right w:val="single" w:sz="4" w:space="0" w:color="000000"/>
            </w:tcBorders>
            <w:vAlign w:val="center"/>
          </w:tcPr>
          <w:p w14:paraId="1D8093A5"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LED</w:t>
            </w:r>
          </w:p>
        </w:tc>
        <w:tc>
          <w:tcPr>
            <w:tcW w:w="637" w:type="pct"/>
            <w:tcBorders>
              <w:top w:val="single" w:sz="4" w:space="0" w:color="000000"/>
              <w:left w:val="single" w:sz="4" w:space="0" w:color="000000"/>
              <w:bottom w:val="single" w:sz="4" w:space="0" w:color="000000"/>
              <w:right w:val="single" w:sz="4" w:space="0" w:color="000000"/>
            </w:tcBorders>
            <w:vAlign w:val="center"/>
          </w:tcPr>
          <w:p w14:paraId="68ACEC3E"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3000K</w:t>
            </w:r>
          </w:p>
        </w:tc>
        <w:tc>
          <w:tcPr>
            <w:tcW w:w="851" w:type="pct"/>
            <w:tcBorders>
              <w:top w:val="single" w:sz="4" w:space="0" w:color="000000"/>
              <w:left w:val="single" w:sz="4" w:space="0" w:color="000000"/>
              <w:bottom w:val="single" w:sz="4" w:space="0" w:color="000000"/>
              <w:right w:val="single" w:sz="4" w:space="0" w:color="000000"/>
            </w:tcBorders>
            <w:vAlign w:val="center"/>
          </w:tcPr>
          <w:p w14:paraId="4CEFF56B"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40W</w:t>
            </w:r>
          </w:p>
        </w:tc>
      </w:tr>
      <w:tr w:rsidR="00951503" w14:paraId="54A867D0" w14:textId="77777777">
        <w:trPr>
          <w:trHeight w:val="454"/>
          <w:jc w:val="center"/>
        </w:trPr>
        <w:tc>
          <w:tcPr>
            <w:tcW w:w="585" w:type="pct"/>
            <w:tcBorders>
              <w:top w:val="single" w:sz="4" w:space="0" w:color="000000"/>
              <w:left w:val="single" w:sz="4" w:space="0" w:color="000000"/>
              <w:bottom w:val="single" w:sz="4" w:space="0" w:color="000000"/>
              <w:right w:val="single" w:sz="4" w:space="0" w:color="000000"/>
            </w:tcBorders>
            <w:vAlign w:val="center"/>
          </w:tcPr>
          <w:p w14:paraId="187D9A2C"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备注</w:t>
            </w:r>
          </w:p>
        </w:tc>
        <w:tc>
          <w:tcPr>
            <w:tcW w:w="4415" w:type="pct"/>
            <w:gridSpan w:val="4"/>
            <w:tcBorders>
              <w:top w:val="single" w:sz="4" w:space="0" w:color="000000"/>
              <w:left w:val="single" w:sz="4" w:space="0" w:color="000000"/>
              <w:bottom w:val="single" w:sz="4" w:space="0" w:color="000000"/>
              <w:right w:val="single" w:sz="4" w:space="0" w:color="000000"/>
            </w:tcBorders>
            <w:vAlign w:val="center"/>
          </w:tcPr>
          <w:p w14:paraId="25904E65" w14:textId="77777777" w:rsidR="00951503" w:rsidRDefault="00000000">
            <w:pPr>
              <w:widowControl/>
              <w:snapToGrid w:val="0"/>
              <w:spacing w:line="570" w:lineRule="exact"/>
              <w:rPr>
                <w:rFonts w:ascii="仿宋" w:eastAsia="仿宋" w:hAnsi="仿宋" w:cs="仿宋" w:hint="eastAsia"/>
                <w:kern w:val="0"/>
                <w:sz w:val="24"/>
              </w:rPr>
            </w:pPr>
            <w:r>
              <w:rPr>
                <w:rFonts w:ascii="仿宋" w:eastAsia="仿宋" w:hAnsi="仿宋" w:cs="仿宋" w:hint="eastAsia"/>
                <w:kern w:val="0"/>
                <w:sz w:val="24"/>
              </w:rPr>
              <w:t>1.庭院灯灯头、灯杆应分别单独报价（报价中含有运输费等所有费用）。</w:t>
            </w:r>
          </w:p>
          <w:p w14:paraId="2C1C4C50" w14:textId="77777777" w:rsidR="00951503" w:rsidRDefault="00000000">
            <w:pPr>
              <w:widowControl/>
              <w:snapToGrid w:val="0"/>
              <w:spacing w:line="570" w:lineRule="exact"/>
              <w:rPr>
                <w:rFonts w:ascii="仿宋" w:eastAsia="仿宋" w:hAnsi="仿宋" w:cs="仿宋" w:hint="eastAsia"/>
                <w:kern w:val="0"/>
                <w:sz w:val="24"/>
              </w:rPr>
            </w:pPr>
            <w:r>
              <w:rPr>
                <w:rFonts w:ascii="仿宋" w:eastAsia="仿宋" w:hAnsi="仿宋" w:cs="仿宋" w:hint="eastAsia"/>
                <w:kern w:val="0"/>
                <w:sz w:val="24"/>
              </w:rPr>
              <w:t>2.根据成交供应商的成交单价，按实际供货量结算。</w:t>
            </w:r>
          </w:p>
        </w:tc>
      </w:tr>
    </w:tbl>
    <w:p w14:paraId="5BA36CBB" w14:textId="77777777" w:rsidR="00951503"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t>二、庭院灯一般要求</w:t>
      </w:r>
    </w:p>
    <w:p w14:paraId="278F176E" w14:textId="77777777" w:rsidR="00951503" w:rsidRDefault="00000000">
      <w:pPr>
        <w:spacing w:line="360" w:lineRule="auto"/>
        <w:ind w:firstLineChars="200" w:firstLine="480"/>
        <w:jc w:val="left"/>
        <w:rPr>
          <w:rFonts w:ascii="仿宋" w:eastAsia="仿宋" w:hAnsi="仿宋" w:cs="仿宋" w:hint="eastAsia"/>
          <w:sz w:val="24"/>
        </w:rPr>
      </w:pPr>
      <w:bookmarkStart w:id="1" w:name="_Toc68772841"/>
      <w:bookmarkStart w:id="2" w:name="_Toc69220050"/>
      <w:bookmarkStart w:id="3" w:name="_Toc69309034"/>
      <w:bookmarkStart w:id="4" w:name="_Toc85554788"/>
      <w:bookmarkStart w:id="5" w:name="_Toc69367723"/>
      <w:bookmarkStart w:id="6" w:name="_Toc69196730"/>
      <w:r>
        <w:rPr>
          <w:rFonts w:ascii="仿宋" w:eastAsia="仿宋" w:hAnsi="仿宋" w:cs="仿宋" w:hint="eastAsia"/>
          <w:sz w:val="24"/>
        </w:rPr>
        <w:t>（一）一般要求</w:t>
      </w:r>
    </w:p>
    <w:p w14:paraId="3782941A" w14:textId="77777777" w:rsidR="00951503"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1．中标后灯具供应阶段，投标人确定的灯具将视情况抽样检测，检测费用由投标人承担。</w:t>
      </w:r>
    </w:p>
    <w:p w14:paraId="27788BAE" w14:textId="77777777" w:rsidR="00951503"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2．成交后，提供灯具安装说明书。</w:t>
      </w:r>
    </w:p>
    <w:p w14:paraId="56934AB5" w14:textId="77777777" w:rsidR="00951503"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3．成交后，按要求提供灯具实样一套，需进行供货前评审，评审通过后方能供货。</w:t>
      </w:r>
    </w:p>
    <w:p w14:paraId="6BA5D9F1" w14:textId="77777777" w:rsidR="00951503"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4．报价含灯罩出线：出线为RVV3×2.5mm</w:t>
      </w:r>
      <w:r>
        <w:rPr>
          <w:rFonts w:ascii="Calibri" w:eastAsia="仿宋" w:hAnsi="Calibri" w:cs="Calibri"/>
          <w:sz w:val="24"/>
        </w:rPr>
        <w:t>² </w:t>
      </w:r>
      <w:r>
        <w:rPr>
          <w:rFonts w:ascii="仿宋" w:eastAsia="仿宋" w:hAnsi="仿宋" w:cs="仿宋" w:hint="eastAsia"/>
          <w:sz w:val="24"/>
        </w:rPr>
        <w:t>+2×1mm</w:t>
      </w:r>
      <w:r>
        <w:rPr>
          <w:rFonts w:ascii="Calibri" w:eastAsia="仿宋" w:hAnsi="Calibri" w:cs="Calibri"/>
          <w:sz w:val="24"/>
        </w:rPr>
        <w:t>²</w:t>
      </w:r>
      <w:r>
        <w:rPr>
          <w:rFonts w:ascii="仿宋" w:eastAsia="仿宋" w:hAnsi="仿宋" w:cs="仿宋" w:hint="eastAsia"/>
          <w:sz w:val="24"/>
        </w:rPr>
        <w:t>电线,长度不小于灯杆高度。</w:t>
      </w:r>
    </w:p>
    <w:p w14:paraId="54A6EABC"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5．每套灯具报价需含一套安装辅材（具体材料清单见下图）：</w:t>
      </w:r>
    </w:p>
    <w:p w14:paraId="228815A0" w14:textId="77777777" w:rsidR="00951503" w:rsidRDefault="00000000">
      <w:pPr>
        <w:spacing w:line="360" w:lineRule="auto"/>
        <w:ind w:firstLineChars="1700" w:firstLine="4080"/>
        <w:jc w:val="left"/>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50048" behindDoc="0" locked="0" layoutInCell="1" allowOverlap="1" wp14:anchorId="2D6A66B2" wp14:editId="65F27CC0">
            <wp:simplePos x="0" y="0"/>
            <wp:positionH relativeFrom="column">
              <wp:posOffset>403225</wp:posOffset>
            </wp:positionH>
            <wp:positionV relativeFrom="paragraph">
              <wp:posOffset>189230</wp:posOffset>
            </wp:positionV>
            <wp:extent cx="1964690" cy="1367790"/>
            <wp:effectExtent l="0" t="0" r="0" b="3810"/>
            <wp:wrapTopAndBottom/>
            <wp:docPr id="25" name="图片 25"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xx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64690" cy="1367790"/>
                    </a:xfrm>
                    <a:prstGeom prst="rect">
                      <a:avLst/>
                    </a:prstGeom>
                    <a:noFill/>
                    <a:ln>
                      <a:noFill/>
                    </a:ln>
                  </pic:spPr>
                </pic:pic>
              </a:graphicData>
            </a:graphic>
          </wp:anchor>
        </w:drawing>
      </w:r>
      <w:r>
        <w:rPr>
          <w:rFonts w:ascii="仿宋" w:eastAsia="仿宋" w:hAnsi="仿宋" w:cs="仿宋" w:hint="eastAsia"/>
          <w:noProof/>
          <w:sz w:val="24"/>
        </w:rPr>
        <w:drawing>
          <wp:anchor distT="0" distB="0" distL="114300" distR="114300" simplePos="0" relativeHeight="251649024" behindDoc="1" locked="0" layoutInCell="1" allowOverlap="1" wp14:anchorId="22A8B389" wp14:editId="3CFC43D2">
            <wp:simplePos x="0" y="0"/>
            <wp:positionH relativeFrom="column">
              <wp:posOffset>3009265</wp:posOffset>
            </wp:positionH>
            <wp:positionV relativeFrom="paragraph">
              <wp:posOffset>495935</wp:posOffset>
            </wp:positionV>
            <wp:extent cx="1823720" cy="565150"/>
            <wp:effectExtent l="0" t="0" r="5080" b="6350"/>
            <wp:wrapNone/>
            <wp:docPr id="24" name="图片 2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XX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23720" cy="565150"/>
                    </a:xfrm>
                    <a:prstGeom prst="rect">
                      <a:avLst/>
                    </a:prstGeom>
                    <a:noFill/>
                    <a:ln>
                      <a:noFill/>
                    </a:ln>
                  </pic:spPr>
                </pic:pic>
              </a:graphicData>
            </a:graphic>
          </wp:anchor>
        </w:drawing>
      </w:r>
      <w:r>
        <w:rPr>
          <w:rFonts w:ascii="仿宋" w:eastAsia="仿宋" w:hAnsi="仿宋" w:cs="仿宋" w:hint="eastAsia"/>
          <w:sz w:val="24"/>
        </w:rPr>
        <w:t xml:space="preserve"> （示意图）          </w:t>
      </w:r>
    </w:p>
    <w:p w14:paraId="59B2611B" w14:textId="77777777" w:rsidR="00951503" w:rsidRDefault="00000000">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u w:val="single"/>
        </w:rPr>
        <w:t>面板 8×25螺丝 D8弹簧垫 D8螺母 卡式熔壳 卡式熔芯</w:t>
      </w:r>
    </w:p>
    <w:p w14:paraId="2B443BAD" w14:textId="77777777" w:rsidR="00951503" w:rsidRDefault="00951503">
      <w:pPr>
        <w:spacing w:line="360" w:lineRule="auto"/>
        <w:ind w:firstLine="480"/>
        <w:rPr>
          <w:rFonts w:ascii="仿宋" w:eastAsia="仿宋" w:hAnsi="仿宋" w:cs="仿宋" w:hint="eastAsia"/>
          <w:sz w:val="24"/>
        </w:rPr>
      </w:pPr>
    </w:p>
    <w:p w14:paraId="73B220C7" w14:textId="77777777" w:rsidR="00951503" w:rsidRDefault="00000000">
      <w:pPr>
        <w:spacing w:line="570" w:lineRule="exact"/>
        <w:ind w:firstLineChars="1700" w:firstLine="4080"/>
        <w:jc w:val="left"/>
        <w:rPr>
          <w:rFonts w:ascii="仿宋" w:eastAsia="仿宋" w:hAnsi="仿宋" w:cs="仿宋" w:hint="eastAsia"/>
          <w:sz w:val="24"/>
          <w:u w:val="single"/>
        </w:rPr>
      </w:pPr>
      <w:r>
        <w:rPr>
          <w:rFonts w:ascii="仿宋" w:eastAsia="仿宋" w:hAnsi="仿宋" w:cs="仿宋" w:hint="eastAsia"/>
          <w:noProof/>
          <w:sz w:val="24"/>
          <w:u w:val="single"/>
        </w:rPr>
        <w:lastRenderedPageBreak/>
        <w:drawing>
          <wp:anchor distT="0" distB="0" distL="114300" distR="114300" simplePos="0" relativeHeight="251651072" behindDoc="0" locked="0" layoutInCell="1" allowOverlap="1" wp14:anchorId="34C299D8" wp14:editId="2894C30B">
            <wp:simplePos x="0" y="0"/>
            <wp:positionH relativeFrom="column">
              <wp:posOffset>1427480</wp:posOffset>
            </wp:positionH>
            <wp:positionV relativeFrom="paragraph">
              <wp:posOffset>-45085</wp:posOffset>
            </wp:positionV>
            <wp:extent cx="1810385" cy="2407285"/>
            <wp:effectExtent l="0" t="0" r="0" b="0"/>
            <wp:wrapTopAndBottom/>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10385" cy="2407285"/>
                    </a:xfrm>
                    <a:prstGeom prst="rect">
                      <a:avLst/>
                    </a:prstGeom>
                    <a:noFill/>
                    <a:ln>
                      <a:noFill/>
                    </a:ln>
                  </pic:spPr>
                </pic:pic>
              </a:graphicData>
            </a:graphic>
          </wp:anchor>
        </w:drawing>
      </w:r>
      <w:r>
        <w:rPr>
          <w:rFonts w:ascii="仿宋" w:eastAsia="仿宋" w:hAnsi="仿宋" w:cs="仿宋" w:hint="eastAsia"/>
          <w:sz w:val="24"/>
        </w:rPr>
        <w:t>(示意图)</w:t>
      </w:r>
    </w:p>
    <w:p w14:paraId="13A076B2" w14:textId="77777777" w:rsidR="00951503" w:rsidRDefault="00000000">
      <w:pPr>
        <w:spacing w:line="570" w:lineRule="exact"/>
        <w:ind w:firstLineChars="200" w:firstLine="480"/>
        <w:jc w:val="center"/>
        <w:rPr>
          <w:rFonts w:ascii="仿宋" w:eastAsia="仿宋" w:hAnsi="仿宋" w:cs="仿宋" w:hint="eastAsia"/>
          <w:sz w:val="24"/>
          <w:u w:val="single"/>
        </w:rPr>
      </w:pPr>
      <w:r>
        <w:rPr>
          <w:rFonts w:ascii="仿宋" w:eastAsia="仿宋" w:hAnsi="仿宋" w:cs="仿宋" w:hint="eastAsia"/>
          <w:sz w:val="24"/>
          <w:u w:val="single"/>
        </w:rPr>
        <w:t>热镀锌螺母D16 热镀锌加大垫片D16</w:t>
      </w:r>
    </w:p>
    <w:p w14:paraId="0DF63CA5" w14:textId="77777777" w:rsidR="00951503" w:rsidRDefault="00951503">
      <w:pPr>
        <w:spacing w:line="360" w:lineRule="auto"/>
        <w:ind w:firstLineChars="200" w:firstLine="480"/>
        <w:rPr>
          <w:rFonts w:ascii="仿宋" w:eastAsia="仿宋" w:hAnsi="仿宋" w:cs="仿宋" w:hint="eastAsia"/>
          <w:sz w:val="24"/>
        </w:rPr>
      </w:pPr>
    </w:p>
    <w:p w14:paraId="3A813F56"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庭院灯安装辅材：热镀锌螺母D16(8个/套)、热镀锌加大垫片D16(8个/套)、304/2B不锈钢8×25螺丝(2个/套)、304/2B不锈钢D8垫片(4个/套)、304/2B不锈钢D8弹簧垫(2个/套)、304/2B不锈钢D8螺母(2个/套)、面板(1块/套)、卡式熔壳(1个/套)、4A卡式熔芯(1个/套)。</w:t>
      </w:r>
    </w:p>
    <w:p w14:paraId="0B67A554" w14:textId="77777777" w:rsidR="00951503"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w:t>
      </w:r>
      <w:r>
        <w:rPr>
          <w:rFonts w:ascii="仿宋" w:eastAsia="仿宋" w:hAnsi="仿宋" w:cs="仿宋" w:hint="eastAsia"/>
          <w:b/>
          <w:bCs/>
          <w:sz w:val="24"/>
        </w:rPr>
        <w:t>质保</w:t>
      </w:r>
      <w:r>
        <w:rPr>
          <w:rFonts w:ascii="仿宋" w:eastAsia="仿宋" w:hAnsi="仿宋" w:cs="仿宋" w:hint="eastAsia"/>
          <w:sz w:val="24"/>
        </w:rPr>
        <w:t>：</w:t>
      </w:r>
      <w:r>
        <w:rPr>
          <w:rFonts w:ascii="仿宋" w:eastAsia="仿宋" w:hAnsi="仿宋" w:cs="仿宋" w:hint="eastAsia"/>
          <w:bCs/>
          <w:sz w:val="24"/>
        </w:rPr>
        <w:t>庭院灯</w:t>
      </w:r>
      <w:r>
        <w:rPr>
          <w:rFonts w:ascii="仿宋" w:eastAsia="仿宋" w:hAnsi="仿宋" w:cs="仿宋" w:hint="eastAsia"/>
          <w:b/>
          <w:sz w:val="24"/>
        </w:rPr>
        <w:t>灯头（含LED灯具）质保5年</w:t>
      </w:r>
      <w:r>
        <w:rPr>
          <w:rFonts w:ascii="仿宋" w:eastAsia="仿宋" w:hAnsi="仿宋" w:cs="仿宋" w:hint="eastAsia"/>
          <w:bCs/>
          <w:sz w:val="24"/>
        </w:rPr>
        <w:t>以上，庭院灯</w:t>
      </w:r>
      <w:r>
        <w:rPr>
          <w:rFonts w:ascii="仿宋" w:eastAsia="仿宋" w:hAnsi="仿宋" w:cs="仿宋" w:hint="eastAsia"/>
          <w:b/>
          <w:sz w:val="24"/>
        </w:rPr>
        <w:t>灯杆质保10年</w:t>
      </w:r>
      <w:r>
        <w:rPr>
          <w:rFonts w:ascii="仿宋" w:eastAsia="仿宋" w:hAnsi="仿宋" w:cs="仿宋" w:hint="eastAsia"/>
          <w:bCs/>
          <w:sz w:val="24"/>
        </w:rPr>
        <w:t>以上不掉漆、不生锈、喷塑不褪色。灯具灯体</w:t>
      </w:r>
      <w:r>
        <w:rPr>
          <w:rFonts w:ascii="仿宋" w:eastAsia="仿宋" w:hAnsi="仿宋" w:cs="仿宋" w:hint="eastAsia"/>
          <w:b/>
          <w:sz w:val="24"/>
        </w:rPr>
        <w:t>材质</w:t>
      </w:r>
      <w:r>
        <w:rPr>
          <w:rFonts w:ascii="仿宋" w:eastAsia="仿宋" w:hAnsi="仿宋" w:cs="仿宋" w:hint="eastAsia"/>
          <w:bCs/>
          <w:sz w:val="24"/>
        </w:rPr>
        <w:t>表面采用耐腐蚀、抗破坏处理手段，处理工艺达</w:t>
      </w:r>
      <w:r>
        <w:rPr>
          <w:rFonts w:ascii="仿宋" w:eastAsia="仿宋" w:hAnsi="仿宋" w:cs="仿宋" w:hint="eastAsia"/>
          <w:b/>
          <w:sz w:val="24"/>
        </w:rPr>
        <w:t>10年</w:t>
      </w:r>
      <w:r>
        <w:rPr>
          <w:rFonts w:ascii="仿宋" w:eastAsia="仿宋" w:hAnsi="仿宋" w:cs="仿宋" w:hint="eastAsia"/>
          <w:bCs/>
          <w:sz w:val="24"/>
        </w:rPr>
        <w:t>使用寿命。</w:t>
      </w:r>
      <w:r>
        <w:rPr>
          <w:rFonts w:ascii="仿宋" w:eastAsia="仿宋" w:hAnsi="仿宋" w:cs="仿宋" w:hint="eastAsia"/>
          <w:b/>
          <w:sz w:val="24"/>
        </w:rPr>
        <w:t>压克力或PC材料</w:t>
      </w:r>
      <w:r>
        <w:rPr>
          <w:rFonts w:ascii="仿宋" w:eastAsia="仿宋" w:hAnsi="仿宋" w:cs="仿宋" w:hint="eastAsia"/>
          <w:bCs/>
          <w:sz w:val="24"/>
        </w:rPr>
        <w:t>部分保证</w:t>
      </w:r>
      <w:r>
        <w:rPr>
          <w:rFonts w:ascii="仿宋" w:eastAsia="仿宋" w:hAnsi="仿宋" w:cs="仿宋" w:hint="eastAsia"/>
          <w:b/>
          <w:sz w:val="24"/>
        </w:rPr>
        <w:t>5年</w:t>
      </w:r>
      <w:r>
        <w:rPr>
          <w:rFonts w:ascii="仿宋" w:eastAsia="仿宋" w:hAnsi="仿宋" w:cs="仿宋" w:hint="eastAsia"/>
          <w:bCs/>
          <w:sz w:val="24"/>
        </w:rPr>
        <w:t>不发黄（如有）。自货物安装调试完成，经甲方确认后开始算。</w:t>
      </w:r>
    </w:p>
    <w:p w14:paraId="223E4E40"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7．本询价文件中未标注公差的，按照GB-T1804的精度C级别标准执行，其中安装公差和位置公差按照精度M级别标准执行。</w:t>
      </w:r>
    </w:p>
    <w:p w14:paraId="4B4CB2B5"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（二）应严格执行相关标准</w:t>
      </w:r>
    </w:p>
    <w:p w14:paraId="5870B234"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产品必须符合下列文件中的条款，凡是不注日期的引用文件，其最新版本适用于本标准。</w:t>
      </w:r>
    </w:p>
    <w:p w14:paraId="767156AB"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1．GB7000.1灯具 第1部分：一般要求与试验。</w:t>
      </w:r>
    </w:p>
    <w:p w14:paraId="7516DFE5"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2．GB7000.201灯具 第2-1部分：特殊要求 固定式通用灯具。</w:t>
      </w:r>
    </w:p>
    <w:p w14:paraId="0998451D"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3．GB7000.203灯具第2-3部分：特殊要求 道路与街路照明灯具。</w:t>
      </w:r>
    </w:p>
    <w:p w14:paraId="31A012D2"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4．GB/T10485道路车辆—外部照明和光信号装置环境耐久性第二部分第15条中对透光罩的要求。</w:t>
      </w:r>
    </w:p>
    <w:p w14:paraId="64FEDF59"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lastRenderedPageBreak/>
        <w:t>5．GB 4208外壳防护等级（IP代码）。</w:t>
      </w:r>
    </w:p>
    <w:p w14:paraId="20CB4A1A"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6．GB/T 4208外壳防护等级（IP代码）。</w:t>
      </w:r>
    </w:p>
    <w:p w14:paraId="31E68915"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7．GB/T 17743电气照明和类似设备的无线电骚扰特性的限值和测量方法。</w:t>
      </w:r>
    </w:p>
    <w:p w14:paraId="7425C8F6"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8．GB l7625.1电磁兼容限值谐波电流发射限值 (设备每相输入电流≤16A)。</w:t>
      </w:r>
    </w:p>
    <w:p w14:paraId="689B7981"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9．QB/T1551灯具油漆涂层。</w:t>
      </w:r>
    </w:p>
    <w:p w14:paraId="2F9138AF"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10．QB/T3741灯具电镀、化学覆盖层。</w:t>
      </w:r>
    </w:p>
    <w:p w14:paraId="71385DD9"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11．CJJ45城市道路照明设计标准。</w:t>
      </w:r>
    </w:p>
    <w:p w14:paraId="1A754A97"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12．GB-T1804一般公差 未注公差的线性和角度尺寸的公差。</w:t>
      </w:r>
    </w:p>
    <w:p w14:paraId="20BB46F8" w14:textId="77777777" w:rsidR="00951503"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其他国家及江苏省现行标准规范、图集等；以及相关的灯具的现行的国家规范和标准。</w:t>
      </w:r>
    </w:p>
    <w:p w14:paraId="4B9E4FD7"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（三）普通型LED庭院灯-E整灯（含灯具、灯杆等）外形示意图</w:t>
      </w:r>
    </w:p>
    <w:p w14:paraId="1369CA58" w14:textId="77777777" w:rsidR="00951503" w:rsidRDefault="00000000">
      <w:pPr>
        <w:spacing w:line="360" w:lineRule="auto"/>
        <w:ind w:firstLine="480"/>
        <w:contextualSpacing/>
        <w:jc w:val="center"/>
        <w:rPr>
          <w:rFonts w:ascii="仿宋" w:eastAsia="仿宋" w:hAnsi="仿宋" w:cs="仿宋" w:hint="eastAsia"/>
          <w:sz w:val="24"/>
        </w:rPr>
      </w:pPr>
      <w:r>
        <w:rPr>
          <w:rFonts w:ascii="仿宋" w:eastAsia="仿宋" w:hAnsi="仿宋" w:cs="仿宋" w:hint="eastAsia"/>
          <w:noProof/>
          <w:sz w:val="24"/>
        </w:rPr>
        <w:drawing>
          <wp:inline distT="0" distB="0" distL="0" distR="0" wp14:anchorId="6E0B5316" wp14:editId="437F67E1">
            <wp:extent cx="1095375" cy="5086350"/>
            <wp:effectExtent l="0" t="0" r="9525" b="0"/>
            <wp:docPr id="1924093385" name="图片 19240933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93385" name="图片 1924093385"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5086350"/>
                    </a:xfrm>
                    <a:prstGeom prst="rect">
                      <a:avLst/>
                    </a:prstGeom>
                    <a:noFill/>
                    <a:ln>
                      <a:noFill/>
                    </a:ln>
                  </pic:spPr>
                </pic:pic>
              </a:graphicData>
            </a:graphic>
          </wp:inline>
        </w:drawing>
      </w:r>
    </w:p>
    <w:p w14:paraId="5C844046" w14:textId="77777777" w:rsidR="00951503" w:rsidRDefault="00951503">
      <w:pPr>
        <w:pStyle w:val="Default"/>
        <w:rPr>
          <w:rFonts w:ascii="仿宋" w:eastAsia="仿宋" w:hAnsi="仿宋" w:cs="仿宋" w:hint="eastAsia"/>
        </w:rPr>
      </w:pPr>
    </w:p>
    <w:p w14:paraId="58A2A102" w14:textId="77777777" w:rsidR="00951503" w:rsidRDefault="00000000">
      <w:pPr>
        <w:rPr>
          <w:rFonts w:ascii="仿宋" w:eastAsia="仿宋" w:hAnsi="仿宋" w:cs="仿宋" w:hint="eastAsia"/>
          <w:b/>
          <w:bCs/>
          <w:sz w:val="24"/>
        </w:rPr>
      </w:pPr>
      <w:r>
        <w:rPr>
          <w:rFonts w:ascii="仿宋" w:eastAsia="仿宋" w:hAnsi="仿宋" w:cs="仿宋" w:hint="eastAsia"/>
          <w:b/>
          <w:bCs/>
          <w:sz w:val="24"/>
        </w:rPr>
        <w:br w:type="page"/>
      </w:r>
    </w:p>
    <w:p w14:paraId="7207B2EC" w14:textId="77777777" w:rsidR="00951503"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lastRenderedPageBreak/>
        <w:t>三、普通型LED庭院灯-E要求</w:t>
      </w:r>
    </w:p>
    <w:p w14:paraId="2C6808D6" w14:textId="77777777" w:rsidR="00951503" w:rsidRDefault="00000000">
      <w:pPr>
        <w:snapToGrid w:val="0"/>
        <w:spacing w:line="360" w:lineRule="auto"/>
        <w:ind w:firstLineChars="200" w:firstLine="482"/>
        <w:jc w:val="left"/>
        <w:rPr>
          <w:rFonts w:ascii="仿宋" w:eastAsia="仿宋" w:hAnsi="仿宋" w:cs="仿宋" w:hint="eastAsia"/>
          <w:b/>
          <w:sz w:val="24"/>
        </w:rPr>
      </w:pPr>
      <w:bookmarkStart w:id="7" w:name="_Toc15113"/>
      <w:r>
        <w:rPr>
          <w:rFonts w:ascii="仿宋" w:eastAsia="仿宋" w:hAnsi="仿宋" w:cs="仿宋" w:hint="eastAsia"/>
          <w:b/>
          <w:sz w:val="24"/>
        </w:rPr>
        <w:t>（一）技术要求</w:t>
      </w:r>
    </w:p>
    <w:p w14:paraId="2E27D262"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a.灯具部分的具体要求</w:t>
      </w:r>
    </w:p>
    <w:p w14:paraId="48BECEDF"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1．外形尺寸和外观质量</w:t>
      </w:r>
    </w:p>
    <w:p w14:paraId="5B130F9C"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（1）灯具外形尺寸上下浮动10%为满足要求。</w:t>
      </w:r>
    </w:p>
    <w:p w14:paraId="054AC245"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（2）灯具外观需与图片一致（见下文附图）。</w:t>
      </w:r>
    </w:p>
    <w:p w14:paraId="200B8871"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（3）灯具的表面应光滑，以防污物堆积和便于清洗，无损伤、变形、涂层剥落，透光罩应无气泡、明显划痕和裂纹等缺陷。</w:t>
      </w:r>
    </w:p>
    <w:p w14:paraId="757E1371"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2．安全要求</w:t>
      </w:r>
    </w:p>
    <w:p w14:paraId="00BCBF54"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灯具应符合GB7000.1及GB7000.203的要求。当GB7000.1及GB7000.203与“灯具一般要求”有冲突时，以“灯具一般要求”为准。</w:t>
      </w:r>
    </w:p>
    <w:p w14:paraId="6404B4EF"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3．光源要求</w:t>
      </w:r>
    </w:p>
    <w:p w14:paraId="239E103D"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LED颗粒应满足拥有LM-80认证，推荐采用Philips Lumileds、Cree、OSRAM、Nichia原厂封装芯片，不得采用集成式芯片，交货前须附原厂供货证明。采用全模块化结构设计，模块可以现场拆换，每个LED模块具有独立的散热、防水和配光，可随意组合。</w:t>
      </w:r>
    </w:p>
    <w:p w14:paraId="01E1CA2F"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4．灯具一般要求</w:t>
      </w:r>
    </w:p>
    <w:p w14:paraId="4E160E44"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（1）灯具散热设计要先进合理，灯具适应温度：-40℃～+50℃。灯具工作湿度环境：≤95%RH。</w:t>
      </w:r>
    </w:p>
    <w:p w14:paraId="3F2E3274"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（2）灯具引出线为BVVB3×2.5mm2，长度不小于灯杆高度，芯线颜色必须符合国标要求，且有明显区别。接头必须具有防水措施、连接方便易操作。</w:t>
      </w:r>
    </w:p>
    <w:p w14:paraId="6A525E43"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（3）有针对感应雷击及静电的专用防护元件，器件性能符合IEC61000-4（Level 4）的检测标准。</w:t>
      </w:r>
    </w:p>
    <w:p w14:paraId="74F70D2C"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（4）灯具的浪涌保护器应独立设置，电压保护水平Up输出值应小于控制装置的抗浪涌电压，且不应大于2KV，接线应具有防误接措施。共模抗浪涌电压不应低于10KV，差模抗浪涌电压不应低于5KV。</w:t>
      </w:r>
    </w:p>
    <w:p w14:paraId="44C15336"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（5）LED灯具的寿命应不小于30000h。 LED灯具在正常工作6000h的光通维持率不应小于97%。正常工作12000h的光通量维持率不应小于90%。同时灯具在正常工作12000h内年损坏率不应高于1%，12000h~25000h内年损坏率不应高</w:t>
      </w:r>
      <w:r>
        <w:rPr>
          <w:rFonts w:ascii="仿宋" w:eastAsia="仿宋" w:hAnsi="仿宋" w:cs="仿宋" w:hint="eastAsia"/>
          <w:sz w:val="24"/>
        </w:rPr>
        <w:lastRenderedPageBreak/>
        <w:t>于3%。</w:t>
      </w:r>
    </w:p>
    <w:p w14:paraId="47A20CC4"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（6）电器绝缘等级：Class I。</w:t>
      </w:r>
    </w:p>
    <w:p w14:paraId="2ED0A65A"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5．材料要求</w:t>
      </w:r>
    </w:p>
    <w:p w14:paraId="158A9ACC"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（1）灯具所采用的电线(缆)、LED和其他电子部件均应符合相应的国家标准或行业标准的规定要求。</w:t>
      </w:r>
    </w:p>
    <w:p w14:paraId="01613E42"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（2）灯具的插销、铰链、螺钉和其他外部构件应用304不锈钢制成，其安装构件应不受混凝土的化学反应腐蚀。</w:t>
      </w:r>
    </w:p>
    <w:p w14:paraId="0A9E1BA8"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（3）灯具密封件应耐温、耐老化和耐道路上可能出现的腐蚀性气体，并应方便更换。</w:t>
      </w:r>
    </w:p>
    <w:p w14:paraId="6E97BFEA"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6．结构要求</w:t>
      </w:r>
    </w:p>
    <w:p w14:paraId="4EAA6F14"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（1）灯具应安装方便，安装角度应能灵活调节。</w:t>
      </w:r>
    </w:p>
    <w:p w14:paraId="7B742642"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（2）灯具应有特设的导线出(入)口密封装置，该装置为304不锈钢材料或铜材质。</w:t>
      </w:r>
    </w:p>
    <w:p w14:paraId="31ECA392"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（3）灯具内应有电源接线端子，外部接线和内部接线穿过硬质材料时应有保护措施。</w:t>
      </w:r>
    </w:p>
    <w:p w14:paraId="5E4BD99A"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7．灯具驱动电源的要求</w:t>
      </w:r>
    </w:p>
    <w:p w14:paraId="1EE7C050"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推荐采用MEAN WELL、茂硕、英飞特、飞利浦等品牌，交货前须附原厂供货证明。</w:t>
      </w:r>
    </w:p>
    <w:p w14:paraId="3BC98EF6"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（2）驱动电源可实现0-10V无极调光。</w:t>
      </w:r>
    </w:p>
    <w:p w14:paraId="3E7E3B4C"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（3）驱动电源需确保可接受采购方单灯控制器控制。</w:t>
      </w:r>
    </w:p>
    <w:p w14:paraId="0BB5BAD7"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（4）驱动电源防护等级不低于IP65。</w:t>
      </w:r>
    </w:p>
    <w:p w14:paraId="55CD709E"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8．电磁兼容等要求</w:t>
      </w:r>
    </w:p>
    <w:p w14:paraId="4566452D"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（1）灯具的无线电骚扰特性应符合GB/T 17743的要求。</w:t>
      </w:r>
    </w:p>
    <w:p w14:paraId="7F7898C6"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（2）灯具电磁兼容抗扰度应符合GB/T 18595 的要求。</w:t>
      </w:r>
    </w:p>
    <w:p w14:paraId="5089E46E"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（3）灯具的输入电流谐波应符合GB l7625.1的要求。</w:t>
      </w:r>
    </w:p>
    <w:p w14:paraId="550D3D94"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（4）LED电子控制装置应采用高压输出的LED电子控制装置，输出电流不超过1.5A。并应符合GB 19510.14的规定。</w:t>
      </w:r>
    </w:p>
    <w:p w14:paraId="78004D00"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lastRenderedPageBreak/>
        <w:t>（5）LED灯具的蓝光控制应符合GB 7000.1的规定。</w:t>
      </w:r>
    </w:p>
    <w:p w14:paraId="3E96EAF7"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9．耐腐蚀性</w:t>
      </w:r>
    </w:p>
    <w:p w14:paraId="3EC0EA36"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09E5E35A" w14:textId="77777777" w:rsidR="00951503"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10．庭院灯灯具详细技术参数要求</w:t>
      </w:r>
    </w:p>
    <w:p w14:paraId="534F9CFB" w14:textId="77777777" w:rsidR="00951503" w:rsidRDefault="00000000">
      <w:pPr>
        <w:snapToGrid w:val="0"/>
        <w:spacing w:line="360" w:lineRule="auto"/>
        <w:ind w:firstLine="480"/>
        <w:jc w:val="center"/>
        <w:rPr>
          <w:rFonts w:ascii="仿宋" w:eastAsia="仿宋" w:hAnsi="仿宋" w:cs="仿宋" w:hint="eastAsia"/>
          <w:sz w:val="24"/>
        </w:rPr>
      </w:pPr>
      <w:r>
        <w:rPr>
          <w:rFonts w:ascii="仿宋" w:eastAsia="仿宋" w:hAnsi="仿宋" w:cs="仿宋" w:hint="eastAsia"/>
          <w:sz w:val="24"/>
        </w:rPr>
        <w:t>庭院灯灯罩详细技术参数要求见下文表格。</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0"/>
        <w:gridCol w:w="4315"/>
      </w:tblGrid>
      <w:tr w:rsidR="00951503" w14:paraId="0E36094B" w14:textId="77777777">
        <w:trPr>
          <w:trHeight w:val="542"/>
        </w:trPr>
        <w:tc>
          <w:tcPr>
            <w:tcW w:w="8575" w:type="dxa"/>
            <w:gridSpan w:val="2"/>
            <w:vAlign w:val="center"/>
          </w:tcPr>
          <w:p w14:paraId="3046263F"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LED庭院灯(E型</w:t>
            </w:r>
            <w:r>
              <w:rPr>
                <w:rFonts w:ascii="仿宋" w:eastAsia="仿宋" w:hAnsi="仿宋" w:cs="仿宋" w:hint="eastAsia"/>
                <w:kern w:val="0"/>
                <w:sz w:val="24"/>
              </w:rPr>
              <w:t>)（4×10W）</w:t>
            </w:r>
          </w:p>
        </w:tc>
      </w:tr>
      <w:tr w:rsidR="00951503" w14:paraId="46AC1370" w14:textId="77777777">
        <w:trPr>
          <w:cantSplit/>
          <w:trHeight w:val="90"/>
        </w:trPr>
        <w:tc>
          <w:tcPr>
            <w:tcW w:w="8575" w:type="dxa"/>
            <w:gridSpan w:val="2"/>
            <w:vAlign w:val="center"/>
          </w:tcPr>
          <w:p w14:paraId="4A0F43E2"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表面均匀发光，其余详见上文要求。</w:t>
            </w:r>
          </w:p>
        </w:tc>
      </w:tr>
      <w:tr w:rsidR="00951503" w14:paraId="0D44068A" w14:textId="77777777">
        <w:trPr>
          <w:cantSplit/>
          <w:trHeight w:val="370"/>
        </w:trPr>
        <w:tc>
          <w:tcPr>
            <w:tcW w:w="8575" w:type="dxa"/>
            <w:gridSpan w:val="2"/>
            <w:vAlign w:val="center"/>
          </w:tcPr>
          <w:p w14:paraId="52727D76"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透光罩：抗紫外线聚碳酸酯(PC)透光罩（透明）(可根据采购人要求调整)</w:t>
            </w:r>
          </w:p>
        </w:tc>
      </w:tr>
      <w:tr w:rsidR="00951503" w14:paraId="76647480" w14:textId="77777777">
        <w:trPr>
          <w:cantSplit/>
          <w:trHeight w:val="370"/>
        </w:trPr>
        <w:tc>
          <w:tcPr>
            <w:tcW w:w="4260" w:type="dxa"/>
            <w:vAlign w:val="center"/>
          </w:tcPr>
          <w:p w14:paraId="05BB9A7A"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LED颗粒：非集成式</w:t>
            </w:r>
          </w:p>
        </w:tc>
        <w:tc>
          <w:tcPr>
            <w:tcW w:w="4315" w:type="dxa"/>
            <w:vAlign w:val="center"/>
          </w:tcPr>
          <w:p w14:paraId="0921F298"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 xml:space="preserve">整灯系统总功率：≤44W </w:t>
            </w:r>
          </w:p>
        </w:tc>
      </w:tr>
      <w:tr w:rsidR="00951503" w14:paraId="67D64DA2" w14:textId="77777777">
        <w:trPr>
          <w:cantSplit/>
          <w:trHeight w:val="370"/>
        </w:trPr>
        <w:tc>
          <w:tcPr>
            <w:tcW w:w="8575" w:type="dxa"/>
            <w:gridSpan w:val="2"/>
            <w:vAlign w:val="center"/>
          </w:tcPr>
          <w:p w14:paraId="06D6570D"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整灯光效:≥100lm/W</w:t>
            </w:r>
          </w:p>
        </w:tc>
      </w:tr>
      <w:tr w:rsidR="00951503" w14:paraId="04D15B42" w14:textId="77777777">
        <w:trPr>
          <w:cantSplit/>
          <w:trHeight w:val="370"/>
        </w:trPr>
        <w:tc>
          <w:tcPr>
            <w:tcW w:w="4260" w:type="dxa"/>
            <w:vAlign w:val="center"/>
          </w:tcPr>
          <w:p w14:paraId="236D3DBC" w14:textId="77777777" w:rsidR="00951503"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显色指数:(CRI)＞70</w:t>
            </w:r>
          </w:p>
        </w:tc>
        <w:tc>
          <w:tcPr>
            <w:tcW w:w="4315" w:type="dxa"/>
            <w:vAlign w:val="center"/>
          </w:tcPr>
          <w:p w14:paraId="30E60EC5" w14:textId="77777777" w:rsidR="00951503"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灯具色容差:≤7SDCM</w:t>
            </w:r>
          </w:p>
        </w:tc>
      </w:tr>
      <w:tr w:rsidR="00951503" w14:paraId="37AC6FDE" w14:textId="77777777">
        <w:trPr>
          <w:cantSplit/>
          <w:trHeight w:val="370"/>
        </w:trPr>
        <w:tc>
          <w:tcPr>
            <w:tcW w:w="4260" w:type="dxa"/>
            <w:vAlign w:val="center"/>
          </w:tcPr>
          <w:p w14:paraId="6EA6B596" w14:textId="77777777" w:rsidR="00951503"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单灯功率因数:≥0.90</w:t>
            </w:r>
          </w:p>
        </w:tc>
        <w:tc>
          <w:tcPr>
            <w:tcW w:w="4315" w:type="dxa"/>
            <w:vAlign w:val="center"/>
          </w:tcPr>
          <w:p w14:paraId="0C9127B1" w14:textId="77777777" w:rsidR="00951503"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整灯防护等级：≥IP65</w:t>
            </w:r>
          </w:p>
        </w:tc>
      </w:tr>
      <w:tr w:rsidR="00951503" w14:paraId="676A0992" w14:textId="77777777">
        <w:trPr>
          <w:cantSplit/>
        </w:trPr>
        <w:tc>
          <w:tcPr>
            <w:tcW w:w="4260" w:type="dxa"/>
            <w:vAlign w:val="center"/>
          </w:tcPr>
          <w:p w14:paraId="6D4C64D2" w14:textId="77777777" w:rsidR="00951503"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色温： 3000K±200K</w:t>
            </w:r>
          </w:p>
        </w:tc>
        <w:tc>
          <w:tcPr>
            <w:tcW w:w="4315" w:type="dxa"/>
            <w:vAlign w:val="center"/>
          </w:tcPr>
          <w:p w14:paraId="26C4CFF1" w14:textId="77777777" w:rsidR="00951503"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输入电压：176-264V/50-60Hz</w:t>
            </w:r>
          </w:p>
        </w:tc>
      </w:tr>
      <w:tr w:rsidR="00951503" w14:paraId="519E7D47" w14:textId="77777777">
        <w:trPr>
          <w:cantSplit/>
          <w:trHeight w:val="779"/>
        </w:trPr>
        <w:tc>
          <w:tcPr>
            <w:tcW w:w="8575" w:type="dxa"/>
            <w:gridSpan w:val="2"/>
            <w:vAlign w:val="center"/>
          </w:tcPr>
          <w:p w14:paraId="69FE08A4"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灯具外观及尺寸:如图（误差不超过10%）</w:t>
            </w:r>
          </w:p>
        </w:tc>
      </w:tr>
      <w:tr w:rsidR="00951503" w14:paraId="4C5EAAB8" w14:textId="77777777">
        <w:trPr>
          <w:cantSplit/>
          <w:trHeight w:val="3215"/>
        </w:trPr>
        <w:tc>
          <w:tcPr>
            <w:tcW w:w="8575" w:type="dxa"/>
            <w:gridSpan w:val="2"/>
            <w:vAlign w:val="center"/>
          </w:tcPr>
          <w:p w14:paraId="4838F6BE" w14:textId="77777777" w:rsidR="00951503" w:rsidRDefault="00000000">
            <w:pPr>
              <w:spacing w:line="360" w:lineRule="auto"/>
              <w:ind w:firstLine="480"/>
              <w:jc w:val="center"/>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52096" behindDoc="0" locked="0" layoutInCell="1" allowOverlap="1" wp14:anchorId="09C10A5E" wp14:editId="4DB773A4">
                  <wp:simplePos x="0" y="0"/>
                  <wp:positionH relativeFrom="column">
                    <wp:posOffset>1332865</wp:posOffset>
                  </wp:positionH>
                  <wp:positionV relativeFrom="paragraph">
                    <wp:posOffset>66675</wp:posOffset>
                  </wp:positionV>
                  <wp:extent cx="2373630" cy="1914525"/>
                  <wp:effectExtent l="0" t="0" r="7620" b="952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73630" cy="1914525"/>
                          </a:xfrm>
                          <a:prstGeom prst="rect">
                            <a:avLst/>
                          </a:prstGeom>
                          <a:noFill/>
                          <a:ln>
                            <a:noFill/>
                          </a:ln>
                        </pic:spPr>
                      </pic:pic>
                    </a:graphicData>
                  </a:graphic>
                </wp:anchor>
              </w:drawing>
            </w:r>
          </w:p>
        </w:tc>
      </w:tr>
      <w:tr w:rsidR="00951503" w14:paraId="2815A85C" w14:textId="77777777">
        <w:trPr>
          <w:cantSplit/>
          <w:trHeight w:val="993"/>
        </w:trPr>
        <w:tc>
          <w:tcPr>
            <w:tcW w:w="8575" w:type="dxa"/>
            <w:gridSpan w:val="2"/>
            <w:vAlign w:val="center"/>
          </w:tcPr>
          <w:p w14:paraId="66C82A8F" w14:textId="77777777" w:rsidR="00951503" w:rsidRDefault="00000000">
            <w:pPr>
              <w:spacing w:line="312" w:lineRule="auto"/>
              <w:ind w:firstLine="482"/>
              <w:rPr>
                <w:rFonts w:ascii="仿宋" w:eastAsia="仿宋" w:hAnsi="仿宋" w:cs="仿宋" w:hint="eastAsia"/>
                <w:sz w:val="24"/>
              </w:rPr>
            </w:pPr>
            <w:r>
              <w:rPr>
                <w:rFonts w:ascii="仿宋" w:eastAsia="仿宋" w:hAnsi="仿宋" w:cs="仿宋" w:hint="eastAsia"/>
                <w:sz w:val="24"/>
              </w:rPr>
              <w:lastRenderedPageBreak/>
              <w:t>说明：如尺寸图示，为保证灯具与灯杆的过度连续性和美观，灯具与灯杆连接处的压铸铝件接口（灯托）外径尺寸必须满足，误差不能超过5mm。灯具及连接件材质为YL113（材质）高压压铸铝，壁厚不得 小于3mm。同时为了不影响检测，灯具检测时（中标前检测，中标后抽检及投标时提供的检测报告）按透明的透光罩检测相关数据，而实际供货时按采购人要求提供透明透光罩、乳白透光罩两种灯具（数量未定），两种不同透光罩灯具不分开报价。</w:t>
            </w:r>
          </w:p>
        </w:tc>
      </w:tr>
      <w:tr w:rsidR="00951503" w14:paraId="6889F8F1" w14:textId="77777777">
        <w:trPr>
          <w:cantSplit/>
        </w:trPr>
        <w:tc>
          <w:tcPr>
            <w:tcW w:w="8575" w:type="dxa"/>
            <w:gridSpan w:val="2"/>
            <w:vAlign w:val="center"/>
          </w:tcPr>
          <w:p w14:paraId="61E8A74A"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1.模拟安装条件：表一</w:t>
            </w:r>
          </w:p>
          <w:tbl>
            <w:tblPr>
              <w:tblW w:w="7369" w:type="dxa"/>
              <w:tblInd w:w="471" w:type="dxa"/>
              <w:tblLayout w:type="fixed"/>
              <w:tblLook w:val="04A0" w:firstRow="1" w:lastRow="0" w:firstColumn="1" w:lastColumn="0" w:noHBand="0" w:noVBand="1"/>
            </w:tblPr>
            <w:tblGrid>
              <w:gridCol w:w="830"/>
              <w:gridCol w:w="3966"/>
              <w:gridCol w:w="2573"/>
            </w:tblGrid>
            <w:tr w:rsidR="00951503" w14:paraId="012119FB" w14:textId="77777777">
              <w:trPr>
                <w:trHeight w:val="214"/>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566A1DE" w14:textId="77777777" w:rsidR="00951503" w:rsidRDefault="00951503">
                  <w:pPr>
                    <w:widowControl/>
                    <w:spacing w:line="360" w:lineRule="auto"/>
                    <w:ind w:firstLine="480"/>
                    <w:rPr>
                      <w:rFonts w:ascii="仿宋" w:eastAsia="仿宋" w:hAnsi="仿宋" w:cs="仿宋" w:hint="eastAsia"/>
                      <w:kern w:val="0"/>
                      <w:sz w:val="24"/>
                    </w:rPr>
                  </w:pPr>
                </w:p>
                <w:p w14:paraId="3D5C8F46"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kern w:val="0"/>
                      <w:sz w:val="24"/>
                    </w:rPr>
                    <w:t>灯具系统安装条件</w:t>
                  </w:r>
                </w:p>
                <w:p w14:paraId="22F1512A" w14:textId="77777777" w:rsidR="00951503" w:rsidRDefault="00951503">
                  <w:pPr>
                    <w:spacing w:line="360" w:lineRule="auto"/>
                    <w:ind w:firstLine="480"/>
                    <w:rPr>
                      <w:rFonts w:ascii="仿宋" w:eastAsia="仿宋" w:hAnsi="仿宋" w:cs="仿宋" w:hint="eastAsia"/>
                      <w:sz w:val="24"/>
                    </w:rPr>
                  </w:pPr>
                </w:p>
                <w:p w14:paraId="1EC37ED8" w14:textId="77777777" w:rsidR="00951503" w:rsidRDefault="00951503">
                  <w:pPr>
                    <w:widowControl/>
                    <w:spacing w:line="360" w:lineRule="auto"/>
                    <w:ind w:firstLine="480"/>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4CE5DBFD"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道路类别：</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2935699B"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园路</w:t>
                  </w:r>
                </w:p>
              </w:tc>
            </w:tr>
            <w:tr w:rsidR="00951503" w14:paraId="6E91D33F"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6DEE6E46"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6F096731"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56C8C09B"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5</w:t>
                  </w:r>
                </w:p>
              </w:tc>
            </w:tr>
            <w:tr w:rsidR="00951503" w14:paraId="468366F2"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6B620907"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2B01362C"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车道数</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68880DB9"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w:t>
                  </w:r>
                </w:p>
              </w:tc>
            </w:tr>
            <w:tr w:rsidR="00951503" w14:paraId="782C3DF6" w14:textId="77777777">
              <w:trPr>
                <w:trHeight w:val="624"/>
              </w:trPr>
              <w:tc>
                <w:tcPr>
                  <w:tcW w:w="830" w:type="dxa"/>
                  <w:vMerge/>
                  <w:tcBorders>
                    <w:top w:val="single" w:sz="4" w:space="0" w:color="auto"/>
                    <w:left w:val="single" w:sz="4" w:space="0" w:color="auto"/>
                    <w:bottom w:val="single" w:sz="4" w:space="0" w:color="auto"/>
                    <w:right w:val="single" w:sz="4" w:space="0" w:color="auto"/>
                  </w:tcBorders>
                  <w:vAlign w:val="center"/>
                </w:tcPr>
                <w:p w14:paraId="3A112B9B"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3FC29D0B"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280F90A1"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沥青</w:t>
                  </w:r>
                </w:p>
              </w:tc>
            </w:tr>
            <w:tr w:rsidR="00951503" w14:paraId="0B806349"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5451FF86"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68C4ACF1"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5C2B7DA7"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单侧</w:t>
                  </w:r>
                </w:p>
              </w:tc>
            </w:tr>
            <w:tr w:rsidR="00951503" w14:paraId="2B0506C4"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576DA569"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246F8856"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65CE00E4"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3.5</w:t>
                  </w:r>
                </w:p>
              </w:tc>
            </w:tr>
            <w:tr w:rsidR="00951503" w14:paraId="70C85981"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7AE1622B"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33800B13"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5235B0B1"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20</w:t>
                  </w:r>
                </w:p>
              </w:tc>
            </w:tr>
            <w:tr w:rsidR="00951503" w14:paraId="6D6BCB1A"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511E9695"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1D83C18D"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62A4F585"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0.5</w:t>
                  </w:r>
                </w:p>
              </w:tc>
            </w:tr>
            <w:tr w:rsidR="00951503" w14:paraId="78987FF2"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5B5B91D7"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62F6C66F"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灯臂长度（m）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30278EA8"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w:t>
                  </w:r>
                </w:p>
              </w:tc>
            </w:tr>
            <w:tr w:rsidR="00951503" w14:paraId="70E55D52" w14:textId="77777777">
              <w:trPr>
                <w:trHeight w:val="327"/>
              </w:trPr>
              <w:tc>
                <w:tcPr>
                  <w:tcW w:w="830" w:type="dxa"/>
                  <w:vMerge/>
                  <w:tcBorders>
                    <w:top w:val="single" w:sz="4" w:space="0" w:color="auto"/>
                    <w:left w:val="single" w:sz="4" w:space="0" w:color="auto"/>
                    <w:bottom w:val="single" w:sz="4" w:space="0" w:color="auto"/>
                    <w:right w:val="single" w:sz="4" w:space="0" w:color="auto"/>
                  </w:tcBorders>
                  <w:vAlign w:val="center"/>
                </w:tcPr>
                <w:p w14:paraId="0D715A9B"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50ADB12B"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灯具仰角（度）</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327295B0"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w:t>
                  </w:r>
                </w:p>
              </w:tc>
            </w:tr>
            <w:tr w:rsidR="00951503" w14:paraId="58D616B5" w14:textId="77777777">
              <w:trPr>
                <w:trHeight w:val="582"/>
              </w:trPr>
              <w:tc>
                <w:tcPr>
                  <w:tcW w:w="830" w:type="dxa"/>
                  <w:vMerge/>
                  <w:tcBorders>
                    <w:top w:val="single" w:sz="4" w:space="0" w:color="auto"/>
                    <w:left w:val="single" w:sz="4" w:space="0" w:color="auto"/>
                    <w:bottom w:val="single" w:sz="4" w:space="0" w:color="auto"/>
                    <w:right w:val="single" w:sz="4" w:space="0" w:color="auto"/>
                  </w:tcBorders>
                  <w:vAlign w:val="center"/>
                </w:tcPr>
                <w:p w14:paraId="2A3A1192" w14:textId="77777777" w:rsidR="00951503" w:rsidRDefault="00951503">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10C0CE68" w14:textId="77777777" w:rsidR="00951503"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灯具维护系数</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4FBB2061" w14:textId="77777777" w:rsidR="00951503"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0.7</w:t>
                  </w:r>
                </w:p>
              </w:tc>
            </w:tr>
          </w:tbl>
          <w:p w14:paraId="2832060E"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2.在上述道路模拟安装条件下照明需满足以下要求。</w:t>
            </w:r>
          </w:p>
          <w:p w14:paraId="221F1AEF"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2.1路面平均照度Eav（Lx）维持值不低于10Lx</w:t>
            </w:r>
          </w:p>
          <w:p w14:paraId="1E59001E"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2.2路面最小照度Emin（Lx）维持值不低于1Lx</w:t>
            </w:r>
          </w:p>
          <w:p w14:paraId="576648B4"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3.照明眩光限值(表二，如下表）</w:t>
            </w:r>
          </w:p>
          <w:tbl>
            <w:tblPr>
              <w:tblW w:w="7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1666"/>
              <w:gridCol w:w="1904"/>
              <w:gridCol w:w="1740"/>
              <w:gridCol w:w="1438"/>
            </w:tblGrid>
            <w:tr w:rsidR="00951503" w14:paraId="3E7C93E6" w14:textId="77777777">
              <w:trPr>
                <w:trHeight w:val="345"/>
                <w:jc w:val="center"/>
              </w:trPr>
              <w:tc>
                <w:tcPr>
                  <w:tcW w:w="1019" w:type="dxa"/>
                  <w:vMerge w:val="restart"/>
                  <w:vAlign w:val="center"/>
                </w:tcPr>
                <w:p w14:paraId="09FFF803" w14:textId="77777777" w:rsidR="00951503" w:rsidRDefault="00000000">
                  <w:pPr>
                    <w:spacing w:line="360" w:lineRule="auto"/>
                    <w:rPr>
                      <w:rFonts w:ascii="仿宋" w:eastAsia="仿宋" w:hAnsi="仿宋" w:cs="仿宋" w:hint="eastAsia"/>
                      <w:sz w:val="24"/>
                    </w:rPr>
                  </w:pPr>
                  <w:r>
                    <w:rPr>
                      <w:rFonts w:ascii="仿宋" w:eastAsia="仿宋" w:hAnsi="仿宋" w:cs="仿宋" w:hint="eastAsia"/>
                      <w:sz w:val="24"/>
                    </w:rPr>
                    <w:t>级别</w:t>
                  </w:r>
                </w:p>
              </w:tc>
              <w:tc>
                <w:tcPr>
                  <w:tcW w:w="6748" w:type="dxa"/>
                  <w:gridSpan w:val="4"/>
                  <w:vAlign w:val="center"/>
                </w:tcPr>
                <w:p w14:paraId="3BDA3DAB" w14:textId="77777777" w:rsidR="00951503" w:rsidRDefault="00000000">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t>最大光强Imax（cd/1000lm）</w:t>
                  </w:r>
                </w:p>
              </w:tc>
            </w:tr>
            <w:tr w:rsidR="00951503" w14:paraId="18E9F34D" w14:textId="77777777">
              <w:trPr>
                <w:trHeight w:val="255"/>
                <w:jc w:val="center"/>
              </w:trPr>
              <w:tc>
                <w:tcPr>
                  <w:tcW w:w="1019" w:type="dxa"/>
                  <w:vMerge/>
                  <w:vAlign w:val="center"/>
                </w:tcPr>
                <w:p w14:paraId="4C42C308" w14:textId="77777777" w:rsidR="00951503" w:rsidRDefault="00951503">
                  <w:pPr>
                    <w:spacing w:line="360" w:lineRule="auto"/>
                    <w:ind w:firstLineChars="200" w:firstLine="480"/>
                    <w:jc w:val="center"/>
                    <w:rPr>
                      <w:rFonts w:ascii="仿宋" w:eastAsia="仿宋" w:hAnsi="仿宋" w:cs="仿宋" w:hint="eastAsia"/>
                      <w:sz w:val="24"/>
                    </w:rPr>
                  </w:pPr>
                </w:p>
              </w:tc>
              <w:tc>
                <w:tcPr>
                  <w:tcW w:w="1666" w:type="dxa"/>
                  <w:vAlign w:val="center"/>
                </w:tcPr>
                <w:p w14:paraId="3840FA00" w14:textId="77777777" w:rsidR="00951503"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≥70°</w:t>
                  </w:r>
                </w:p>
              </w:tc>
              <w:tc>
                <w:tcPr>
                  <w:tcW w:w="1904" w:type="dxa"/>
                  <w:vAlign w:val="center"/>
                </w:tcPr>
                <w:p w14:paraId="2FC3A1A6" w14:textId="77777777" w:rsidR="00951503"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≥80°</w:t>
                  </w:r>
                </w:p>
              </w:tc>
              <w:tc>
                <w:tcPr>
                  <w:tcW w:w="1740" w:type="dxa"/>
                  <w:vAlign w:val="center"/>
                </w:tcPr>
                <w:p w14:paraId="7F1D3A5D"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 xml:space="preserve">  ≥90°</w:t>
                  </w:r>
                </w:p>
              </w:tc>
              <w:tc>
                <w:tcPr>
                  <w:tcW w:w="1438" w:type="dxa"/>
                  <w:vAlign w:val="center"/>
                </w:tcPr>
                <w:p w14:paraId="1F54F28E" w14:textId="77777777" w:rsidR="00951503"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&gt;95°</w:t>
                  </w:r>
                </w:p>
              </w:tc>
            </w:tr>
            <w:tr w:rsidR="00951503" w14:paraId="3F7E0428" w14:textId="77777777">
              <w:trPr>
                <w:cantSplit/>
                <w:jc w:val="center"/>
              </w:trPr>
              <w:tc>
                <w:tcPr>
                  <w:tcW w:w="1019" w:type="dxa"/>
                  <w:vAlign w:val="center"/>
                </w:tcPr>
                <w:p w14:paraId="62278FE9" w14:textId="77777777" w:rsidR="00951503" w:rsidRDefault="00000000">
                  <w:pPr>
                    <w:spacing w:line="360" w:lineRule="auto"/>
                    <w:rPr>
                      <w:rFonts w:ascii="仿宋" w:eastAsia="仿宋" w:hAnsi="仿宋" w:cs="仿宋" w:hint="eastAsia"/>
                      <w:sz w:val="24"/>
                    </w:rPr>
                  </w:pPr>
                  <w:r>
                    <w:rPr>
                      <w:rFonts w:ascii="仿宋" w:eastAsia="仿宋" w:hAnsi="仿宋" w:cs="仿宋" w:hint="eastAsia"/>
                      <w:sz w:val="24"/>
                    </w:rPr>
                    <w:t>2</w:t>
                  </w:r>
                </w:p>
              </w:tc>
              <w:tc>
                <w:tcPr>
                  <w:tcW w:w="1666" w:type="dxa"/>
                  <w:vAlign w:val="center"/>
                </w:tcPr>
                <w:p w14:paraId="22C8CDAA" w14:textId="77777777" w:rsidR="00951503"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w:t>
                  </w:r>
                </w:p>
              </w:tc>
              <w:tc>
                <w:tcPr>
                  <w:tcW w:w="1904" w:type="dxa"/>
                  <w:vAlign w:val="center"/>
                </w:tcPr>
                <w:p w14:paraId="0C86BB71" w14:textId="77777777" w:rsidR="00951503"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100</w:t>
                  </w:r>
                </w:p>
              </w:tc>
              <w:tc>
                <w:tcPr>
                  <w:tcW w:w="1740" w:type="dxa"/>
                  <w:vAlign w:val="center"/>
                </w:tcPr>
                <w:p w14:paraId="27D198DF"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20</w:t>
                  </w:r>
                </w:p>
              </w:tc>
              <w:tc>
                <w:tcPr>
                  <w:tcW w:w="1438" w:type="dxa"/>
                  <w:vAlign w:val="center"/>
                </w:tcPr>
                <w:p w14:paraId="2EE26D0B" w14:textId="77777777" w:rsidR="00951503"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w:t>
                  </w:r>
                </w:p>
              </w:tc>
            </w:tr>
            <w:tr w:rsidR="00951503" w14:paraId="09266FD2" w14:textId="77777777">
              <w:trPr>
                <w:cantSplit/>
                <w:jc w:val="center"/>
              </w:trPr>
              <w:tc>
                <w:tcPr>
                  <w:tcW w:w="1019" w:type="dxa"/>
                  <w:vAlign w:val="center"/>
                </w:tcPr>
                <w:p w14:paraId="60723F1B" w14:textId="77777777" w:rsidR="00951503" w:rsidRDefault="00000000">
                  <w:pPr>
                    <w:spacing w:line="360" w:lineRule="auto"/>
                    <w:rPr>
                      <w:rFonts w:ascii="仿宋" w:eastAsia="仿宋" w:hAnsi="仿宋" w:cs="仿宋" w:hint="eastAsia"/>
                      <w:sz w:val="24"/>
                    </w:rPr>
                  </w:pPr>
                  <w:r>
                    <w:rPr>
                      <w:rFonts w:ascii="仿宋" w:eastAsia="仿宋" w:hAnsi="仿宋" w:cs="仿宋" w:hint="eastAsia"/>
                      <w:sz w:val="24"/>
                    </w:rPr>
                    <w:t>备注</w:t>
                  </w:r>
                </w:p>
              </w:tc>
              <w:tc>
                <w:tcPr>
                  <w:tcW w:w="6748" w:type="dxa"/>
                  <w:gridSpan w:val="4"/>
                  <w:vAlign w:val="center"/>
                </w:tcPr>
                <w:p w14:paraId="19EBE114"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表中给出的是灯具在模拟安装就位后与其向下垂直轴形成的指定角度上任何方向上的发光强度。</w:t>
                  </w:r>
                </w:p>
              </w:tc>
            </w:tr>
          </w:tbl>
          <w:p w14:paraId="229C7D91"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灯具批量安装后，将对现场路面照度进行抽检，如测量数据未达标，中标单位需在一个月内整改完毕，并承担整改所需所有费用。</w:t>
            </w:r>
          </w:p>
        </w:tc>
      </w:tr>
      <w:tr w:rsidR="00951503" w14:paraId="3D0BD22F" w14:textId="77777777">
        <w:trPr>
          <w:cantSplit/>
        </w:trPr>
        <w:tc>
          <w:tcPr>
            <w:tcW w:w="8575" w:type="dxa"/>
            <w:gridSpan w:val="2"/>
            <w:vAlign w:val="center"/>
          </w:tcPr>
          <w:p w14:paraId="10202A84"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lastRenderedPageBreak/>
              <w:t>材质和工艺：高压铸铝灯体;</w:t>
            </w:r>
          </w:p>
        </w:tc>
      </w:tr>
      <w:tr w:rsidR="00951503" w14:paraId="3C2911F5" w14:textId="77777777">
        <w:trPr>
          <w:cantSplit/>
        </w:trPr>
        <w:tc>
          <w:tcPr>
            <w:tcW w:w="8575" w:type="dxa"/>
            <w:gridSpan w:val="2"/>
            <w:vAlign w:val="center"/>
          </w:tcPr>
          <w:p w14:paraId="098B32D0"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灯具颜色：9套RAL7040,21套RAL7012可根据采购人要求调整。</w:t>
            </w:r>
          </w:p>
        </w:tc>
      </w:tr>
      <w:tr w:rsidR="00951503" w14:paraId="10EA40B8" w14:textId="77777777">
        <w:trPr>
          <w:cantSplit/>
        </w:trPr>
        <w:tc>
          <w:tcPr>
            <w:tcW w:w="8575" w:type="dxa"/>
            <w:gridSpan w:val="2"/>
            <w:vAlign w:val="center"/>
          </w:tcPr>
          <w:p w14:paraId="0EA2A6EB"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附件：含所有安装所需附件。</w:t>
            </w:r>
          </w:p>
        </w:tc>
      </w:tr>
      <w:tr w:rsidR="00951503" w14:paraId="6B7BD2C5" w14:textId="77777777">
        <w:trPr>
          <w:cantSplit/>
        </w:trPr>
        <w:tc>
          <w:tcPr>
            <w:tcW w:w="8575" w:type="dxa"/>
            <w:gridSpan w:val="2"/>
            <w:vAlign w:val="center"/>
          </w:tcPr>
          <w:p w14:paraId="05C180EE" w14:textId="77777777" w:rsidR="00951503" w:rsidRDefault="00000000">
            <w:pPr>
              <w:spacing w:line="360" w:lineRule="auto"/>
              <w:ind w:firstLine="480"/>
              <w:rPr>
                <w:rFonts w:ascii="仿宋" w:eastAsia="仿宋" w:hAnsi="仿宋" w:cs="仿宋" w:hint="eastAsia"/>
                <w:sz w:val="24"/>
              </w:rPr>
            </w:pPr>
            <w:r>
              <w:rPr>
                <w:rFonts w:ascii="仿宋" w:eastAsia="仿宋" w:hAnsi="仿宋" w:cs="仿宋" w:hint="eastAsia"/>
                <w:sz w:val="24"/>
              </w:rPr>
              <w:t>安装方式：灯杆顶装。</w:t>
            </w:r>
          </w:p>
        </w:tc>
      </w:tr>
    </w:tbl>
    <w:p w14:paraId="0851C522" w14:textId="77777777" w:rsidR="00951503"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b.灯杆部分的具体要求</w:t>
      </w:r>
    </w:p>
    <w:p w14:paraId="44045CAD"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1.材质要求</w:t>
      </w:r>
    </w:p>
    <w:p w14:paraId="766442F1"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灯杆尺寸按照所提供图纸制作。灯杆采用圆型钢杆，钢管型号为φ89及φ165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表二）：</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3201"/>
        <w:gridCol w:w="2840"/>
      </w:tblGrid>
      <w:tr w:rsidR="00951503" w14:paraId="07056E6B" w14:textId="77777777">
        <w:trPr>
          <w:trHeight w:val="799"/>
          <w:jc w:val="center"/>
        </w:trPr>
        <w:tc>
          <w:tcPr>
            <w:tcW w:w="2481" w:type="dxa"/>
            <w:vAlign w:val="center"/>
          </w:tcPr>
          <w:p w14:paraId="7F691F8B"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名称型号规格</w:t>
            </w:r>
          </w:p>
        </w:tc>
        <w:tc>
          <w:tcPr>
            <w:tcW w:w="3201" w:type="dxa"/>
            <w:vAlign w:val="center"/>
          </w:tcPr>
          <w:p w14:paraId="7EEC0B68"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镀锌喷塑前杆重量</w:t>
            </w:r>
          </w:p>
          <w:p w14:paraId="407E94FC"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(公斤)</w:t>
            </w:r>
          </w:p>
        </w:tc>
        <w:tc>
          <w:tcPr>
            <w:tcW w:w="2840" w:type="dxa"/>
            <w:vAlign w:val="center"/>
          </w:tcPr>
          <w:p w14:paraId="5326594B"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镀锌喷塑后重量</w:t>
            </w:r>
          </w:p>
          <w:p w14:paraId="013C729C"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(公斤)</w:t>
            </w:r>
          </w:p>
        </w:tc>
      </w:tr>
      <w:tr w:rsidR="00951503" w14:paraId="289DB842" w14:textId="77777777">
        <w:trPr>
          <w:trHeight w:val="412"/>
          <w:jc w:val="center"/>
        </w:trPr>
        <w:tc>
          <w:tcPr>
            <w:tcW w:w="2481" w:type="dxa"/>
            <w:vAlign w:val="center"/>
          </w:tcPr>
          <w:p w14:paraId="7669A4A2"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庭院灯灯杆</w:t>
            </w:r>
          </w:p>
        </w:tc>
        <w:tc>
          <w:tcPr>
            <w:tcW w:w="3201" w:type="dxa"/>
            <w:vAlign w:val="center"/>
          </w:tcPr>
          <w:p w14:paraId="4DDDD52C"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49</w:t>
            </w:r>
          </w:p>
        </w:tc>
        <w:tc>
          <w:tcPr>
            <w:tcW w:w="2840" w:type="dxa"/>
            <w:vAlign w:val="center"/>
          </w:tcPr>
          <w:p w14:paraId="5247D405"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51</w:t>
            </w:r>
          </w:p>
        </w:tc>
      </w:tr>
      <w:tr w:rsidR="00951503" w14:paraId="6AF734F7" w14:textId="77777777">
        <w:trPr>
          <w:trHeight w:val="437"/>
          <w:jc w:val="center"/>
        </w:trPr>
        <w:tc>
          <w:tcPr>
            <w:tcW w:w="8522" w:type="dxa"/>
            <w:gridSpan w:val="3"/>
            <w:vAlign w:val="center"/>
          </w:tcPr>
          <w:p w14:paraId="45B279CB"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备注：镀锌喷塑后乘系数1.05；允许重量公差范围为±5%。</w:t>
            </w:r>
          </w:p>
        </w:tc>
      </w:tr>
    </w:tbl>
    <w:p w14:paraId="28B7C7DD"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2.加工工艺要求</w:t>
      </w:r>
    </w:p>
    <w:p w14:paraId="2D7B44ED"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整个杆体及部件焊接要求不应低于图示要求，应无任何一处漏焊，焊缝平整，表面光滑，无任何焊接缺陷。焊接工艺符合国家标准。要求提供焊接探伤报告。热浸锌防腐处理厚度δ≥70μm。</w:t>
      </w:r>
    </w:p>
    <w:p w14:paraId="6D0FF131"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3.喷塑要求</w:t>
      </w:r>
    </w:p>
    <w:p w14:paraId="17A4CE61"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表面喷塑处理，不允许做磨砂喷塑，喷塑涂层外观表面光滑,平整,无露铁,桔皮,细小颗粒和缩孔等涂装缺陷。</w:t>
      </w:r>
    </w:p>
    <w:p w14:paraId="288E102B"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1）喷塑表面涂层平均厚度应达到85μm 以上。</w:t>
      </w:r>
    </w:p>
    <w:p w14:paraId="6D0F0C8C"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2）喷塑涂层的附着力应达到GB/T 9286 规定的0 级要求。</w:t>
      </w:r>
    </w:p>
    <w:p w14:paraId="75614946"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3）喷塑涂层的硬度应按GB/T 6739规定，并达到2H要求。</w:t>
      </w:r>
    </w:p>
    <w:p w14:paraId="3044EA5B"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4）喷塑涂层的冲击强度不小于1kg/50cm，并符合GB/T 1732 的要求。</w:t>
      </w:r>
    </w:p>
    <w:p w14:paraId="5EDF7C80" w14:textId="77777777" w:rsidR="00951503"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4.颜色要求</w:t>
      </w:r>
    </w:p>
    <w:p w14:paraId="3EB8135E" w14:textId="77777777" w:rsidR="00951503" w:rsidRDefault="00000000">
      <w:pPr>
        <w:spacing w:line="360" w:lineRule="auto"/>
        <w:ind w:firstLine="480"/>
        <w:rPr>
          <w:rFonts w:ascii="仿宋" w:eastAsia="仿宋" w:hAnsi="仿宋" w:cs="仿宋" w:hint="eastAsia"/>
          <w:bCs/>
          <w:sz w:val="24"/>
        </w:rPr>
      </w:pPr>
      <w:r>
        <w:rPr>
          <w:rFonts w:ascii="仿宋" w:eastAsia="仿宋" w:hAnsi="仿宋" w:cs="仿宋" w:hint="eastAsia"/>
          <w:sz w:val="24"/>
        </w:rPr>
        <w:t>9套RAL7040,21套RAL7012</w:t>
      </w:r>
      <w:r>
        <w:rPr>
          <w:rFonts w:ascii="仿宋" w:eastAsia="仿宋" w:hAnsi="仿宋" w:cs="仿宋" w:hint="eastAsia"/>
          <w:bCs/>
          <w:sz w:val="24"/>
        </w:rPr>
        <w:t>。可根据采购人要求更换其他颜色。</w:t>
      </w:r>
    </w:p>
    <w:bookmarkEnd w:id="7"/>
    <w:p w14:paraId="36CBC0F6" w14:textId="77777777" w:rsidR="00951503"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5.配置要求</w:t>
      </w:r>
    </w:p>
    <w:p w14:paraId="41B65F9B" w14:textId="77777777" w:rsidR="00951503"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lastRenderedPageBreak/>
        <w:t>检修门内配置304不锈钢螺丝（母）和304不锈钢垫片，灯杆套接、固定处配置304不锈钢材质螺丝（母），配置灯杆安装的镀锌螺母，具体尺寸和数量详见灯杆图纸要求。必须配置接地螺栓。灯杆和检修门在进行了镀锌工艺后，严禁再进行焊接工艺；检修门采用304不锈钢中空三角防盗螺栓固定。</w:t>
      </w:r>
    </w:p>
    <w:p w14:paraId="0C7E86AB" w14:textId="77777777" w:rsidR="00951503"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6.运输包装标准</w:t>
      </w:r>
    </w:p>
    <w:p w14:paraId="6D00FAED" w14:textId="77777777" w:rsidR="00951503"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59A747C3" w14:textId="77777777" w:rsidR="00951503"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7.灯杆加工尺寸示意图</w:t>
      </w:r>
    </w:p>
    <w:p w14:paraId="0178F2D0" w14:textId="77777777" w:rsidR="00951503" w:rsidRDefault="00000000">
      <w:pPr>
        <w:widowControl/>
        <w:jc w:val="left"/>
        <w:rPr>
          <w:rFonts w:ascii="仿宋" w:eastAsia="仿宋" w:hAnsi="仿宋" w:cs="仿宋" w:hint="eastAsia"/>
          <w:sz w:val="24"/>
        </w:rPr>
      </w:pPr>
      <w:r>
        <w:rPr>
          <w:rFonts w:ascii="仿宋" w:eastAsia="仿宋" w:hAnsi="仿宋" w:cs="仿宋" w:hint="eastAsia"/>
          <w:noProof/>
          <w:sz w:val="24"/>
        </w:rPr>
        <w:lastRenderedPageBreak/>
        <w:drawing>
          <wp:inline distT="0" distB="0" distL="0" distR="0" wp14:anchorId="11DC3CF6" wp14:editId="491B6FCD">
            <wp:extent cx="5457825" cy="6839585"/>
            <wp:effectExtent l="0" t="0" r="9525" b="18415"/>
            <wp:docPr id="27" name="图片 27" descr="庭院灯CAD图-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庭院灯CAD图-1-Mod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57825" cy="6839585"/>
                    </a:xfrm>
                    <a:prstGeom prst="rect">
                      <a:avLst/>
                    </a:prstGeom>
                    <a:noFill/>
                    <a:ln>
                      <a:noFill/>
                    </a:ln>
                  </pic:spPr>
                </pic:pic>
              </a:graphicData>
            </a:graphic>
          </wp:inline>
        </w:drawing>
      </w:r>
    </w:p>
    <w:p w14:paraId="1807C96A" w14:textId="77777777" w:rsidR="00951503"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br w:type="page"/>
      </w:r>
      <w:r>
        <w:rPr>
          <w:rFonts w:ascii="仿宋" w:eastAsia="仿宋" w:hAnsi="仿宋" w:cs="仿宋" w:hint="eastAsia"/>
          <w:sz w:val="24"/>
        </w:rPr>
        <w:lastRenderedPageBreak/>
        <w:t>8.庭院灯检修门、防盗盖板制作图：</w:t>
      </w:r>
    </w:p>
    <w:p w14:paraId="7DC6B5A8" w14:textId="77777777" w:rsidR="00951503" w:rsidRDefault="00000000">
      <w:pPr>
        <w:pStyle w:val="Style2"/>
        <w:snapToGrid w:val="0"/>
        <w:spacing w:line="360" w:lineRule="auto"/>
        <w:jc w:val="left"/>
        <w:rPr>
          <w:rFonts w:ascii="仿宋" w:eastAsia="仿宋" w:hAnsi="仿宋" w:cs="仿宋" w:hint="eastAsia"/>
          <w:sz w:val="24"/>
        </w:rPr>
      </w:pPr>
      <w:r>
        <w:rPr>
          <w:rFonts w:ascii="仿宋" w:eastAsia="仿宋" w:hAnsi="仿宋" w:cs="仿宋" w:hint="eastAsia"/>
          <w:noProof/>
          <w:sz w:val="24"/>
        </w:rPr>
        <w:drawing>
          <wp:inline distT="0" distB="0" distL="0" distR="0" wp14:anchorId="3C9CDB6C" wp14:editId="689A90CE">
            <wp:extent cx="5667375" cy="4552950"/>
            <wp:effectExtent l="0" t="0" r="9525" b="0"/>
            <wp:docPr id="26" name="图片 26"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庭院灯cad图-1-model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67375" cy="4552950"/>
                    </a:xfrm>
                    <a:prstGeom prst="rect">
                      <a:avLst/>
                    </a:prstGeom>
                    <a:noFill/>
                    <a:ln>
                      <a:noFill/>
                    </a:ln>
                  </pic:spPr>
                </pic:pic>
              </a:graphicData>
            </a:graphic>
          </wp:inline>
        </w:drawing>
      </w:r>
    </w:p>
    <w:p w14:paraId="4B33E4AE" w14:textId="77777777" w:rsidR="00951503" w:rsidRDefault="00000000">
      <w:pPr>
        <w:pStyle w:val="Style2"/>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9.门板及铰链制作方式参照苏Z02-2014城市照明图集。</w:t>
      </w:r>
    </w:p>
    <w:p w14:paraId="20D8C5FF" w14:textId="77777777" w:rsidR="00951503" w:rsidRDefault="00000000">
      <w:pPr>
        <w:pStyle w:val="Style2"/>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10.防盗盖板根据采购人要求进行配置。</w:t>
      </w:r>
    </w:p>
    <w:p w14:paraId="373098DC" w14:textId="77777777" w:rsidR="00951503" w:rsidRDefault="00000000">
      <w:pPr>
        <w:widowControl/>
        <w:jc w:val="left"/>
        <w:rPr>
          <w:rFonts w:ascii="仿宋" w:eastAsia="仿宋" w:hAnsi="仿宋" w:cs="仿宋" w:hint="eastAsia"/>
          <w:b/>
          <w:bCs/>
          <w:sz w:val="24"/>
        </w:rPr>
      </w:pPr>
      <w:r>
        <w:rPr>
          <w:rFonts w:ascii="仿宋" w:eastAsia="仿宋" w:hAnsi="仿宋" w:cs="仿宋" w:hint="eastAsia"/>
          <w:b/>
          <w:bCs/>
          <w:sz w:val="24"/>
        </w:rPr>
        <w:br w:type="page"/>
      </w:r>
    </w:p>
    <w:p w14:paraId="5E6505DD" w14:textId="77777777" w:rsidR="00951503" w:rsidRDefault="00000000">
      <w:pPr>
        <w:snapToGrid w:val="0"/>
        <w:spacing w:line="360" w:lineRule="auto"/>
        <w:ind w:firstLineChars="200" w:firstLine="482"/>
        <w:jc w:val="left"/>
        <w:rPr>
          <w:rFonts w:ascii="仿宋" w:eastAsia="仿宋" w:hAnsi="仿宋" w:cs="仿宋" w:hint="eastAsia"/>
          <w:b/>
          <w:sz w:val="24"/>
        </w:rPr>
      </w:pPr>
      <w:r>
        <w:rPr>
          <w:rFonts w:ascii="仿宋" w:eastAsia="仿宋" w:hAnsi="仿宋" w:cs="仿宋" w:hint="eastAsia"/>
          <w:b/>
          <w:bCs/>
          <w:sz w:val="24"/>
        </w:rPr>
        <w:lastRenderedPageBreak/>
        <w:t>四、检验要求</w:t>
      </w:r>
    </w:p>
    <w:p w14:paraId="649ED63C" w14:textId="77777777" w:rsidR="00951503" w:rsidRDefault="00000000">
      <w:pPr>
        <w:snapToGrid w:val="0"/>
        <w:spacing w:line="360" w:lineRule="auto"/>
        <w:ind w:firstLineChars="200" w:firstLine="480"/>
        <w:jc w:val="center"/>
        <w:rPr>
          <w:rFonts w:ascii="仿宋" w:eastAsia="仿宋" w:hAnsi="仿宋" w:cs="仿宋" w:hint="eastAsia"/>
          <w:sz w:val="24"/>
          <w:u w:val="single"/>
        </w:rPr>
      </w:pPr>
      <w:r>
        <w:rPr>
          <w:rFonts w:ascii="仿宋" w:eastAsia="仿宋" w:hAnsi="仿宋" w:cs="仿宋" w:hint="eastAsia"/>
          <w:sz w:val="24"/>
        </w:rPr>
        <w:t>表一：响应时以及成交后灯具检测项目</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142"/>
        <w:gridCol w:w="727"/>
        <w:gridCol w:w="2994"/>
        <w:gridCol w:w="3315"/>
      </w:tblGrid>
      <w:tr w:rsidR="00951503" w14:paraId="21FF79DE" w14:textId="77777777">
        <w:trPr>
          <w:trHeight w:val="166"/>
          <w:tblHeader/>
        </w:trPr>
        <w:tc>
          <w:tcPr>
            <w:tcW w:w="9039" w:type="dxa"/>
            <w:gridSpan w:val="5"/>
            <w:shd w:val="clear" w:color="auto" w:fill="D7D7D7"/>
            <w:vAlign w:val="center"/>
          </w:tcPr>
          <w:p w14:paraId="3C8DABAA" w14:textId="77777777" w:rsidR="00951503"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样品要求</w:t>
            </w:r>
          </w:p>
        </w:tc>
      </w:tr>
      <w:tr w:rsidR="00951503" w14:paraId="233B582C" w14:textId="77777777">
        <w:trPr>
          <w:trHeight w:val="329"/>
          <w:tblHeader/>
        </w:trPr>
        <w:tc>
          <w:tcPr>
            <w:tcW w:w="861" w:type="dxa"/>
            <w:shd w:val="clear" w:color="auto" w:fill="D7D7D7"/>
            <w:vAlign w:val="center"/>
          </w:tcPr>
          <w:p w14:paraId="60F2FCB5" w14:textId="77777777" w:rsidR="00951503"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测试方式</w:t>
            </w:r>
          </w:p>
        </w:tc>
        <w:tc>
          <w:tcPr>
            <w:tcW w:w="1142" w:type="dxa"/>
            <w:shd w:val="clear" w:color="auto" w:fill="D7D7D7"/>
            <w:vAlign w:val="center"/>
          </w:tcPr>
          <w:p w14:paraId="64D59B65" w14:textId="77777777" w:rsidR="00951503"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类型</w:t>
            </w:r>
          </w:p>
        </w:tc>
        <w:tc>
          <w:tcPr>
            <w:tcW w:w="727" w:type="dxa"/>
            <w:shd w:val="clear" w:color="auto" w:fill="D7D7D7"/>
            <w:vAlign w:val="center"/>
          </w:tcPr>
          <w:p w14:paraId="71B76441" w14:textId="77777777" w:rsidR="00951503"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序号</w:t>
            </w:r>
          </w:p>
        </w:tc>
        <w:tc>
          <w:tcPr>
            <w:tcW w:w="2994" w:type="dxa"/>
            <w:shd w:val="clear" w:color="auto" w:fill="D7D7D7"/>
            <w:vAlign w:val="center"/>
          </w:tcPr>
          <w:p w14:paraId="238E0767" w14:textId="77777777" w:rsidR="00951503"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测试内容</w:t>
            </w:r>
          </w:p>
        </w:tc>
        <w:tc>
          <w:tcPr>
            <w:tcW w:w="3315" w:type="dxa"/>
            <w:shd w:val="clear" w:color="auto" w:fill="D7D7D7"/>
            <w:vAlign w:val="center"/>
          </w:tcPr>
          <w:p w14:paraId="1ABEC294" w14:textId="77777777" w:rsidR="00951503"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达标要求</w:t>
            </w:r>
          </w:p>
        </w:tc>
      </w:tr>
      <w:tr w:rsidR="00951503" w14:paraId="5DEDD4BA" w14:textId="77777777">
        <w:trPr>
          <w:trHeight w:val="197"/>
        </w:trPr>
        <w:tc>
          <w:tcPr>
            <w:tcW w:w="861" w:type="dxa"/>
            <w:vAlign w:val="center"/>
          </w:tcPr>
          <w:p w14:paraId="36B25080"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现场测量</w:t>
            </w:r>
          </w:p>
        </w:tc>
        <w:tc>
          <w:tcPr>
            <w:tcW w:w="1142" w:type="dxa"/>
            <w:vAlign w:val="center"/>
          </w:tcPr>
          <w:p w14:paraId="71C70109"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外观</w:t>
            </w:r>
          </w:p>
        </w:tc>
        <w:tc>
          <w:tcPr>
            <w:tcW w:w="727" w:type="dxa"/>
            <w:vAlign w:val="center"/>
          </w:tcPr>
          <w:p w14:paraId="7A7F9B7F"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w:t>
            </w:r>
          </w:p>
        </w:tc>
        <w:tc>
          <w:tcPr>
            <w:tcW w:w="2994" w:type="dxa"/>
            <w:vAlign w:val="center"/>
          </w:tcPr>
          <w:p w14:paraId="0C7D4044"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尺寸（灯头与装饰件）</w:t>
            </w:r>
          </w:p>
        </w:tc>
        <w:tc>
          <w:tcPr>
            <w:tcW w:w="3315" w:type="dxa"/>
            <w:vAlign w:val="center"/>
          </w:tcPr>
          <w:p w14:paraId="3C171E2F" w14:textId="77777777" w:rsidR="00951503" w:rsidRDefault="00000000">
            <w:pPr>
              <w:snapToGrid w:val="0"/>
              <w:spacing w:line="360" w:lineRule="auto"/>
              <w:jc w:val="center"/>
              <w:rPr>
                <w:rFonts w:ascii="仿宋" w:eastAsia="仿宋" w:hAnsi="仿宋" w:cs="仿宋" w:hint="eastAsia"/>
                <w:kern w:val="0"/>
                <w:sz w:val="24"/>
              </w:rPr>
            </w:pPr>
            <w:r>
              <w:rPr>
                <w:rFonts w:ascii="仿宋" w:eastAsia="仿宋" w:hAnsi="仿宋" w:cs="仿宋" w:hint="eastAsia"/>
                <w:sz w:val="24"/>
              </w:rPr>
              <w:t>误差10%（特殊规定处除外）</w:t>
            </w:r>
          </w:p>
        </w:tc>
      </w:tr>
      <w:tr w:rsidR="00951503" w14:paraId="6EBC0299" w14:textId="77777777">
        <w:trPr>
          <w:trHeight w:val="197"/>
        </w:trPr>
        <w:tc>
          <w:tcPr>
            <w:tcW w:w="861" w:type="dxa"/>
            <w:vMerge w:val="restart"/>
            <w:vAlign w:val="center"/>
          </w:tcPr>
          <w:p w14:paraId="0806D3BE" w14:textId="77777777" w:rsidR="00951503" w:rsidRDefault="00951503">
            <w:pPr>
              <w:snapToGrid w:val="0"/>
              <w:spacing w:line="360" w:lineRule="auto"/>
              <w:jc w:val="center"/>
              <w:rPr>
                <w:rFonts w:ascii="仿宋" w:eastAsia="仿宋" w:hAnsi="仿宋" w:cs="仿宋" w:hint="eastAsia"/>
                <w:sz w:val="24"/>
              </w:rPr>
            </w:pPr>
          </w:p>
          <w:p w14:paraId="08F5D048"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检测</w:t>
            </w:r>
          </w:p>
          <w:p w14:paraId="59440CBB"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报告</w:t>
            </w:r>
          </w:p>
          <w:p w14:paraId="22A95314" w14:textId="77777777" w:rsidR="00951503" w:rsidRDefault="00951503">
            <w:pPr>
              <w:snapToGrid w:val="0"/>
              <w:spacing w:line="360" w:lineRule="auto"/>
              <w:jc w:val="center"/>
              <w:rPr>
                <w:rFonts w:ascii="仿宋" w:eastAsia="仿宋" w:hAnsi="仿宋" w:cs="仿宋" w:hint="eastAsia"/>
                <w:sz w:val="24"/>
              </w:rPr>
            </w:pPr>
          </w:p>
          <w:p w14:paraId="54E4E461" w14:textId="77777777" w:rsidR="00951503" w:rsidRDefault="00951503">
            <w:pPr>
              <w:snapToGrid w:val="0"/>
              <w:spacing w:line="360" w:lineRule="auto"/>
              <w:jc w:val="center"/>
              <w:rPr>
                <w:rFonts w:ascii="仿宋" w:eastAsia="仿宋" w:hAnsi="仿宋" w:cs="仿宋" w:hint="eastAsia"/>
                <w:sz w:val="24"/>
              </w:rPr>
            </w:pPr>
          </w:p>
          <w:p w14:paraId="6C1A4D54" w14:textId="77777777" w:rsidR="00951503" w:rsidRDefault="00951503">
            <w:pPr>
              <w:snapToGrid w:val="0"/>
              <w:spacing w:line="360" w:lineRule="auto"/>
              <w:jc w:val="center"/>
              <w:rPr>
                <w:rFonts w:ascii="仿宋" w:eastAsia="仿宋" w:hAnsi="仿宋" w:cs="仿宋" w:hint="eastAsia"/>
                <w:sz w:val="24"/>
              </w:rPr>
            </w:pPr>
          </w:p>
          <w:p w14:paraId="48158587" w14:textId="77777777" w:rsidR="00951503" w:rsidRDefault="00951503">
            <w:pPr>
              <w:snapToGrid w:val="0"/>
              <w:spacing w:line="360" w:lineRule="auto"/>
              <w:jc w:val="center"/>
              <w:rPr>
                <w:rFonts w:ascii="仿宋" w:eastAsia="仿宋" w:hAnsi="仿宋" w:cs="仿宋" w:hint="eastAsia"/>
                <w:sz w:val="24"/>
              </w:rPr>
            </w:pPr>
          </w:p>
          <w:p w14:paraId="7CB0692D" w14:textId="77777777" w:rsidR="00951503" w:rsidRDefault="00951503">
            <w:pPr>
              <w:snapToGrid w:val="0"/>
              <w:spacing w:line="360" w:lineRule="auto"/>
              <w:jc w:val="center"/>
              <w:rPr>
                <w:rFonts w:ascii="仿宋" w:eastAsia="仿宋" w:hAnsi="仿宋" w:cs="仿宋" w:hint="eastAsia"/>
                <w:sz w:val="24"/>
              </w:rPr>
            </w:pPr>
          </w:p>
          <w:p w14:paraId="16BFDB16" w14:textId="77777777" w:rsidR="00951503" w:rsidRDefault="00951503">
            <w:pPr>
              <w:snapToGrid w:val="0"/>
              <w:spacing w:line="360" w:lineRule="auto"/>
              <w:jc w:val="center"/>
              <w:rPr>
                <w:rFonts w:ascii="仿宋" w:eastAsia="仿宋" w:hAnsi="仿宋" w:cs="仿宋" w:hint="eastAsia"/>
                <w:sz w:val="24"/>
              </w:rPr>
            </w:pPr>
          </w:p>
          <w:p w14:paraId="594498A8" w14:textId="77777777" w:rsidR="00951503" w:rsidRDefault="00951503">
            <w:pPr>
              <w:snapToGrid w:val="0"/>
              <w:spacing w:line="360" w:lineRule="auto"/>
              <w:rPr>
                <w:rFonts w:ascii="仿宋" w:eastAsia="仿宋" w:hAnsi="仿宋" w:cs="仿宋" w:hint="eastAsia"/>
                <w:sz w:val="24"/>
              </w:rPr>
            </w:pPr>
          </w:p>
          <w:p w14:paraId="37A151AE" w14:textId="77777777" w:rsidR="00951503" w:rsidRDefault="00951503">
            <w:pPr>
              <w:snapToGrid w:val="0"/>
              <w:spacing w:line="360" w:lineRule="auto"/>
              <w:jc w:val="center"/>
              <w:rPr>
                <w:rFonts w:ascii="仿宋" w:eastAsia="仿宋" w:hAnsi="仿宋" w:cs="仿宋" w:hint="eastAsia"/>
                <w:sz w:val="24"/>
              </w:rPr>
            </w:pPr>
          </w:p>
          <w:p w14:paraId="42C74239"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检测</w:t>
            </w:r>
          </w:p>
          <w:p w14:paraId="71445F84"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报告</w:t>
            </w:r>
          </w:p>
        </w:tc>
        <w:tc>
          <w:tcPr>
            <w:tcW w:w="1142" w:type="dxa"/>
            <w:vAlign w:val="center"/>
          </w:tcPr>
          <w:p w14:paraId="671150D9"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材质</w:t>
            </w:r>
          </w:p>
        </w:tc>
        <w:tc>
          <w:tcPr>
            <w:tcW w:w="727" w:type="dxa"/>
            <w:vAlign w:val="center"/>
          </w:tcPr>
          <w:p w14:paraId="1E578574"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2</w:t>
            </w:r>
          </w:p>
        </w:tc>
        <w:tc>
          <w:tcPr>
            <w:tcW w:w="2994" w:type="dxa"/>
            <w:vAlign w:val="center"/>
          </w:tcPr>
          <w:p w14:paraId="1EA766D8"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b/>
                <w:bCs/>
                <w:sz w:val="24"/>
              </w:rPr>
              <w:t>高压压铸铝YL113</w:t>
            </w:r>
            <w:r>
              <w:rPr>
                <w:rFonts w:ascii="仿宋" w:eastAsia="仿宋" w:hAnsi="仿宋" w:cs="仿宋" w:hint="eastAsia"/>
                <w:sz w:val="24"/>
              </w:rPr>
              <w:t>（材质）模具成型灯体</w:t>
            </w:r>
          </w:p>
        </w:tc>
        <w:tc>
          <w:tcPr>
            <w:tcW w:w="3315" w:type="dxa"/>
            <w:vAlign w:val="center"/>
          </w:tcPr>
          <w:p w14:paraId="17212CAF" w14:textId="77777777" w:rsidR="00951503" w:rsidRDefault="00000000">
            <w:pPr>
              <w:snapToGrid w:val="0"/>
              <w:spacing w:line="360" w:lineRule="auto"/>
              <w:rPr>
                <w:rFonts w:ascii="仿宋" w:eastAsia="仿宋" w:hAnsi="仿宋" w:cs="仿宋" w:hint="eastAsia"/>
                <w:sz w:val="24"/>
              </w:rPr>
            </w:pPr>
            <w:r>
              <w:rPr>
                <w:rFonts w:ascii="仿宋" w:eastAsia="仿宋" w:hAnsi="仿宋" w:cs="仿宋" w:hint="eastAsia"/>
                <w:sz w:val="24"/>
              </w:rPr>
              <w:t>1.灯头材质需符合GB/T15115压铸铝合金标准。2.灯体应采用高压压铸铝YL113模具成型（必须在检测报告中有“高压铸铝一次成型”的描述），送检单位声称无效。</w:t>
            </w:r>
          </w:p>
        </w:tc>
      </w:tr>
      <w:tr w:rsidR="00951503" w14:paraId="128D268F" w14:textId="77777777">
        <w:trPr>
          <w:trHeight w:val="197"/>
        </w:trPr>
        <w:tc>
          <w:tcPr>
            <w:tcW w:w="861" w:type="dxa"/>
            <w:vMerge/>
            <w:vAlign w:val="center"/>
          </w:tcPr>
          <w:p w14:paraId="3DBC9D4B" w14:textId="77777777" w:rsidR="00951503" w:rsidRDefault="00951503">
            <w:pPr>
              <w:snapToGrid w:val="0"/>
              <w:spacing w:line="360" w:lineRule="auto"/>
              <w:jc w:val="center"/>
              <w:rPr>
                <w:rFonts w:ascii="仿宋" w:eastAsia="仿宋" w:hAnsi="仿宋" w:cs="仿宋" w:hint="eastAsia"/>
                <w:sz w:val="24"/>
              </w:rPr>
            </w:pPr>
          </w:p>
        </w:tc>
        <w:tc>
          <w:tcPr>
            <w:tcW w:w="1142" w:type="dxa"/>
            <w:vMerge w:val="restart"/>
            <w:vAlign w:val="center"/>
          </w:tcPr>
          <w:p w14:paraId="07EB2DE0"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安全</w:t>
            </w:r>
          </w:p>
        </w:tc>
        <w:tc>
          <w:tcPr>
            <w:tcW w:w="727" w:type="dxa"/>
            <w:vAlign w:val="center"/>
          </w:tcPr>
          <w:p w14:paraId="644BA5DE"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3</w:t>
            </w:r>
          </w:p>
        </w:tc>
        <w:tc>
          <w:tcPr>
            <w:tcW w:w="2994" w:type="dxa"/>
            <w:vAlign w:val="center"/>
          </w:tcPr>
          <w:p w14:paraId="45271807"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安全试验要求</w:t>
            </w:r>
          </w:p>
        </w:tc>
        <w:tc>
          <w:tcPr>
            <w:tcW w:w="3315" w:type="dxa"/>
            <w:vAlign w:val="center"/>
          </w:tcPr>
          <w:p w14:paraId="07D1B158"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符合本文件</w:t>
            </w:r>
            <w:r>
              <w:rPr>
                <w:rFonts w:ascii="仿宋" w:eastAsia="仿宋" w:hAnsi="仿宋" w:cs="仿宋" w:hint="eastAsia"/>
                <w:b/>
                <w:bCs/>
                <w:sz w:val="24"/>
              </w:rPr>
              <w:t>“三、灯具部分具体要求中的安全要求”。</w:t>
            </w:r>
          </w:p>
        </w:tc>
      </w:tr>
      <w:tr w:rsidR="00951503" w14:paraId="3F804EFE" w14:textId="77777777">
        <w:trPr>
          <w:trHeight w:val="197"/>
        </w:trPr>
        <w:tc>
          <w:tcPr>
            <w:tcW w:w="861" w:type="dxa"/>
            <w:vMerge/>
            <w:vAlign w:val="center"/>
          </w:tcPr>
          <w:p w14:paraId="4C0CE828"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263326D1" w14:textId="77777777" w:rsidR="00951503" w:rsidRDefault="00951503">
            <w:pPr>
              <w:snapToGrid w:val="0"/>
              <w:spacing w:line="360" w:lineRule="auto"/>
              <w:jc w:val="center"/>
              <w:rPr>
                <w:rFonts w:ascii="仿宋" w:eastAsia="仿宋" w:hAnsi="仿宋" w:cs="仿宋" w:hint="eastAsia"/>
                <w:sz w:val="24"/>
              </w:rPr>
            </w:pPr>
          </w:p>
        </w:tc>
        <w:tc>
          <w:tcPr>
            <w:tcW w:w="727" w:type="dxa"/>
            <w:vAlign w:val="center"/>
          </w:tcPr>
          <w:p w14:paraId="1364E311"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4</w:t>
            </w:r>
          </w:p>
        </w:tc>
        <w:tc>
          <w:tcPr>
            <w:tcW w:w="2994" w:type="dxa"/>
            <w:vAlign w:val="center"/>
          </w:tcPr>
          <w:p w14:paraId="2067AD10"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防护等级</w:t>
            </w:r>
          </w:p>
        </w:tc>
        <w:tc>
          <w:tcPr>
            <w:tcW w:w="3315" w:type="dxa"/>
            <w:vAlign w:val="center"/>
          </w:tcPr>
          <w:p w14:paraId="446706E5"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不低于IP65</w:t>
            </w:r>
          </w:p>
        </w:tc>
      </w:tr>
      <w:tr w:rsidR="00951503" w14:paraId="2CBC6F5E" w14:textId="77777777">
        <w:trPr>
          <w:trHeight w:val="197"/>
        </w:trPr>
        <w:tc>
          <w:tcPr>
            <w:tcW w:w="861" w:type="dxa"/>
            <w:vMerge/>
            <w:vAlign w:val="center"/>
          </w:tcPr>
          <w:p w14:paraId="38632AE9" w14:textId="77777777" w:rsidR="00951503" w:rsidRDefault="00951503">
            <w:pPr>
              <w:snapToGrid w:val="0"/>
              <w:spacing w:line="360" w:lineRule="auto"/>
              <w:jc w:val="center"/>
              <w:rPr>
                <w:rFonts w:ascii="仿宋" w:eastAsia="仿宋" w:hAnsi="仿宋" w:cs="仿宋" w:hint="eastAsia"/>
                <w:sz w:val="24"/>
              </w:rPr>
            </w:pPr>
          </w:p>
        </w:tc>
        <w:tc>
          <w:tcPr>
            <w:tcW w:w="1142" w:type="dxa"/>
            <w:vMerge w:val="restart"/>
            <w:vAlign w:val="center"/>
          </w:tcPr>
          <w:p w14:paraId="4F71EECE"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光学及模拟配光</w:t>
            </w:r>
          </w:p>
          <w:p w14:paraId="60E33D96"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（在本询价文件上述模拟安装条件下）</w:t>
            </w:r>
          </w:p>
        </w:tc>
        <w:tc>
          <w:tcPr>
            <w:tcW w:w="727" w:type="dxa"/>
            <w:vAlign w:val="center"/>
          </w:tcPr>
          <w:p w14:paraId="08BE7ACA"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5</w:t>
            </w:r>
          </w:p>
        </w:tc>
        <w:tc>
          <w:tcPr>
            <w:tcW w:w="2994" w:type="dxa"/>
            <w:vAlign w:val="center"/>
          </w:tcPr>
          <w:p w14:paraId="0E793BF4"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整灯系统总功率</w:t>
            </w:r>
          </w:p>
        </w:tc>
        <w:tc>
          <w:tcPr>
            <w:tcW w:w="3315" w:type="dxa"/>
            <w:vAlign w:val="center"/>
          </w:tcPr>
          <w:p w14:paraId="5BFDA554"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kern w:val="0"/>
                <w:sz w:val="24"/>
              </w:rPr>
              <w:t>≤44W</w:t>
            </w:r>
          </w:p>
        </w:tc>
      </w:tr>
      <w:tr w:rsidR="00951503" w14:paraId="1B79A33B" w14:textId="77777777">
        <w:trPr>
          <w:trHeight w:val="166"/>
        </w:trPr>
        <w:tc>
          <w:tcPr>
            <w:tcW w:w="861" w:type="dxa"/>
            <w:vMerge/>
            <w:vAlign w:val="center"/>
          </w:tcPr>
          <w:p w14:paraId="5409398C"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00F185E2" w14:textId="77777777" w:rsidR="00951503" w:rsidRDefault="00951503">
            <w:pPr>
              <w:snapToGrid w:val="0"/>
              <w:spacing w:line="360" w:lineRule="auto"/>
              <w:jc w:val="center"/>
              <w:rPr>
                <w:rFonts w:ascii="仿宋" w:eastAsia="仿宋" w:hAnsi="仿宋" w:cs="仿宋" w:hint="eastAsia"/>
                <w:sz w:val="24"/>
              </w:rPr>
            </w:pPr>
          </w:p>
        </w:tc>
        <w:tc>
          <w:tcPr>
            <w:tcW w:w="727" w:type="dxa"/>
            <w:vAlign w:val="center"/>
          </w:tcPr>
          <w:p w14:paraId="4CA9D04B"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6</w:t>
            </w:r>
          </w:p>
        </w:tc>
        <w:tc>
          <w:tcPr>
            <w:tcW w:w="2994" w:type="dxa"/>
            <w:vAlign w:val="center"/>
          </w:tcPr>
          <w:p w14:paraId="29A8B8FF"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灯具光效(含透光罩)</w:t>
            </w:r>
          </w:p>
        </w:tc>
        <w:tc>
          <w:tcPr>
            <w:tcW w:w="3315" w:type="dxa"/>
            <w:vAlign w:val="center"/>
          </w:tcPr>
          <w:p w14:paraId="48CDD538"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≥100 lm/W</w:t>
            </w:r>
          </w:p>
        </w:tc>
      </w:tr>
      <w:tr w:rsidR="00951503" w14:paraId="49D82C0C" w14:textId="77777777">
        <w:trPr>
          <w:trHeight w:val="166"/>
        </w:trPr>
        <w:tc>
          <w:tcPr>
            <w:tcW w:w="861" w:type="dxa"/>
            <w:vMerge/>
            <w:vAlign w:val="center"/>
          </w:tcPr>
          <w:p w14:paraId="2477D8C4"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24C391E0" w14:textId="77777777" w:rsidR="00951503" w:rsidRDefault="00951503">
            <w:pPr>
              <w:snapToGrid w:val="0"/>
              <w:spacing w:line="360" w:lineRule="auto"/>
              <w:jc w:val="center"/>
              <w:rPr>
                <w:rFonts w:ascii="仿宋" w:eastAsia="仿宋" w:hAnsi="仿宋" w:cs="仿宋" w:hint="eastAsia"/>
                <w:sz w:val="24"/>
              </w:rPr>
            </w:pPr>
          </w:p>
        </w:tc>
        <w:tc>
          <w:tcPr>
            <w:tcW w:w="727" w:type="dxa"/>
            <w:vAlign w:val="center"/>
          </w:tcPr>
          <w:p w14:paraId="7DBFFA77"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7</w:t>
            </w:r>
          </w:p>
        </w:tc>
        <w:tc>
          <w:tcPr>
            <w:tcW w:w="2994" w:type="dxa"/>
            <w:vAlign w:val="center"/>
          </w:tcPr>
          <w:p w14:paraId="48F89AFF"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色温</w:t>
            </w:r>
          </w:p>
        </w:tc>
        <w:tc>
          <w:tcPr>
            <w:tcW w:w="3315" w:type="dxa"/>
            <w:vAlign w:val="center"/>
          </w:tcPr>
          <w:p w14:paraId="045EF48B"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3000±200k</w:t>
            </w:r>
          </w:p>
        </w:tc>
      </w:tr>
      <w:tr w:rsidR="00951503" w14:paraId="488DDC03" w14:textId="77777777">
        <w:trPr>
          <w:trHeight w:val="166"/>
        </w:trPr>
        <w:tc>
          <w:tcPr>
            <w:tcW w:w="861" w:type="dxa"/>
            <w:vMerge/>
            <w:vAlign w:val="center"/>
          </w:tcPr>
          <w:p w14:paraId="051EA101"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03135246" w14:textId="77777777" w:rsidR="00951503" w:rsidRDefault="00951503">
            <w:pPr>
              <w:snapToGrid w:val="0"/>
              <w:spacing w:line="360" w:lineRule="auto"/>
              <w:jc w:val="center"/>
              <w:rPr>
                <w:rFonts w:ascii="仿宋" w:eastAsia="仿宋" w:hAnsi="仿宋" w:cs="仿宋" w:hint="eastAsia"/>
                <w:sz w:val="24"/>
              </w:rPr>
            </w:pPr>
          </w:p>
        </w:tc>
        <w:tc>
          <w:tcPr>
            <w:tcW w:w="727" w:type="dxa"/>
            <w:vAlign w:val="center"/>
          </w:tcPr>
          <w:p w14:paraId="1747EFAB"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8</w:t>
            </w:r>
          </w:p>
        </w:tc>
        <w:tc>
          <w:tcPr>
            <w:tcW w:w="2994" w:type="dxa"/>
            <w:vAlign w:val="center"/>
          </w:tcPr>
          <w:p w14:paraId="3DC23B5B"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单灯功率因数</w:t>
            </w:r>
          </w:p>
        </w:tc>
        <w:tc>
          <w:tcPr>
            <w:tcW w:w="3315" w:type="dxa"/>
            <w:vAlign w:val="center"/>
          </w:tcPr>
          <w:p w14:paraId="5F6BE06F"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≥0.90</w:t>
            </w:r>
          </w:p>
        </w:tc>
      </w:tr>
      <w:tr w:rsidR="00951503" w14:paraId="683B07FB" w14:textId="77777777">
        <w:trPr>
          <w:trHeight w:val="172"/>
        </w:trPr>
        <w:tc>
          <w:tcPr>
            <w:tcW w:w="861" w:type="dxa"/>
            <w:vMerge/>
            <w:vAlign w:val="center"/>
          </w:tcPr>
          <w:p w14:paraId="053E4931"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418A9812" w14:textId="77777777" w:rsidR="00951503" w:rsidRDefault="00951503">
            <w:pPr>
              <w:snapToGrid w:val="0"/>
              <w:spacing w:line="360" w:lineRule="auto"/>
              <w:jc w:val="center"/>
              <w:rPr>
                <w:rFonts w:ascii="仿宋" w:eastAsia="仿宋" w:hAnsi="仿宋" w:cs="仿宋" w:hint="eastAsia"/>
                <w:sz w:val="24"/>
              </w:rPr>
            </w:pPr>
          </w:p>
        </w:tc>
        <w:tc>
          <w:tcPr>
            <w:tcW w:w="727" w:type="dxa"/>
            <w:vAlign w:val="center"/>
          </w:tcPr>
          <w:p w14:paraId="7CF8B803"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9</w:t>
            </w:r>
          </w:p>
        </w:tc>
        <w:tc>
          <w:tcPr>
            <w:tcW w:w="2994" w:type="dxa"/>
            <w:vAlign w:val="center"/>
          </w:tcPr>
          <w:p w14:paraId="6CB8443F"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一般显色指数</w:t>
            </w:r>
          </w:p>
        </w:tc>
        <w:tc>
          <w:tcPr>
            <w:tcW w:w="3315" w:type="dxa"/>
            <w:vAlign w:val="center"/>
          </w:tcPr>
          <w:p w14:paraId="741F1A26"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≥70</w:t>
            </w:r>
          </w:p>
        </w:tc>
      </w:tr>
      <w:tr w:rsidR="00951503" w14:paraId="2C007553" w14:textId="77777777">
        <w:trPr>
          <w:trHeight w:val="226"/>
        </w:trPr>
        <w:tc>
          <w:tcPr>
            <w:tcW w:w="861" w:type="dxa"/>
            <w:vMerge/>
            <w:vAlign w:val="center"/>
          </w:tcPr>
          <w:p w14:paraId="3BAE22D7"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227B7935" w14:textId="77777777" w:rsidR="00951503" w:rsidRDefault="00951503">
            <w:pPr>
              <w:snapToGrid w:val="0"/>
              <w:spacing w:line="360" w:lineRule="auto"/>
              <w:jc w:val="center"/>
              <w:rPr>
                <w:rFonts w:ascii="仿宋" w:eastAsia="仿宋" w:hAnsi="仿宋" w:cs="仿宋" w:hint="eastAsia"/>
                <w:sz w:val="24"/>
              </w:rPr>
            </w:pPr>
          </w:p>
        </w:tc>
        <w:tc>
          <w:tcPr>
            <w:tcW w:w="727" w:type="dxa"/>
            <w:vAlign w:val="center"/>
          </w:tcPr>
          <w:p w14:paraId="75E5BDB1"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10</w:t>
            </w:r>
          </w:p>
        </w:tc>
        <w:tc>
          <w:tcPr>
            <w:tcW w:w="2994" w:type="dxa"/>
            <w:vAlign w:val="center"/>
          </w:tcPr>
          <w:p w14:paraId="09AB2E88"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灯具色容差</w:t>
            </w:r>
          </w:p>
        </w:tc>
        <w:tc>
          <w:tcPr>
            <w:tcW w:w="3315" w:type="dxa"/>
            <w:vAlign w:val="center"/>
          </w:tcPr>
          <w:p w14:paraId="0724DB5F"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≤7SDCM</w:t>
            </w:r>
          </w:p>
        </w:tc>
      </w:tr>
      <w:tr w:rsidR="00951503" w14:paraId="6F0EEAD7" w14:textId="77777777">
        <w:trPr>
          <w:trHeight w:val="166"/>
        </w:trPr>
        <w:tc>
          <w:tcPr>
            <w:tcW w:w="861" w:type="dxa"/>
            <w:vMerge/>
            <w:vAlign w:val="center"/>
          </w:tcPr>
          <w:p w14:paraId="28A1B244"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5E40AE9F" w14:textId="77777777" w:rsidR="00951503" w:rsidRDefault="00951503">
            <w:pPr>
              <w:snapToGrid w:val="0"/>
              <w:spacing w:line="360" w:lineRule="auto"/>
              <w:jc w:val="center"/>
              <w:rPr>
                <w:rFonts w:ascii="仿宋" w:eastAsia="仿宋" w:hAnsi="仿宋" w:cs="仿宋" w:hint="eastAsia"/>
                <w:sz w:val="24"/>
              </w:rPr>
            </w:pPr>
          </w:p>
        </w:tc>
        <w:tc>
          <w:tcPr>
            <w:tcW w:w="727" w:type="dxa"/>
            <w:vAlign w:val="center"/>
          </w:tcPr>
          <w:p w14:paraId="7277F462"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11</w:t>
            </w:r>
          </w:p>
        </w:tc>
        <w:tc>
          <w:tcPr>
            <w:tcW w:w="2994" w:type="dxa"/>
            <w:vAlign w:val="center"/>
          </w:tcPr>
          <w:p w14:paraId="7EE73FA5"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路面平均照度Eav（Lx）维持值</w:t>
            </w:r>
          </w:p>
        </w:tc>
        <w:tc>
          <w:tcPr>
            <w:tcW w:w="3315" w:type="dxa"/>
            <w:vAlign w:val="center"/>
          </w:tcPr>
          <w:p w14:paraId="08819A73"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 xml:space="preserve"> K≥10lx</w:t>
            </w:r>
          </w:p>
        </w:tc>
      </w:tr>
      <w:tr w:rsidR="00951503" w14:paraId="62424DC1" w14:textId="77777777">
        <w:trPr>
          <w:trHeight w:val="166"/>
        </w:trPr>
        <w:tc>
          <w:tcPr>
            <w:tcW w:w="861" w:type="dxa"/>
            <w:vMerge/>
            <w:vAlign w:val="center"/>
          </w:tcPr>
          <w:p w14:paraId="2A543BBC"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7C84580F" w14:textId="77777777" w:rsidR="00951503" w:rsidRDefault="00951503">
            <w:pPr>
              <w:snapToGrid w:val="0"/>
              <w:spacing w:line="360" w:lineRule="auto"/>
              <w:jc w:val="center"/>
              <w:rPr>
                <w:rFonts w:ascii="仿宋" w:eastAsia="仿宋" w:hAnsi="仿宋" w:cs="仿宋" w:hint="eastAsia"/>
                <w:sz w:val="24"/>
              </w:rPr>
            </w:pPr>
          </w:p>
        </w:tc>
        <w:tc>
          <w:tcPr>
            <w:tcW w:w="727" w:type="dxa"/>
            <w:vAlign w:val="center"/>
          </w:tcPr>
          <w:p w14:paraId="7C334390"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12</w:t>
            </w:r>
          </w:p>
        </w:tc>
        <w:tc>
          <w:tcPr>
            <w:tcW w:w="2994" w:type="dxa"/>
            <w:vAlign w:val="center"/>
          </w:tcPr>
          <w:p w14:paraId="55B3DEED"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路面最小照度Emin（Lx）维持值</w:t>
            </w:r>
          </w:p>
        </w:tc>
        <w:tc>
          <w:tcPr>
            <w:tcW w:w="3315" w:type="dxa"/>
            <w:vAlign w:val="center"/>
          </w:tcPr>
          <w:p w14:paraId="707C0E6D"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≥1lx</w:t>
            </w:r>
          </w:p>
        </w:tc>
      </w:tr>
      <w:tr w:rsidR="00951503" w14:paraId="5EB2A724" w14:textId="77777777">
        <w:trPr>
          <w:trHeight w:val="329"/>
        </w:trPr>
        <w:tc>
          <w:tcPr>
            <w:tcW w:w="861" w:type="dxa"/>
            <w:vMerge/>
            <w:vAlign w:val="center"/>
          </w:tcPr>
          <w:p w14:paraId="24ADBD28"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383E6B6B" w14:textId="77777777" w:rsidR="00951503" w:rsidRDefault="00951503">
            <w:pPr>
              <w:snapToGrid w:val="0"/>
              <w:spacing w:line="360" w:lineRule="auto"/>
              <w:jc w:val="center"/>
              <w:rPr>
                <w:rFonts w:ascii="仿宋" w:eastAsia="仿宋" w:hAnsi="仿宋" w:cs="仿宋" w:hint="eastAsia"/>
                <w:sz w:val="24"/>
              </w:rPr>
            </w:pPr>
          </w:p>
        </w:tc>
        <w:tc>
          <w:tcPr>
            <w:tcW w:w="727" w:type="dxa"/>
            <w:vMerge w:val="restart"/>
            <w:vAlign w:val="center"/>
          </w:tcPr>
          <w:p w14:paraId="4DABB113"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13</w:t>
            </w:r>
          </w:p>
        </w:tc>
        <w:tc>
          <w:tcPr>
            <w:tcW w:w="2994" w:type="dxa"/>
            <w:vAlign w:val="center"/>
          </w:tcPr>
          <w:p w14:paraId="4EB51180"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照明眩光限值≥80°最大光强Imax（cd/1000lm）</w:t>
            </w:r>
          </w:p>
        </w:tc>
        <w:tc>
          <w:tcPr>
            <w:tcW w:w="3315" w:type="dxa"/>
            <w:vAlign w:val="center"/>
          </w:tcPr>
          <w:p w14:paraId="136D2F0C"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≤100cd/1000lm</w:t>
            </w:r>
          </w:p>
        </w:tc>
      </w:tr>
      <w:tr w:rsidR="00951503" w14:paraId="0CFD12E5" w14:textId="77777777">
        <w:trPr>
          <w:trHeight w:val="637"/>
        </w:trPr>
        <w:tc>
          <w:tcPr>
            <w:tcW w:w="861" w:type="dxa"/>
            <w:vMerge/>
            <w:vAlign w:val="center"/>
          </w:tcPr>
          <w:p w14:paraId="06C2EA5F" w14:textId="77777777" w:rsidR="00951503" w:rsidRDefault="00951503">
            <w:pPr>
              <w:snapToGrid w:val="0"/>
              <w:spacing w:line="360" w:lineRule="auto"/>
              <w:jc w:val="center"/>
              <w:rPr>
                <w:rFonts w:ascii="仿宋" w:eastAsia="仿宋" w:hAnsi="仿宋" w:cs="仿宋" w:hint="eastAsia"/>
                <w:sz w:val="24"/>
              </w:rPr>
            </w:pPr>
          </w:p>
        </w:tc>
        <w:tc>
          <w:tcPr>
            <w:tcW w:w="1142" w:type="dxa"/>
            <w:vMerge/>
            <w:vAlign w:val="center"/>
          </w:tcPr>
          <w:p w14:paraId="7EA5ED43" w14:textId="77777777" w:rsidR="00951503" w:rsidRDefault="00951503">
            <w:pPr>
              <w:snapToGrid w:val="0"/>
              <w:spacing w:line="360" w:lineRule="auto"/>
              <w:jc w:val="center"/>
              <w:rPr>
                <w:rFonts w:ascii="仿宋" w:eastAsia="仿宋" w:hAnsi="仿宋" w:cs="仿宋" w:hint="eastAsia"/>
                <w:sz w:val="24"/>
              </w:rPr>
            </w:pPr>
          </w:p>
        </w:tc>
        <w:tc>
          <w:tcPr>
            <w:tcW w:w="727" w:type="dxa"/>
            <w:vMerge/>
            <w:vAlign w:val="center"/>
          </w:tcPr>
          <w:p w14:paraId="3E8C30BB" w14:textId="77777777" w:rsidR="00951503" w:rsidRDefault="00951503">
            <w:pPr>
              <w:snapToGrid w:val="0"/>
              <w:spacing w:line="360" w:lineRule="auto"/>
              <w:jc w:val="center"/>
              <w:rPr>
                <w:rFonts w:ascii="仿宋" w:eastAsia="仿宋" w:hAnsi="仿宋" w:cs="仿宋" w:hint="eastAsia"/>
                <w:sz w:val="24"/>
              </w:rPr>
            </w:pPr>
          </w:p>
        </w:tc>
        <w:tc>
          <w:tcPr>
            <w:tcW w:w="2994" w:type="dxa"/>
            <w:vAlign w:val="center"/>
          </w:tcPr>
          <w:p w14:paraId="2336467C"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照明眩光限值≥90°最大</w:t>
            </w:r>
            <w:r>
              <w:rPr>
                <w:rFonts w:ascii="仿宋" w:eastAsia="仿宋" w:hAnsi="仿宋" w:cs="仿宋" w:hint="eastAsia"/>
                <w:sz w:val="24"/>
              </w:rPr>
              <w:lastRenderedPageBreak/>
              <w:t>光强Imax（cd/1000lm）</w:t>
            </w:r>
          </w:p>
        </w:tc>
        <w:tc>
          <w:tcPr>
            <w:tcW w:w="3315" w:type="dxa"/>
            <w:vAlign w:val="center"/>
          </w:tcPr>
          <w:p w14:paraId="743AC0A3" w14:textId="77777777" w:rsidR="00951503"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lastRenderedPageBreak/>
              <w:t>≤20cd/1000lm</w:t>
            </w:r>
          </w:p>
        </w:tc>
      </w:tr>
      <w:tr w:rsidR="00951503" w14:paraId="440EC76C" w14:textId="77777777">
        <w:trPr>
          <w:trHeight w:val="819"/>
        </w:trPr>
        <w:tc>
          <w:tcPr>
            <w:tcW w:w="861" w:type="dxa"/>
            <w:vAlign w:val="center"/>
          </w:tcPr>
          <w:p w14:paraId="63CAA166" w14:textId="77777777" w:rsidR="00951503" w:rsidRDefault="00000000">
            <w:pPr>
              <w:snapToGrid w:val="0"/>
              <w:spacing w:line="360" w:lineRule="auto"/>
              <w:jc w:val="left"/>
              <w:rPr>
                <w:rFonts w:ascii="仿宋" w:eastAsia="仿宋" w:hAnsi="仿宋" w:cs="仿宋" w:hint="eastAsia"/>
                <w:sz w:val="24"/>
              </w:rPr>
            </w:pPr>
            <w:r>
              <w:rPr>
                <w:rFonts w:ascii="仿宋" w:eastAsia="仿宋" w:hAnsi="仿宋" w:cs="仿宋" w:hint="eastAsia"/>
                <w:sz w:val="24"/>
              </w:rPr>
              <w:t>备注</w:t>
            </w:r>
          </w:p>
        </w:tc>
        <w:tc>
          <w:tcPr>
            <w:tcW w:w="8178" w:type="dxa"/>
            <w:gridSpan w:val="4"/>
            <w:vAlign w:val="center"/>
          </w:tcPr>
          <w:p w14:paraId="6F9EA775" w14:textId="77777777" w:rsidR="00951503" w:rsidRDefault="00000000">
            <w:pPr>
              <w:numPr>
                <w:ilvl w:val="0"/>
                <w:numId w:val="2"/>
              </w:numPr>
              <w:snapToGrid w:val="0"/>
              <w:spacing w:line="360" w:lineRule="auto"/>
              <w:rPr>
                <w:rFonts w:ascii="仿宋" w:eastAsia="仿宋" w:hAnsi="仿宋" w:cs="仿宋" w:hint="eastAsia"/>
                <w:sz w:val="24"/>
              </w:rPr>
            </w:pPr>
            <w:r>
              <w:rPr>
                <w:rFonts w:ascii="仿宋" w:eastAsia="仿宋" w:hAnsi="仿宋" w:cs="仿宋" w:hint="eastAsia"/>
                <w:sz w:val="24"/>
              </w:rPr>
              <w:t>投标人自行送检，送至国家级权威机构检测，检测结果必须满足技术文件相关指标要求（其中</w:t>
            </w:r>
            <w:r>
              <w:rPr>
                <w:rFonts w:ascii="仿宋" w:eastAsia="仿宋" w:hAnsi="仿宋" w:cs="仿宋" w:hint="eastAsia"/>
                <w:b/>
                <w:bCs/>
                <w:sz w:val="24"/>
              </w:rPr>
              <w:t>2-13项为必须满足项</w:t>
            </w:r>
            <w:r>
              <w:rPr>
                <w:rFonts w:ascii="仿宋" w:eastAsia="仿宋" w:hAnsi="仿宋" w:cs="仿宋" w:hint="eastAsia"/>
                <w:sz w:val="24"/>
              </w:rPr>
              <w:t>，</w:t>
            </w:r>
            <w:r>
              <w:rPr>
                <w:rFonts w:ascii="仿宋" w:eastAsia="仿宋" w:hAnsi="仿宋" w:cs="仿宋" w:hint="eastAsia"/>
                <w:b/>
                <w:bCs/>
                <w:sz w:val="24"/>
              </w:rPr>
              <w:t>有一项不满足的按无效投标处理</w:t>
            </w:r>
            <w:r>
              <w:rPr>
                <w:rFonts w:ascii="仿宋" w:eastAsia="仿宋" w:hAnsi="仿宋" w:cs="仿宋" w:hint="eastAsia"/>
                <w:sz w:val="24"/>
              </w:rPr>
              <w:t>），检测费由投标人承担。</w:t>
            </w:r>
          </w:p>
          <w:p w14:paraId="348B38CD" w14:textId="77777777" w:rsidR="00951503" w:rsidRDefault="00000000">
            <w:pPr>
              <w:numPr>
                <w:ilvl w:val="0"/>
                <w:numId w:val="2"/>
              </w:numPr>
              <w:snapToGrid w:val="0"/>
              <w:spacing w:line="360" w:lineRule="auto"/>
              <w:rPr>
                <w:rFonts w:ascii="仿宋" w:eastAsia="仿宋" w:hAnsi="仿宋" w:cs="仿宋" w:hint="eastAsia"/>
                <w:sz w:val="24"/>
              </w:rPr>
            </w:pPr>
            <w:r>
              <w:rPr>
                <w:rFonts w:ascii="仿宋" w:eastAsia="仿宋" w:hAnsi="仿宋" w:cs="仿宋" w:hint="eastAsia"/>
                <w:sz w:val="24"/>
              </w:rPr>
              <w:t>该表格内容为所投灯具投标时需要提供检测报告的必要内容。</w:t>
            </w:r>
          </w:p>
          <w:p w14:paraId="5C0EEFB5" w14:textId="77777777" w:rsidR="00951503" w:rsidRDefault="00000000">
            <w:pPr>
              <w:snapToGrid w:val="0"/>
              <w:spacing w:line="360" w:lineRule="auto"/>
              <w:jc w:val="left"/>
              <w:rPr>
                <w:rFonts w:ascii="仿宋" w:eastAsia="仿宋" w:hAnsi="仿宋" w:cs="仿宋" w:hint="eastAsia"/>
                <w:sz w:val="24"/>
              </w:rPr>
            </w:pPr>
            <w:r>
              <w:rPr>
                <w:rFonts w:ascii="仿宋" w:eastAsia="仿宋" w:hAnsi="仿宋" w:cs="仿宋" w:hint="eastAsia"/>
                <w:sz w:val="24"/>
              </w:rPr>
              <w:t>该表格内容同时为所投灯具投标中标后抽检时必要的的检测项目。</w:t>
            </w:r>
          </w:p>
        </w:tc>
      </w:tr>
    </w:tbl>
    <w:p w14:paraId="06055DD1" w14:textId="77777777" w:rsidR="00951503" w:rsidRDefault="00000000">
      <w:pPr>
        <w:rPr>
          <w:rFonts w:ascii="仿宋" w:eastAsia="仿宋" w:hAnsi="仿宋" w:cs="仿宋" w:hint="eastAsia"/>
          <w:sz w:val="24"/>
        </w:rPr>
      </w:pPr>
      <w:r>
        <w:rPr>
          <w:rFonts w:ascii="仿宋" w:eastAsia="仿宋" w:hAnsi="仿宋" w:cs="仿宋" w:hint="eastAsia"/>
          <w:sz w:val="24"/>
        </w:rPr>
        <w:br w:type="page"/>
      </w:r>
    </w:p>
    <w:p w14:paraId="16ECDDC4" w14:textId="77777777" w:rsidR="00951503" w:rsidRDefault="00000000">
      <w:pPr>
        <w:snapToGrid w:val="0"/>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lastRenderedPageBreak/>
        <w:t>表二：中标后灯灯杆需要检测的内容</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425"/>
        <w:gridCol w:w="6596"/>
      </w:tblGrid>
      <w:tr w:rsidR="00951503" w14:paraId="15E0B882" w14:textId="77777777">
        <w:trPr>
          <w:trHeight w:val="337"/>
          <w:jc w:val="center"/>
        </w:trPr>
        <w:tc>
          <w:tcPr>
            <w:tcW w:w="718" w:type="dxa"/>
            <w:vAlign w:val="center"/>
          </w:tcPr>
          <w:p w14:paraId="18045C95"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序号</w:t>
            </w:r>
          </w:p>
        </w:tc>
        <w:tc>
          <w:tcPr>
            <w:tcW w:w="1425" w:type="dxa"/>
            <w:vAlign w:val="center"/>
          </w:tcPr>
          <w:p w14:paraId="7A607254"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检测项目</w:t>
            </w:r>
          </w:p>
        </w:tc>
        <w:tc>
          <w:tcPr>
            <w:tcW w:w="6596" w:type="dxa"/>
            <w:vAlign w:val="center"/>
          </w:tcPr>
          <w:p w14:paraId="610EF52D"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要求</w:t>
            </w:r>
          </w:p>
        </w:tc>
      </w:tr>
      <w:tr w:rsidR="00951503" w14:paraId="6AF35720" w14:textId="77777777">
        <w:trPr>
          <w:trHeight w:val="402"/>
          <w:jc w:val="center"/>
        </w:trPr>
        <w:tc>
          <w:tcPr>
            <w:tcW w:w="718" w:type="dxa"/>
            <w:vAlign w:val="center"/>
          </w:tcPr>
          <w:p w14:paraId="6913220D"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1</w:t>
            </w:r>
          </w:p>
        </w:tc>
        <w:tc>
          <w:tcPr>
            <w:tcW w:w="1425" w:type="dxa"/>
            <w:vAlign w:val="center"/>
          </w:tcPr>
          <w:p w14:paraId="1E0E29DC"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是否有合格探伤报告</w:t>
            </w:r>
          </w:p>
        </w:tc>
        <w:tc>
          <w:tcPr>
            <w:tcW w:w="6596" w:type="dxa"/>
            <w:vAlign w:val="center"/>
          </w:tcPr>
          <w:p w14:paraId="2068AE4C"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符合采购文件要求</w:t>
            </w:r>
          </w:p>
        </w:tc>
      </w:tr>
      <w:tr w:rsidR="00951503" w14:paraId="0AEAD31C" w14:textId="77777777">
        <w:trPr>
          <w:trHeight w:val="792"/>
          <w:jc w:val="center"/>
        </w:trPr>
        <w:tc>
          <w:tcPr>
            <w:tcW w:w="718" w:type="dxa"/>
            <w:vAlign w:val="center"/>
          </w:tcPr>
          <w:p w14:paraId="14624556"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2</w:t>
            </w:r>
          </w:p>
        </w:tc>
        <w:tc>
          <w:tcPr>
            <w:tcW w:w="1425" w:type="dxa"/>
            <w:vAlign w:val="center"/>
          </w:tcPr>
          <w:p w14:paraId="190ABE80"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尺寸要求</w:t>
            </w:r>
          </w:p>
        </w:tc>
        <w:tc>
          <w:tcPr>
            <w:tcW w:w="6596" w:type="dxa"/>
            <w:vAlign w:val="center"/>
          </w:tcPr>
          <w:p w14:paraId="4C3AE833"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参考技术文件内容，技术文件内规定了尺寸误差范围的按照技术文件执行，未标注公差的，按照GB-T1804的精度C级别标准执行，其中安装公差和位置公差按照精度M级别标准执行</w:t>
            </w:r>
          </w:p>
        </w:tc>
      </w:tr>
      <w:tr w:rsidR="00951503" w14:paraId="3161F80B" w14:textId="77777777">
        <w:trPr>
          <w:trHeight w:val="432"/>
          <w:jc w:val="center"/>
        </w:trPr>
        <w:tc>
          <w:tcPr>
            <w:tcW w:w="718" w:type="dxa"/>
            <w:vMerge w:val="restart"/>
            <w:vAlign w:val="center"/>
          </w:tcPr>
          <w:p w14:paraId="6DB17FD5"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3</w:t>
            </w:r>
          </w:p>
        </w:tc>
        <w:tc>
          <w:tcPr>
            <w:tcW w:w="1425" w:type="dxa"/>
            <w:vMerge w:val="restart"/>
            <w:vAlign w:val="center"/>
          </w:tcPr>
          <w:p w14:paraId="4D820417" w14:textId="77777777" w:rsidR="00951503" w:rsidRDefault="00000000">
            <w:pPr>
              <w:spacing w:line="288" w:lineRule="auto"/>
              <w:jc w:val="left"/>
              <w:rPr>
                <w:rFonts w:ascii="仿宋" w:eastAsia="仿宋" w:hAnsi="仿宋" w:cs="仿宋" w:hint="eastAsia"/>
                <w:kern w:val="0"/>
                <w:sz w:val="24"/>
              </w:rPr>
            </w:pPr>
            <w:r>
              <w:rPr>
                <w:rFonts w:ascii="仿宋" w:eastAsia="仿宋" w:hAnsi="仿宋" w:cs="仿宋" w:hint="eastAsia"/>
                <w:kern w:val="0"/>
                <w:sz w:val="24"/>
              </w:rPr>
              <w:t>喷塑要求</w:t>
            </w:r>
          </w:p>
        </w:tc>
        <w:tc>
          <w:tcPr>
            <w:tcW w:w="6596" w:type="dxa"/>
            <w:vAlign w:val="center"/>
          </w:tcPr>
          <w:p w14:paraId="0FE3CDFC"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颜色是否一致</w:t>
            </w:r>
          </w:p>
        </w:tc>
      </w:tr>
      <w:tr w:rsidR="00951503" w14:paraId="31D5B214" w14:textId="77777777">
        <w:trPr>
          <w:trHeight w:val="363"/>
          <w:jc w:val="center"/>
        </w:trPr>
        <w:tc>
          <w:tcPr>
            <w:tcW w:w="718" w:type="dxa"/>
            <w:vMerge/>
            <w:vAlign w:val="center"/>
          </w:tcPr>
          <w:p w14:paraId="16757A04" w14:textId="77777777" w:rsidR="00951503" w:rsidRDefault="00951503">
            <w:pPr>
              <w:spacing w:line="288" w:lineRule="auto"/>
              <w:ind w:firstLine="480"/>
              <w:jc w:val="left"/>
              <w:rPr>
                <w:rFonts w:ascii="仿宋" w:eastAsia="仿宋" w:hAnsi="仿宋" w:cs="仿宋" w:hint="eastAsia"/>
                <w:kern w:val="0"/>
                <w:sz w:val="24"/>
              </w:rPr>
            </w:pPr>
          </w:p>
        </w:tc>
        <w:tc>
          <w:tcPr>
            <w:tcW w:w="1425" w:type="dxa"/>
            <w:vMerge/>
            <w:vAlign w:val="center"/>
          </w:tcPr>
          <w:p w14:paraId="33D6B1E3" w14:textId="77777777" w:rsidR="00951503" w:rsidRDefault="00951503">
            <w:pPr>
              <w:spacing w:line="288" w:lineRule="auto"/>
              <w:ind w:firstLine="480"/>
              <w:jc w:val="left"/>
              <w:rPr>
                <w:rFonts w:ascii="仿宋" w:eastAsia="仿宋" w:hAnsi="仿宋" w:cs="仿宋" w:hint="eastAsia"/>
                <w:kern w:val="0"/>
                <w:sz w:val="24"/>
              </w:rPr>
            </w:pPr>
          </w:p>
        </w:tc>
        <w:tc>
          <w:tcPr>
            <w:tcW w:w="6596" w:type="dxa"/>
            <w:vAlign w:val="center"/>
          </w:tcPr>
          <w:p w14:paraId="4E73216A"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是否符合采购文件要求</w:t>
            </w:r>
          </w:p>
        </w:tc>
      </w:tr>
      <w:tr w:rsidR="00951503" w14:paraId="7A11D4A3" w14:textId="77777777">
        <w:trPr>
          <w:trHeight w:val="354"/>
          <w:jc w:val="center"/>
        </w:trPr>
        <w:tc>
          <w:tcPr>
            <w:tcW w:w="718" w:type="dxa"/>
            <w:vMerge w:val="restart"/>
            <w:vAlign w:val="center"/>
          </w:tcPr>
          <w:p w14:paraId="6E1D898C"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4</w:t>
            </w:r>
          </w:p>
        </w:tc>
        <w:tc>
          <w:tcPr>
            <w:tcW w:w="1425" w:type="dxa"/>
            <w:vMerge w:val="restart"/>
            <w:vAlign w:val="center"/>
          </w:tcPr>
          <w:p w14:paraId="7E32A95B"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法兰</w:t>
            </w:r>
          </w:p>
        </w:tc>
        <w:tc>
          <w:tcPr>
            <w:tcW w:w="6596" w:type="dxa"/>
            <w:vAlign w:val="center"/>
          </w:tcPr>
          <w:p w14:paraId="7897FEAB"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法兰厚度</w:t>
            </w:r>
          </w:p>
        </w:tc>
      </w:tr>
      <w:tr w:rsidR="00951503" w14:paraId="0DC8EC79" w14:textId="77777777">
        <w:trPr>
          <w:trHeight w:val="414"/>
          <w:jc w:val="center"/>
        </w:trPr>
        <w:tc>
          <w:tcPr>
            <w:tcW w:w="718" w:type="dxa"/>
            <w:vMerge/>
            <w:vAlign w:val="center"/>
          </w:tcPr>
          <w:p w14:paraId="19176E6C" w14:textId="77777777" w:rsidR="00951503" w:rsidRDefault="00951503">
            <w:pPr>
              <w:widowControl/>
              <w:spacing w:line="288" w:lineRule="auto"/>
              <w:ind w:firstLine="480"/>
              <w:jc w:val="left"/>
              <w:rPr>
                <w:rFonts w:ascii="仿宋" w:eastAsia="仿宋" w:hAnsi="仿宋" w:cs="仿宋" w:hint="eastAsia"/>
                <w:kern w:val="0"/>
                <w:sz w:val="24"/>
              </w:rPr>
            </w:pPr>
          </w:p>
        </w:tc>
        <w:tc>
          <w:tcPr>
            <w:tcW w:w="1425" w:type="dxa"/>
            <w:vMerge/>
            <w:vAlign w:val="center"/>
          </w:tcPr>
          <w:p w14:paraId="32F3ECCB" w14:textId="77777777" w:rsidR="00951503" w:rsidRDefault="00951503">
            <w:pPr>
              <w:widowControl/>
              <w:spacing w:line="288" w:lineRule="auto"/>
              <w:ind w:firstLine="480"/>
              <w:jc w:val="left"/>
              <w:rPr>
                <w:rFonts w:ascii="仿宋" w:eastAsia="仿宋" w:hAnsi="仿宋" w:cs="仿宋" w:hint="eastAsia"/>
                <w:kern w:val="0"/>
                <w:sz w:val="24"/>
              </w:rPr>
            </w:pPr>
          </w:p>
        </w:tc>
        <w:tc>
          <w:tcPr>
            <w:tcW w:w="6596" w:type="dxa"/>
            <w:vAlign w:val="center"/>
          </w:tcPr>
          <w:p w14:paraId="52CFED21"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安装孔间距及尺寸是否符合采购文件要求</w:t>
            </w:r>
          </w:p>
        </w:tc>
      </w:tr>
      <w:tr w:rsidR="00951503" w14:paraId="3E011B49" w14:textId="77777777">
        <w:trPr>
          <w:trHeight w:val="307"/>
          <w:jc w:val="center"/>
        </w:trPr>
        <w:tc>
          <w:tcPr>
            <w:tcW w:w="718" w:type="dxa"/>
            <w:vAlign w:val="center"/>
          </w:tcPr>
          <w:p w14:paraId="70249D7E"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5</w:t>
            </w:r>
          </w:p>
        </w:tc>
        <w:tc>
          <w:tcPr>
            <w:tcW w:w="1425" w:type="dxa"/>
            <w:vAlign w:val="center"/>
          </w:tcPr>
          <w:p w14:paraId="47BAEC2D"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材质</w:t>
            </w:r>
          </w:p>
        </w:tc>
        <w:tc>
          <w:tcPr>
            <w:tcW w:w="6596" w:type="dxa"/>
            <w:vAlign w:val="center"/>
          </w:tcPr>
          <w:p w14:paraId="6903487F"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符合采购文件要求</w:t>
            </w:r>
          </w:p>
        </w:tc>
      </w:tr>
      <w:tr w:rsidR="00951503" w14:paraId="51936009" w14:textId="77777777">
        <w:trPr>
          <w:trHeight w:val="90"/>
          <w:jc w:val="center"/>
        </w:trPr>
        <w:tc>
          <w:tcPr>
            <w:tcW w:w="718" w:type="dxa"/>
            <w:vAlign w:val="center"/>
          </w:tcPr>
          <w:p w14:paraId="4B808F9E"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6</w:t>
            </w:r>
          </w:p>
        </w:tc>
        <w:tc>
          <w:tcPr>
            <w:tcW w:w="1425" w:type="dxa"/>
            <w:vAlign w:val="center"/>
          </w:tcPr>
          <w:p w14:paraId="1E1280E9"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接地</w:t>
            </w:r>
          </w:p>
        </w:tc>
        <w:tc>
          <w:tcPr>
            <w:tcW w:w="6596" w:type="dxa"/>
            <w:vAlign w:val="center"/>
          </w:tcPr>
          <w:p w14:paraId="46E81C52"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是否有接地螺栓或接地线连接孔</w:t>
            </w:r>
          </w:p>
        </w:tc>
      </w:tr>
      <w:tr w:rsidR="00951503" w14:paraId="06DA55F4" w14:textId="77777777">
        <w:trPr>
          <w:trHeight w:val="524"/>
          <w:jc w:val="center"/>
        </w:trPr>
        <w:tc>
          <w:tcPr>
            <w:tcW w:w="718" w:type="dxa"/>
            <w:vAlign w:val="center"/>
          </w:tcPr>
          <w:p w14:paraId="1DD828D7"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7</w:t>
            </w:r>
          </w:p>
        </w:tc>
        <w:tc>
          <w:tcPr>
            <w:tcW w:w="1425" w:type="dxa"/>
            <w:vAlign w:val="center"/>
          </w:tcPr>
          <w:p w14:paraId="08A38558"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杆体</w:t>
            </w:r>
          </w:p>
        </w:tc>
        <w:tc>
          <w:tcPr>
            <w:tcW w:w="6596" w:type="dxa"/>
            <w:vAlign w:val="center"/>
          </w:tcPr>
          <w:p w14:paraId="043F2E28"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951503" w14:paraId="0C5151DF" w14:textId="77777777">
        <w:trPr>
          <w:trHeight w:val="262"/>
          <w:jc w:val="center"/>
        </w:trPr>
        <w:tc>
          <w:tcPr>
            <w:tcW w:w="718" w:type="dxa"/>
            <w:vAlign w:val="center"/>
          </w:tcPr>
          <w:p w14:paraId="01202592"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8</w:t>
            </w:r>
          </w:p>
        </w:tc>
        <w:tc>
          <w:tcPr>
            <w:tcW w:w="1425" w:type="dxa"/>
            <w:vAlign w:val="center"/>
          </w:tcPr>
          <w:p w14:paraId="494E00CB"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灯杆重量</w:t>
            </w:r>
          </w:p>
        </w:tc>
        <w:tc>
          <w:tcPr>
            <w:tcW w:w="6596" w:type="dxa"/>
            <w:vAlign w:val="center"/>
          </w:tcPr>
          <w:p w14:paraId="508152C6"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951503" w14:paraId="72863FDC" w14:textId="77777777">
        <w:trPr>
          <w:trHeight w:val="313"/>
          <w:jc w:val="center"/>
        </w:trPr>
        <w:tc>
          <w:tcPr>
            <w:tcW w:w="718" w:type="dxa"/>
            <w:vAlign w:val="center"/>
          </w:tcPr>
          <w:p w14:paraId="26BE869E"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9</w:t>
            </w:r>
          </w:p>
        </w:tc>
        <w:tc>
          <w:tcPr>
            <w:tcW w:w="1425" w:type="dxa"/>
            <w:vAlign w:val="center"/>
          </w:tcPr>
          <w:p w14:paraId="763F347C"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门板</w:t>
            </w:r>
          </w:p>
        </w:tc>
        <w:tc>
          <w:tcPr>
            <w:tcW w:w="6596" w:type="dxa"/>
            <w:vAlign w:val="center"/>
          </w:tcPr>
          <w:p w14:paraId="71CD781F"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951503" w14:paraId="7AB503C0" w14:textId="77777777">
        <w:trPr>
          <w:trHeight w:val="193"/>
          <w:jc w:val="center"/>
        </w:trPr>
        <w:tc>
          <w:tcPr>
            <w:tcW w:w="718" w:type="dxa"/>
            <w:vAlign w:val="center"/>
          </w:tcPr>
          <w:p w14:paraId="234CCBD7"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10</w:t>
            </w:r>
          </w:p>
        </w:tc>
        <w:tc>
          <w:tcPr>
            <w:tcW w:w="1425" w:type="dxa"/>
            <w:vAlign w:val="center"/>
          </w:tcPr>
          <w:p w14:paraId="5434C6C1" w14:textId="77777777" w:rsidR="00951503"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配件</w:t>
            </w:r>
          </w:p>
        </w:tc>
        <w:tc>
          <w:tcPr>
            <w:tcW w:w="6596" w:type="dxa"/>
            <w:vAlign w:val="center"/>
          </w:tcPr>
          <w:p w14:paraId="07B9B72E" w14:textId="77777777" w:rsidR="00951503"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bl>
    <w:p w14:paraId="0D5DC4C1" w14:textId="77777777" w:rsidR="00951503" w:rsidRDefault="00000000">
      <w:pPr>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五、供货要求</w:t>
      </w:r>
    </w:p>
    <w:p w14:paraId="6151D815" w14:textId="77777777" w:rsidR="00951503"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a.招标人有权要求供应商成交后提供2套庭院灯现场安装，经第三方检测机构检测，满足照明质量指标后才可批量供货（检测要求及达标数据见下表）。</w:t>
      </w:r>
    </w:p>
    <w:p w14:paraId="1BDB91C5" w14:textId="77777777" w:rsidR="00951503"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b.如检测不合格，采购方终止合同。</w:t>
      </w:r>
    </w:p>
    <w:p w14:paraId="5173FADF"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1.模拟安装条件</w:t>
      </w:r>
    </w:p>
    <w:tbl>
      <w:tblPr>
        <w:tblW w:w="7168" w:type="dxa"/>
        <w:tblInd w:w="471" w:type="dxa"/>
        <w:tblLayout w:type="fixed"/>
        <w:tblLook w:val="04A0" w:firstRow="1" w:lastRow="0" w:firstColumn="1" w:lastColumn="0" w:noHBand="0" w:noVBand="1"/>
      </w:tblPr>
      <w:tblGrid>
        <w:gridCol w:w="1168"/>
        <w:gridCol w:w="3474"/>
        <w:gridCol w:w="2526"/>
      </w:tblGrid>
      <w:tr w:rsidR="00951503" w14:paraId="430B6B69" w14:textId="77777777">
        <w:trPr>
          <w:trHeight w:val="442"/>
        </w:trPr>
        <w:tc>
          <w:tcPr>
            <w:tcW w:w="11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96C21B7" w14:textId="77777777" w:rsidR="00951503" w:rsidRDefault="00000000">
            <w:pPr>
              <w:spacing w:line="288" w:lineRule="auto"/>
              <w:ind w:firstLineChars="200" w:firstLine="480"/>
              <w:jc w:val="center"/>
              <w:rPr>
                <w:rFonts w:ascii="仿宋" w:eastAsia="仿宋" w:hAnsi="仿宋" w:cs="仿宋" w:hint="eastAsia"/>
                <w:sz w:val="24"/>
              </w:rPr>
            </w:pPr>
            <w:r>
              <w:rPr>
                <w:rFonts w:ascii="仿宋" w:eastAsia="仿宋" w:hAnsi="仿宋" w:cs="仿宋" w:hint="eastAsia"/>
                <w:kern w:val="0"/>
                <w:sz w:val="24"/>
              </w:rPr>
              <w:t>灯具系统安装条 件</w:t>
            </w: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7456481D" w14:textId="77777777" w:rsidR="00951503"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道路类别：</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2D196A2F" w14:textId="77777777" w:rsidR="00951503"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园路</w:t>
            </w:r>
          </w:p>
        </w:tc>
      </w:tr>
      <w:tr w:rsidR="00951503" w14:paraId="42FDF3E0" w14:textId="77777777">
        <w:trPr>
          <w:trHeight w:val="412"/>
        </w:trPr>
        <w:tc>
          <w:tcPr>
            <w:tcW w:w="1168" w:type="dxa"/>
            <w:vMerge/>
            <w:tcBorders>
              <w:top w:val="single" w:sz="4" w:space="0" w:color="auto"/>
              <w:left w:val="single" w:sz="4" w:space="0" w:color="auto"/>
              <w:bottom w:val="single" w:sz="4" w:space="0" w:color="auto"/>
              <w:right w:val="single" w:sz="4" w:space="0" w:color="auto"/>
            </w:tcBorders>
            <w:vAlign w:val="center"/>
          </w:tcPr>
          <w:p w14:paraId="282468EC" w14:textId="77777777" w:rsidR="00951503" w:rsidRDefault="00951503">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17D9EE0B" w14:textId="77777777" w:rsidR="00951503"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1E8DDA57" w14:textId="77777777" w:rsidR="00951503"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5</w:t>
            </w:r>
          </w:p>
        </w:tc>
      </w:tr>
      <w:tr w:rsidR="00951503" w14:paraId="0A2BC976" w14:textId="77777777">
        <w:trPr>
          <w:trHeight w:val="425"/>
        </w:trPr>
        <w:tc>
          <w:tcPr>
            <w:tcW w:w="1168" w:type="dxa"/>
            <w:vMerge/>
            <w:tcBorders>
              <w:top w:val="single" w:sz="4" w:space="0" w:color="auto"/>
              <w:left w:val="single" w:sz="4" w:space="0" w:color="auto"/>
              <w:bottom w:val="single" w:sz="4" w:space="0" w:color="auto"/>
              <w:right w:val="single" w:sz="4" w:space="0" w:color="auto"/>
            </w:tcBorders>
            <w:vAlign w:val="center"/>
          </w:tcPr>
          <w:p w14:paraId="2381C207" w14:textId="77777777" w:rsidR="00951503" w:rsidRDefault="00951503">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43FD3E5D" w14:textId="77777777" w:rsidR="00951503"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654E5BFC" w14:textId="77777777" w:rsidR="00951503"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沥青</w:t>
            </w:r>
          </w:p>
        </w:tc>
      </w:tr>
      <w:tr w:rsidR="00951503" w14:paraId="11FE4BB2" w14:textId="77777777">
        <w:trPr>
          <w:trHeight w:val="412"/>
        </w:trPr>
        <w:tc>
          <w:tcPr>
            <w:tcW w:w="1168" w:type="dxa"/>
            <w:vMerge/>
            <w:tcBorders>
              <w:top w:val="single" w:sz="4" w:space="0" w:color="auto"/>
              <w:left w:val="single" w:sz="4" w:space="0" w:color="auto"/>
              <w:bottom w:val="single" w:sz="4" w:space="0" w:color="auto"/>
              <w:right w:val="single" w:sz="4" w:space="0" w:color="auto"/>
            </w:tcBorders>
            <w:vAlign w:val="center"/>
          </w:tcPr>
          <w:p w14:paraId="4CDC7175" w14:textId="77777777" w:rsidR="00951503" w:rsidRDefault="00951503">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3FF97B2F" w14:textId="77777777" w:rsidR="00951503"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60F78035" w14:textId="77777777" w:rsidR="00951503"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单侧</w:t>
            </w:r>
          </w:p>
        </w:tc>
      </w:tr>
      <w:tr w:rsidR="00951503" w14:paraId="052D003F" w14:textId="77777777">
        <w:trPr>
          <w:trHeight w:val="412"/>
        </w:trPr>
        <w:tc>
          <w:tcPr>
            <w:tcW w:w="1168" w:type="dxa"/>
            <w:vMerge/>
            <w:tcBorders>
              <w:top w:val="single" w:sz="4" w:space="0" w:color="auto"/>
              <w:left w:val="single" w:sz="4" w:space="0" w:color="auto"/>
              <w:bottom w:val="single" w:sz="4" w:space="0" w:color="auto"/>
              <w:right w:val="single" w:sz="4" w:space="0" w:color="auto"/>
            </w:tcBorders>
            <w:vAlign w:val="center"/>
          </w:tcPr>
          <w:p w14:paraId="63AAA85B" w14:textId="77777777" w:rsidR="00951503" w:rsidRDefault="00951503">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250989D8" w14:textId="77777777" w:rsidR="00951503"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79F9F4B0" w14:textId="77777777" w:rsidR="00951503"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3.5</w:t>
            </w:r>
          </w:p>
        </w:tc>
      </w:tr>
      <w:tr w:rsidR="00951503" w14:paraId="17DFBD1B" w14:textId="77777777">
        <w:trPr>
          <w:trHeight w:val="412"/>
        </w:trPr>
        <w:tc>
          <w:tcPr>
            <w:tcW w:w="1168" w:type="dxa"/>
            <w:vMerge/>
            <w:tcBorders>
              <w:top w:val="single" w:sz="4" w:space="0" w:color="auto"/>
              <w:left w:val="single" w:sz="4" w:space="0" w:color="auto"/>
              <w:bottom w:val="single" w:sz="4" w:space="0" w:color="auto"/>
              <w:right w:val="single" w:sz="4" w:space="0" w:color="auto"/>
            </w:tcBorders>
            <w:vAlign w:val="center"/>
          </w:tcPr>
          <w:p w14:paraId="2A6F318D" w14:textId="77777777" w:rsidR="00951503" w:rsidRDefault="00951503">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06CCBEB3" w14:textId="77777777" w:rsidR="00951503"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77BC8FA6" w14:textId="77777777" w:rsidR="00951503"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20</w:t>
            </w:r>
          </w:p>
        </w:tc>
      </w:tr>
      <w:tr w:rsidR="00951503" w14:paraId="4F937E3E" w14:textId="77777777">
        <w:trPr>
          <w:trHeight w:val="534"/>
        </w:trPr>
        <w:tc>
          <w:tcPr>
            <w:tcW w:w="1168" w:type="dxa"/>
            <w:vMerge/>
            <w:tcBorders>
              <w:top w:val="single" w:sz="4" w:space="0" w:color="auto"/>
              <w:left w:val="single" w:sz="4" w:space="0" w:color="auto"/>
              <w:bottom w:val="single" w:sz="4" w:space="0" w:color="auto"/>
              <w:right w:val="single" w:sz="4" w:space="0" w:color="auto"/>
            </w:tcBorders>
            <w:vAlign w:val="center"/>
          </w:tcPr>
          <w:p w14:paraId="7D667A90" w14:textId="77777777" w:rsidR="00951503" w:rsidRDefault="00951503">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5F78EAA2" w14:textId="77777777" w:rsidR="00951503"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3CCE40AA" w14:textId="77777777" w:rsidR="00951503"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0.5</w:t>
            </w:r>
          </w:p>
        </w:tc>
      </w:tr>
    </w:tbl>
    <w:p w14:paraId="685EEB1C"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2.在上述道路模拟安装条件下，调光至70%照明需满足以下要求：</w:t>
      </w:r>
    </w:p>
    <w:p w14:paraId="1C6E822B"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（1）路面平均照度Eav（Lx）维持值不低于10lx。</w:t>
      </w:r>
    </w:p>
    <w:p w14:paraId="56845BCD" w14:textId="77777777" w:rsidR="00951503" w:rsidRDefault="00000000">
      <w:pPr>
        <w:spacing w:line="360" w:lineRule="auto"/>
        <w:ind w:firstLineChars="200" w:firstLine="480"/>
      </w:pPr>
      <w:r>
        <w:rPr>
          <w:rFonts w:ascii="仿宋" w:eastAsia="仿宋" w:hAnsi="仿宋" w:cs="仿宋" w:hint="eastAsia"/>
          <w:sz w:val="24"/>
        </w:rPr>
        <w:t>（2）路面最小照度Emin（Lx）维持值不低于1lx。</w:t>
      </w:r>
      <w:bookmarkEnd w:id="1"/>
      <w:bookmarkEnd w:id="2"/>
      <w:bookmarkEnd w:id="3"/>
      <w:bookmarkEnd w:id="4"/>
      <w:bookmarkEnd w:id="5"/>
      <w:bookmarkEnd w:id="6"/>
    </w:p>
    <w:p w14:paraId="2EC29972" w14:textId="77777777" w:rsidR="00951503" w:rsidRDefault="00000000">
      <w:pPr>
        <w:pStyle w:val="2"/>
        <w:spacing w:line="570" w:lineRule="exact"/>
        <w:jc w:val="center"/>
        <w:rPr>
          <w:rFonts w:ascii="方正小标宋简体" w:eastAsia="方正小标宋简体" w:hAnsi="方正小标宋简体" w:cs="方正小标宋简体" w:hint="eastAsia"/>
          <w:b w:val="0"/>
          <w:bCs w:val="0"/>
          <w:sz w:val="44"/>
          <w:szCs w:val="44"/>
        </w:rPr>
      </w:pPr>
      <w:r>
        <w:rPr>
          <w:rFonts w:ascii="方正小标宋简体" w:eastAsia="方正小标宋简体" w:hAnsi="方正小标宋简体" w:cs="方正小标宋简体" w:hint="eastAsia"/>
          <w:b w:val="0"/>
          <w:bCs w:val="0"/>
          <w:sz w:val="44"/>
          <w:szCs w:val="44"/>
        </w:rPr>
        <w:lastRenderedPageBreak/>
        <w:t>第二节  普通型LED庭院灯-H技术文件</w:t>
      </w:r>
      <w:bookmarkEnd w:id="0"/>
    </w:p>
    <w:p w14:paraId="0CE8C3F2" w14:textId="77777777" w:rsidR="00951503" w:rsidRDefault="00000000">
      <w:pPr>
        <w:pStyle w:val="3"/>
        <w:spacing w:line="570" w:lineRule="exact"/>
        <w:ind w:leftChars="94" w:left="197" w:right="210" w:firstLineChars="137" w:firstLine="438"/>
        <w:rPr>
          <w:rFonts w:ascii="黑体" w:cs="黑体" w:hint="eastAsia"/>
          <w:b w:val="0"/>
          <w:bCs/>
          <w:sz w:val="32"/>
          <w:szCs w:val="32"/>
        </w:rPr>
      </w:pPr>
      <w:r>
        <w:rPr>
          <w:rFonts w:ascii="黑体" w:cs="黑体" w:hint="eastAsia"/>
          <w:b w:val="0"/>
          <w:bCs/>
          <w:sz w:val="32"/>
          <w:szCs w:val="32"/>
        </w:rPr>
        <w:t>一、灯具清单</w:t>
      </w:r>
    </w:p>
    <w:tbl>
      <w:tblPr>
        <w:tblW w:w="5239" w:type="pct"/>
        <w:jc w:val="center"/>
        <w:tblLayout w:type="fixed"/>
        <w:tblCellMar>
          <w:top w:w="15" w:type="dxa"/>
          <w:bottom w:w="15" w:type="dxa"/>
        </w:tblCellMar>
        <w:tblLook w:val="04A0" w:firstRow="1" w:lastRow="0" w:firstColumn="1" w:lastColumn="0" w:noHBand="0" w:noVBand="1"/>
      </w:tblPr>
      <w:tblGrid>
        <w:gridCol w:w="537"/>
        <w:gridCol w:w="3056"/>
        <w:gridCol w:w="813"/>
        <w:gridCol w:w="1016"/>
        <w:gridCol w:w="877"/>
        <w:gridCol w:w="2630"/>
      </w:tblGrid>
      <w:tr w:rsidR="00951503" w14:paraId="63A442B3" w14:textId="77777777">
        <w:trPr>
          <w:trHeight w:val="365"/>
          <w:jc w:val="center"/>
        </w:trPr>
        <w:tc>
          <w:tcPr>
            <w:tcW w:w="3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8B1D774"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序号</w:t>
            </w:r>
          </w:p>
        </w:tc>
        <w:tc>
          <w:tcPr>
            <w:tcW w:w="171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9A3745A"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灯具名称</w:t>
            </w:r>
          </w:p>
        </w:tc>
        <w:tc>
          <w:tcPr>
            <w:tcW w:w="45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EB37A29"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光源</w:t>
            </w:r>
          </w:p>
        </w:tc>
        <w:tc>
          <w:tcPr>
            <w:tcW w:w="56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624C16"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色温</w:t>
            </w:r>
          </w:p>
        </w:tc>
        <w:tc>
          <w:tcPr>
            <w:tcW w:w="491" w:type="pct"/>
            <w:tcBorders>
              <w:top w:val="single" w:sz="4" w:space="0" w:color="000000"/>
              <w:left w:val="single" w:sz="4" w:space="0" w:color="000000"/>
              <w:bottom w:val="single" w:sz="4" w:space="0" w:color="000000"/>
              <w:right w:val="single" w:sz="4" w:space="0" w:color="auto"/>
            </w:tcBorders>
            <w:shd w:val="clear" w:color="auto" w:fill="D9D9D9"/>
            <w:vAlign w:val="center"/>
          </w:tcPr>
          <w:p w14:paraId="140DD5FD"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功率</w:t>
            </w:r>
          </w:p>
        </w:tc>
        <w:tc>
          <w:tcPr>
            <w:tcW w:w="1470" w:type="pct"/>
            <w:tcBorders>
              <w:top w:val="single" w:sz="4" w:space="0" w:color="000000"/>
              <w:left w:val="single" w:sz="4" w:space="0" w:color="auto"/>
              <w:bottom w:val="single" w:sz="4" w:space="0" w:color="000000"/>
              <w:right w:val="single" w:sz="4" w:space="0" w:color="000000"/>
            </w:tcBorders>
            <w:shd w:val="clear" w:color="auto" w:fill="D9D9D9"/>
            <w:vAlign w:val="center"/>
          </w:tcPr>
          <w:p w14:paraId="71D71742"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材料编码</w:t>
            </w:r>
          </w:p>
        </w:tc>
      </w:tr>
      <w:tr w:rsidR="00951503" w14:paraId="68F2CDDF" w14:textId="77777777">
        <w:trPr>
          <w:trHeight w:val="779"/>
          <w:jc w:val="center"/>
        </w:trPr>
        <w:tc>
          <w:tcPr>
            <w:tcW w:w="300" w:type="pct"/>
            <w:tcBorders>
              <w:top w:val="single" w:sz="4" w:space="0" w:color="000000"/>
              <w:left w:val="single" w:sz="4" w:space="0" w:color="000000"/>
              <w:bottom w:val="single" w:sz="4" w:space="0" w:color="000000"/>
              <w:right w:val="single" w:sz="4" w:space="0" w:color="000000"/>
            </w:tcBorders>
            <w:vAlign w:val="center"/>
          </w:tcPr>
          <w:p w14:paraId="2F9FB375"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1</w:t>
            </w:r>
          </w:p>
        </w:tc>
        <w:tc>
          <w:tcPr>
            <w:tcW w:w="1711" w:type="pct"/>
            <w:tcBorders>
              <w:top w:val="single" w:sz="4" w:space="0" w:color="000000"/>
              <w:left w:val="single" w:sz="4" w:space="0" w:color="000000"/>
              <w:bottom w:val="single" w:sz="4" w:space="0" w:color="000000"/>
              <w:right w:val="single" w:sz="4" w:space="0" w:color="000000"/>
            </w:tcBorders>
            <w:vAlign w:val="center"/>
          </w:tcPr>
          <w:p w14:paraId="1CB44E99"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普通型LED庭院灯-H</w:t>
            </w:r>
          </w:p>
        </w:tc>
        <w:tc>
          <w:tcPr>
            <w:tcW w:w="455" w:type="pct"/>
            <w:tcBorders>
              <w:top w:val="single" w:sz="4" w:space="0" w:color="000000"/>
              <w:left w:val="single" w:sz="4" w:space="0" w:color="000000"/>
              <w:bottom w:val="single" w:sz="4" w:space="0" w:color="000000"/>
              <w:right w:val="single" w:sz="4" w:space="0" w:color="000000"/>
            </w:tcBorders>
            <w:vAlign w:val="center"/>
          </w:tcPr>
          <w:p w14:paraId="4C37F4CF"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LED</w:t>
            </w:r>
          </w:p>
        </w:tc>
        <w:tc>
          <w:tcPr>
            <w:tcW w:w="569" w:type="pct"/>
            <w:tcBorders>
              <w:top w:val="single" w:sz="4" w:space="0" w:color="000000"/>
              <w:left w:val="single" w:sz="4" w:space="0" w:color="000000"/>
              <w:bottom w:val="single" w:sz="4" w:space="0" w:color="000000"/>
              <w:right w:val="single" w:sz="4" w:space="0" w:color="000000"/>
            </w:tcBorders>
            <w:vAlign w:val="center"/>
          </w:tcPr>
          <w:p w14:paraId="19B79001"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3000K</w:t>
            </w:r>
          </w:p>
        </w:tc>
        <w:tc>
          <w:tcPr>
            <w:tcW w:w="491" w:type="pct"/>
            <w:tcBorders>
              <w:top w:val="single" w:sz="4" w:space="0" w:color="000000"/>
              <w:left w:val="single" w:sz="4" w:space="0" w:color="000000"/>
              <w:bottom w:val="single" w:sz="4" w:space="0" w:color="000000"/>
              <w:right w:val="single" w:sz="4" w:space="0" w:color="auto"/>
            </w:tcBorders>
            <w:vAlign w:val="center"/>
          </w:tcPr>
          <w:p w14:paraId="321C31EF"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40W</w:t>
            </w:r>
          </w:p>
        </w:tc>
        <w:tc>
          <w:tcPr>
            <w:tcW w:w="1470" w:type="pct"/>
            <w:tcBorders>
              <w:top w:val="single" w:sz="4" w:space="0" w:color="000000"/>
              <w:left w:val="single" w:sz="4" w:space="0" w:color="auto"/>
              <w:bottom w:val="single" w:sz="4" w:space="0" w:color="000000"/>
              <w:right w:val="single" w:sz="4" w:space="0" w:color="000000"/>
            </w:tcBorders>
            <w:vAlign w:val="center"/>
          </w:tcPr>
          <w:p w14:paraId="7EB460CE"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0105010150000001</w:t>
            </w:r>
          </w:p>
        </w:tc>
      </w:tr>
      <w:tr w:rsidR="00951503" w14:paraId="73522F33" w14:textId="77777777">
        <w:trPr>
          <w:trHeight w:val="509"/>
          <w:jc w:val="center"/>
        </w:trPr>
        <w:tc>
          <w:tcPr>
            <w:tcW w:w="300" w:type="pct"/>
            <w:tcBorders>
              <w:top w:val="single" w:sz="4" w:space="0" w:color="000000"/>
              <w:left w:val="single" w:sz="4" w:space="0" w:color="000000"/>
              <w:bottom w:val="single" w:sz="4" w:space="0" w:color="000000"/>
              <w:right w:val="single" w:sz="4" w:space="0" w:color="000000"/>
            </w:tcBorders>
            <w:vAlign w:val="center"/>
          </w:tcPr>
          <w:p w14:paraId="45D0DAC6" w14:textId="77777777" w:rsidR="00951503"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备注</w:t>
            </w:r>
          </w:p>
        </w:tc>
        <w:tc>
          <w:tcPr>
            <w:tcW w:w="4699" w:type="pct"/>
            <w:gridSpan w:val="5"/>
            <w:tcBorders>
              <w:top w:val="single" w:sz="4" w:space="0" w:color="000000"/>
              <w:left w:val="single" w:sz="4" w:space="0" w:color="000000"/>
              <w:bottom w:val="single" w:sz="4" w:space="0" w:color="000000"/>
              <w:right w:val="single" w:sz="4" w:space="0" w:color="000000"/>
            </w:tcBorders>
          </w:tcPr>
          <w:p w14:paraId="7865B3F2" w14:textId="77777777" w:rsidR="00951503" w:rsidRDefault="00000000">
            <w:pPr>
              <w:widowControl/>
              <w:snapToGrid w:val="0"/>
              <w:spacing w:line="570" w:lineRule="exact"/>
              <w:rPr>
                <w:rFonts w:ascii="仿宋" w:eastAsia="仿宋" w:hAnsi="仿宋" w:cs="仿宋" w:hint="eastAsia"/>
                <w:kern w:val="0"/>
                <w:sz w:val="24"/>
              </w:rPr>
            </w:pPr>
            <w:r>
              <w:rPr>
                <w:rFonts w:ascii="仿宋" w:eastAsia="仿宋" w:hAnsi="仿宋" w:cs="仿宋" w:hint="eastAsia"/>
                <w:kern w:val="0"/>
                <w:sz w:val="24"/>
              </w:rPr>
              <w:t>1.庭院灯灯头、灯杆应分别单独报价（报价中含有运输费等所有费用）。</w:t>
            </w:r>
          </w:p>
          <w:p w14:paraId="70B538D5" w14:textId="77777777" w:rsidR="00951503" w:rsidRDefault="00000000">
            <w:pPr>
              <w:widowControl/>
              <w:snapToGrid w:val="0"/>
              <w:spacing w:line="570" w:lineRule="exact"/>
              <w:rPr>
                <w:rFonts w:ascii="仿宋" w:eastAsia="仿宋" w:hAnsi="仿宋" w:cs="仿宋" w:hint="eastAsia"/>
                <w:kern w:val="0"/>
                <w:sz w:val="24"/>
              </w:rPr>
            </w:pPr>
            <w:r>
              <w:rPr>
                <w:rFonts w:ascii="仿宋" w:eastAsia="仿宋" w:hAnsi="仿宋" w:cs="仿宋" w:hint="eastAsia"/>
                <w:kern w:val="0"/>
                <w:sz w:val="24"/>
              </w:rPr>
              <w:t>2.根据成交供应商的成交单价，按实际供货量结算。</w:t>
            </w:r>
          </w:p>
        </w:tc>
      </w:tr>
    </w:tbl>
    <w:p w14:paraId="32E9A00E" w14:textId="77777777" w:rsidR="00951503" w:rsidRDefault="00000000">
      <w:pPr>
        <w:pStyle w:val="3"/>
        <w:spacing w:line="570" w:lineRule="exact"/>
        <w:ind w:leftChars="94" w:left="197" w:right="210" w:firstLineChars="137" w:firstLine="438"/>
        <w:rPr>
          <w:rFonts w:ascii="黑体" w:cs="黑体" w:hint="eastAsia"/>
          <w:b w:val="0"/>
          <w:bCs/>
          <w:sz w:val="32"/>
          <w:szCs w:val="32"/>
        </w:rPr>
      </w:pPr>
      <w:r>
        <w:rPr>
          <w:rFonts w:ascii="黑体" w:cs="黑体" w:hint="eastAsia"/>
          <w:b w:val="0"/>
          <w:bCs/>
          <w:sz w:val="32"/>
          <w:szCs w:val="32"/>
        </w:rPr>
        <w:t>二、庭院灯一般要求</w:t>
      </w:r>
    </w:p>
    <w:p w14:paraId="47ADFB8C" w14:textId="77777777" w:rsidR="00951503" w:rsidRDefault="00000000">
      <w:pPr>
        <w:snapToGrid w:val="0"/>
        <w:spacing w:line="570" w:lineRule="exact"/>
        <w:ind w:firstLineChars="200" w:firstLine="480"/>
        <w:jc w:val="left"/>
        <w:rPr>
          <w:rFonts w:ascii="楷体" w:eastAsia="楷体" w:hAnsi="楷体" w:cs="楷体" w:hint="eastAsia"/>
          <w:sz w:val="24"/>
        </w:rPr>
      </w:pPr>
      <w:r>
        <w:rPr>
          <w:rFonts w:ascii="楷体" w:eastAsia="楷体" w:hAnsi="楷体" w:cs="楷体" w:hint="eastAsia"/>
          <w:sz w:val="24"/>
        </w:rPr>
        <w:t>（一）一般要求</w:t>
      </w:r>
    </w:p>
    <w:p w14:paraId="7898081E"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1．成交后灯具供应阶段，投标人确定的灯具将视情况抽样检测。</w:t>
      </w:r>
    </w:p>
    <w:p w14:paraId="7B7C5411"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2．成交后，提供灯具安装说明书。</w:t>
      </w:r>
    </w:p>
    <w:p w14:paraId="6BB2030A"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3．成交后，按要求提供灯具实样一套，需进行供货前评审，评审通过后方能供货。</w:t>
      </w:r>
    </w:p>
    <w:p w14:paraId="272B8202"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4．报价含灯罩出线：出线为RVV3×2.5mm²</w:t>
      </w:r>
      <w:r>
        <w:rPr>
          <w:rFonts w:ascii="仿宋" w:eastAsia="仿宋" w:hAnsi="仿宋" w:cs="仿宋"/>
          <w:sz w:val="24"/>
        </w:rPr>
        <w:t> </w:t>
      </w:r>
      <w:r>
        <w:rPr>
          <w:rFonts w:ascii="仿宋" w:eastAsia="仿宋" w:hAnsi="仿宋" w:cs="仿宋" w:hint="eastAsia"/>
          <w:sz w:val="24"/>
        </w:rPr>
        <w:t>+2×1mm²,长度不小于灯杆高度。</w:t>
      </w:r>
    </w:p>
    <w:p w14:paraId="4B274571" w14:textId="77777777" w:rsidR="00951503"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5．每套灯具报价需含一套安装辅材（具体材料清单见下图）：</w:t>
      </w:r>
    </w:p>
    <w:p w14:paraId="3C9FDB2A" w14:textId="77777777" w:rsidR="00951503" w:rsidRDefault="00951503">
      <w:pPr>
        <w:spacing w:line="570" w:lineRule="exact"/>
        <w:ind w:firstLineChars="200" w:firstLine="640"/>
        <w:jc w:val="left"/>
        <w:rPr>
          <w:rFonts w:ascii="仿宋" w:eastAsia="仿宋" w:hAnsi="仿宋" w:cs="仿宋" w:hint="eastAsia"/>
          <w:sz w:val="32"/>
          <w:szCs w:val="32"/>
        </w:rPr>
      </w:pPr>
    </w:p>
    <w:p w14:paraId="5BA7AF4D" w14:textId="77777777" w:rsidR="00951503" w:rsidRDefault="00951503">
      <w:pPr>
        <w:snapToGrid w:val="0"/>
        <w:spacing w:line="570" w:lineRule="exact"/>
        <w:jc w:val="center"/>
        <w:rPr>
          <w:rFonts w:ascii="仿宋" w:eastAsia="仿宋" w:hAnsi="仿宋" w:cs="仿宋" w:hint="eastAsia"/>
          <w:sz w:val="32"/>
          <w:szCs w:val="32"/>
        </w:rPr>
      </w:pPr>
    </w:p>
    <w:p w14:paraId="4AFCFD08" w14:textId="77777777" w:rsidR="00951503" w:rsidRDefault="00951503">
      <w:pPr>
        <w:snapToGrid w:val="0"/>
        <w:jc w:val="center"/>
        <w:rPr>
          <w:rFonts w:ascii="仿宋" w:eastAsia="仿宋" w:hAnsi="仿宋" w:cs="仿宋" w:hint="eastAsia"/>
          <w:sz w:val="32"/>
          <w:szCs w:val="32"/>
        </w:rPr>
      </w:pPr>
    </w:p>
    <w:p w14:paraId="6683F080" w14:textId="77777777" w:rsidR="00951503"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58240" behindDoc="0" locked="0" layoutInCell="1" allowOverlap="1" wp14:anchorId="18575A00" wp14:editId="6A246A7F">
            <wp:simplePos x="0" y="0"/>
            <wp:positionH relativeFrom="column">
              <wp:posOffset>161925</wp:posOffset>
            </wp:positionH>
            <wp:positionV relativeFrom="paragraph">
              <wp:posOffset>29210</wp:posOffset>
            </wp:positionV>
            <wp:extent cx="1964690" cy="1367790"/>
            <wp:effectExtent l="0" t="0" r="3810" b="3810"/>
            <wp:wrapNone/>
            <wp:docPr id="307237858" name="图片 307237858"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7858" name="图片 307237858" descr="xx3"/>
                    <pic:cNvPicPr>
                      <a:picLocks noChangeAspect="1"/>
                    </pic:cNvPicPr>
                  </pic:nvPicPr>
                  <pic:blipFill>
                    <a:blip r:embed="rId8"/>
                    <a:stretch>
                      <a:fillRect/>
                    </a:stretch>
                  </pic:blipFill>
                  <pic:spPr>
                    <a:xfrm>
                      <a:off x="0" y="0"/>
                      <a:ext cx="1964690" cy="1367790"/>
                    </a:xfrm>
                    <a:prstGeom prst="rect">
                      <a:avLst/>
                    </a:prstGeom>
                  </pic:spPr>
                </pic:pic>
              </a:graphicData>
            </a:graphic>
          </wp:anchor>
        </w:drawing>
      </w:r>
    </w:p>
    <w:p w14:paraId="6EAE3B1C" w14:textId="77777777" w:rsidR="00951503" w:rsidRDefault="00000000">
      <w:pPr>
        <w:snapToGrid w:val="0"/>
        <w:jc w:val="center"/>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55168" behindDoc="1" locked="0" layoutInCell="1" allowOverlap="1" wp14:anchorId="12166DD5" wp14:editId="01803E87">
            <wp:simplePos x="0" y="0"/>
            <wp:positionH relativeFrom="column">
              <wp:posOffset>2882265</wp:posOffset>
            </wp:positionH>
            <wp:positionV relativeFrom="paragraph">
              <wp:posOffset>18415</wp:posOffset>
            </wp:positionV>
            <wp:extent cx="1823720" cy="565150"/>
            <wp:effectExtent l="0" t="0" r="5080" b="6350"/>
            <wp:wrapNone/>
            <wp:docPr id="1167205174" name="图片 116720517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05174" name="图片 1167205174" descr="XX1"/>
                    <pic:cNvPicPr>
                      <a:picLocks noChangeAspect="1"/>
                    </pic:cNvPicPr>
                  </pic:nvPicPr>
                  <pic:blipFill>
                    <a:blip r:embed="rId9"/>
                    <a:stretch>
                      <a:fillRect/>
                    </a:stretch>
                  </pic:blipFill>
                  <pic:spPr>
                    <a:xfrm>
                      <a:off x="0" y="0"/>
                      <a:ext cx="1823720" cy="565150"/>
                    </a:xfrm>
                    <a:prstGeom prst="rect">
                      <a:avLst/>
                    </a:prstGeom>
                  </pic:spPr>
                </pic:pic>
              </a:graphicData>
            </a:graphic>
          </wp:anchor>
        </w:drawing>
      </w:r>
    </w:p>
    <w:p w14:paraId="2D1E8E7E" w14:textId="77777777" w:rsidR="00951503"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084D5237" w14:textId="77777777" w:rsidR="00951503" w:rsidRDefault="00951503">
      <w:pPr>
        <w:snapToGrid w:val="0"/>
        <w:spacing w:line="570" w:lineRule="exact"/>
        <w:jc w:val="center"/>
        <w:rPr>
          <w:rFonts w:ascii="仿宋" w:eastAsia="仿宋" w:hAnsi="仿宋" w:cs="仿宋" w:hint="eastAsia"/>
          <w:sz w:val="32"/>
          <w:szCs w:val="32"/>
        </w:rPr>
      </w:pPr>
    </w:p>
    <w:p w14:paraId="1957C4AD" w14:textId="77777777" w:rsidR="00951503"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 xml:space="preserve">                       （示意图 ）          </w:t>
      </w:r>
    </w:p>
    <w:p w14:paraId="5720D944" w14:textId="77777777" w:rsidR="00951503" w:rsidRDefault="00000000">
      <w:pPr>
        <w:spacing w:line="570" w:lineRule="exact"/>
        <w:ind w:firstLineChars="200" w:firstLine="640"/>
        <w:jc w:val="left"/>
        <w:rPr>
          <w:rFonts w:ascii="仿宋" w:eastAsia="仿宋" w:hAnsi="仿宋" w:cs="仿宋" w:hint="eastAsia"/>
          <w:sz w:val="32"/>
          <w:szCs w:val="32"/>
          <w:u w:val="single"/>
        </w:rPr>
      </w:pPr>
      <w:r>
        <w:rPr>
          <w:rFonts w:ascii="仿宋" w:eastAsia="仿宋" w:hAnsi="仿宋" w:cs="仿宋" w:hint="eastAsia"/>
          <w:sz w:val="32"/>
          <w:szCs w:val="32"/>
          <w:u w:val="single"/>
        </w:rPr>
        <w:lastRenderedPageBreak/>
        <w:t xml:space="preserve">面板 8*25螺丝 D8弹簧垫 D8螺母 卡式熔壳 卡式熔芯 </w:t>
      </w:r>
    </w:p>
    <w:p w14:paraId="223BFD4A" w14:textId="77777777" w:rsidR="00951503" w:rsidRDefault="00951503">
      <w:pPr>
        <w:spacing w:line="570" w:lineRule="exact"/>
        <w:ind w:firstLineChars="200" w:firstLine="640"/>
        <w:jc w:val="left"/>
        <w:rPr>
          <w:rFonts w:ascii="仿宋" w:eastAsia="仿宋" w:hAnsi="仿宋" w:cs="仿宋" w:hint="eastAsia"/>
          <w:sz w:val="32"/>
          <w:szCs w:val="32"/>
          <w:u w:val="single"/>
        </w:rPr>
      </w:pPr>
    </w:p>
    <w:p w14:paraId="7270D5D3" w14:textId="77777777" w:rsidR="00951503" w:rsidRDefault="00000000">
      <w:pPr>
        <w:ind w:firstLineChars="200" w:firstLine="640"/>
        <w:jc w:val="left"/>
        <w:rPr>
          <w:rFonts w:ascii="仿宋" w:eastAsia="仿宋" w:hAnsi="仿宋" w:cs="仿宋" w:hint="eastAsia"/>
          <w:sz w:val="32"/>
          <w:szCs w:val="32"/>
          <w:u w:val="single"/>
        </w:rPr>
      </w:pPr>
      <w:r>
        <w:rPr>
          <w:rFonts w:ascii="仿宋" w:eastAsia="仿宋" w:hAnsi="仿宋" w:cs="仿宋" w:hint="eastAsia"/>
          <w:noProof/>
          <w:sz w:val="32"/>
          <w:szCs w:val="32"/>
          <w:u w:val="single"/>
        </w:rPr>
        <w:drawing>
          <wp:anchor distT="0" distB="0" distL="114300" distR="114300" simplePos="0" relativeHeight="251660288" behindDoc="0" locked="0" layoutInCell="1" allowOverlap="1" wp14:anchorId="2FEB72B9" wp14:editId="769CE717">
            <wp:simplePos x="0" y="0"/>
            <wp:positionH relativeFrom="column">
              <wp:posOffset>1376680</wp:posOffset>
            </wp:positionH>
            <wp:positionV relativeFrom="paragraph">
              <wp:posOffset>107315</wp:posOffset>
            </wp:positionV>
            <wp:extent cx="1810385" cy="2407285"/>
            <wp:effectExtent l="0" t="0" r="0" b="0"/>
            <wp:wrapNone/>
            <wp:docPr id="1557313518" name="图片 15573135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13518" name="图片 1557313518" descr="2"/>
                    <pic:cNvPicPr>
                      <a:picLocks noChangeAspect="1"/>
                    </pic:cNvPicPr>
                  </pic:nvPicPr>
                  <pic:blipFill>
                    <a:blip r:embed="rId10"/>
                    <a:stretch>
                      <a:fillRect/>
                    </a:stretch>
                  </pic:blipFill>
                  <pic:spPr>
                    <a:xfrm>
                      <a:off x="0" y="0"/>
                      <a:ext cx="1810385" cy="2407285"/>
                    </a:xfrm>
                    <a:prstGeom prst="rect">
                      <a:avLst/>
                    </a:prstGeom>
                  </pic:spPr>
                </pic:pic>
              </a:graphicData>
            </a:graphic>
          </wp:anchor>
        </w:drawing>
      </w:r>
    </w:p>
    <w:p w14:paraId="6DC7E69A" w14:textId="77777777" w:rsidR="00951503" w:rsidRDefault="00951503">
      <w:pPr>
        <w:spacing w:line="570" w:lineRule="exact"/>
        <w:ind w:firstLineChars="200" w:firstLine="640"/>
        <w:jc w:val="left"/>
        <w:rPr>
          <w:rFonts w:ascii="仿宋" w:eastAsia="仿宋" w:hAnsi="仿宋" w:cs="仿宋" w:hint="eastAsia"/>
          <w:sz w:val="32"/>
          <w:szCs w:val="32"/>
          <w:u w:val="single"/>
        </w:rPr>
      </w:pPr>
    </w:p>
    <w:p w14:paraId="28E691F7" w14:textId="77777777" w:rsidR="00951503" w:rsidRDefault="00951503">
      <w:pPr>
        <w:ind w:firstLineChars="200" w:firstLine="640"/>
        <w:jc w:val="left"/>
        <w:rPr>
          <w:rFonts w:ascii="仿宋" w:eastAsia="仿宋" w:hAnsi="仿宋" w:cs="仿宋" w:hint="eastAsia"/>
          <w:sz w:val="32"/>
          <w:szCs w:val="32"/>
          <w:u w:val="single"/>
        </w:rPr>
      </w:pPr>
    </w:p>
    <w:p w14:paraId="307A797D" w14:textId="77777777" w:rsidR="00951503" w:rsidRDefault="00951503">
      <w:pPr>
        <w:spacing w:line="570" w:lineRule="exact"/>
        <w:ind w:firstLineChars="200" w:firstLine="640"/>
        <w:jc w:val="left"/>
        <w:rPr>
          <w:rFonts w:ascii="仿宋" w:eastAsia="仿宋" w:hAnsi="仿宋" w:cs="仿宋" w:hint="eastAsia"/>
          <w:sz w:val="32"/>
          <w:szCs w:val="32"/>
          <w:u w:val="single"/>
        </w:rPr>
      </w:pPr>
    </w:p>
    <w:p w14:paraId="65937232" w14:textId="77777777" w:rsidR="00951503" w:rsidRDefault="00951503">
      <w:pPr>
        <w:spacing w:line="570" w:lineRule="exact"/>
        <w:ind w:firstLineChars="200" w:firstLine="640"/>
        <w:jc w:val="left"/>
        <w:rPr>
          <w:rFonts w:ascii="仿宋" w:eastAsia="仿宋" w:hAnsi="仿宋" w:cs="仿宋" w:hint="eastAsia"/>
          <w:sz w:val="32"/>
          <w:szCs w:val="32"/>
          <w:u w:val="single"/>
        </w:rPr>
      </w:pPr>
    </w:p>
    <w:p w14:paraId="6490D46F" w14:textId="77777777" w:rsidR="00951503" w:rsidRDefault="00951503">
      <w:pPr>
        <w:spacing w:line="570" w:lineRule="exact"/>
        <w:ind w:firstLineChars="200" w:firstLine="640"/>
        <w:jc w:val="left"/>
        <w:rPr>
          <w:rFonts w:ascii="仿宋" w:eastAsia="仿宋" w:hAnsi="仿宋" w:cs="仿宋" w:hint="eastAsia"/>
          <w:sz w:val="32"/>
          <w:szCs w:val="32"/>
          <w:u w:val="single"/>
        </w:rPr>
      </w:pPr>
    </w:p>
    <w:p w14:paraId="23329239" w14:textId="77777777" w:rsidR="00951503" w:rsidRDefault="00000000">
      <w:pPr>
        <w:spacing w:line="570" w:lineRule="exact"/>
        <w:ind w:firstLineChars="1700" w:firstLine="5440"/>
        <w:jc w:val="left"/>
        <w:rPr>
          <w:rFonts w:ascii="仿宋" w:eastAsia="仿宋" w:hAnsi="仿宋" w:cs="仿宋" w:hint="eastAsia"/>
          <w:sz w:val="32"/>
          <w:szCs w:val="32"/>
          <w:u w:val="single"/>
        </w:rPr>
      </w:pPr>
      <w:r>
        <w:rPr>
          <w:rFonts w:ascii="仿宋" w:eastAsia="仿宋" w:hAnsi="仿宋" w:cs="仿宋" w:hint="eastAsia"/>
          <w:sz w:val="32"/>
          <w:szCs w:val="32"/>
        </w:rPr>
        <w:t>(示意图)</w:t>
      </w:r>
    </w:p>
    <w:p w14:paraId="66205DC3" w14:textId="77777777" w:rsidR="00951503" w:rsidRDefault="00000000">
      <w:pPr>
        <w:spacing w:line="570" w:lineRule="exact"/>
        <w:ind w:firstLineChars="200" w:firstLine="640"/>
        <w:jc w:val="center"/>
        <w:rPr>
          <w:rFonts w:ascii="仿宋" w:eastAsia="仿宋" w:hAnsi="仿宋" w:cs="仿宋" w:hint="eastAsia"/>
          <w:sz w:val="32"/>
          <w:szCs w:val="32"/>
          <w:u w:val="single"/>
        </w:rPr>
      </w:pPr>
      <w:r>
        <w:rPr>
          <w:rFonts w:ascii="仿宋" w:eastAsia="仿宋" w:hAnsi="仿宋" w:cs="仿宋" w:hint="eastAsia"/>
          <w:sz w:val="32"/>
          <w:szCs w:val="32"/>
          <w:u w:val="single"/>
        </w:rPr>
        <w:t>热镀锌螺母D16 热镀锌加大垫片D16</w:t>
      </w:r>
    </w:p>
    <w:p w14:paraId="02B9DF81"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庭院灯安装辅材：热镀锌螺母D16(8个/套)、热镀锌加大垫片D16(8个/套)、304/2B不锈钢8*25螺丝(2个/套)、304/2B不锈钢D8垫片(4个/套)、304/2B不锈钢D8弹簧垫(2个/套)、304/2B不锈钢D8螺母(2个/套)、面板(1块/套)、卡式熔壳(1个/套)、4A卡式熔芯(1个/套)。</w:t>
      </w:r>
    </w:p>
    <w:p w14:paraId="2FC00D4A"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6．质保：庭院灯灯头（含LED光源）整灯质保5年以上，庭院灯灯杆质保10年以上不掉漆、不生锈、喷塑不褪色。</w:t>
      </w:r>
    </w:p>
    <w:p w14:paraId="75CA96EA"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7．本招标文件中未标注公差的，按照GB-T1804的精度C级别标准执行，其中安装公差和位置公差按照精度M级别标准执行。</w:t>
      </w:r>
    </w:p>
    <w:p w14:paraId="780C8757" w14:textId="77777777" w:rsidR="00951503" w:rsidRDefault="00000000">
      <w:pPr>
        <w:snapToGrid w:val="0"/>
        <w:spacing w:line="570" w:lineRule="exact"/>
        <w:ind w:firstLineChars="200" w:firstLine="480"/>
        <w:jc w:val="left"/>
        <w:rPr>
          <w:rFonts w:ascii="仿宋" w:eastAsia="仿宋" w:hAnsi="仿宋" w:cs="楷体" w:hint="eastAsia"/>
          <w:sz w:val="24"/>
        </w:rPr>
      </w:pPr>
      <w:r>
        <w:rPr>
          <w:rFonts w:ascii="仿宋" w:eastAsia="仿宋" w:hAnsi="仿宋" w:cs="楷体" w:hint="eastAsia"/>
          <w:sz w:val="24"/>
        </w:rPr>
        <w:t>（二）应严格执行相关标准</w:t>
      </w:r>
    </w:p>
    <w:p w14:paraId="13B10A05"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产品必须符合下列文件中的条款，凡是不注日期的引用文件，其最新版本适用于本标准。</w:t>
      </w:r>
    </w:p>
    <w:p w14:paraId="09DA2D93"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1．GB7000.1灯具 第1部分：一般要求与试验。</w:t>
      </w:r>
    </w:p>
    <w:p w14:paraId="12130605"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2．GB7000.201灯具 第2-1部分：特殊要求 固定式通用灯具。</w:t>
      </w:r>
    </w:p>
    <w:p w14:paraId="7EDAA855"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3．GB7000.203灯具第2-3部分：特殊要求 道路与街路照明灯具。</w:t>
      </w:r>
    </w:p>
    <w:p w14:paraId="2578BFC3"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lastRenderedPageBreak/>
        <w:t>4．GB/T10485道路车辆—外部照明和光信号装置环境耐久性第二部分第15条中对透光罩的要求。</w:t>
      </w:r>
    </w:p>
    <w:p w14:paraId="2461717C"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5．GB 4208外壳防护等级（IP代码）。</w:t>
      </w:r>
    </w:p>
    <w:p w14:paraId="494B6D20"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6．GB/T 4208外壳防护等级（IP代码）。</w:t>
      </w:r>
    </w:p>
    <w:p w14:paraId="6DA63E9D"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7．GB/T 17743电气照明和类似设备的无线电骚扰特性的限值和测量方法。</w:t>
      </w:r>
    </w:p>
    <w:p w14:paraId="1DBCECA5" w14:textId="77777777" w:rsidR="00951503" w:rsidRDefault="00000000">
      <w:pPr>
        <w:snapToGrid w:val="0"/>
        <w:spacing w:line="570" w:lineRule="exact"/>
        <w:ind w:firstLineChars="200" w:firstLine="480"/>
        <w:rPr>
          <w:rFonts w:ascii="仿宋" w:eastAsia="仿宋" w:hAnsi="仿宋" w:cs="仿宋" w:hint="eastAsia"/>
          <w:sz w:val="24"/>
        </w:rPr>
      </w:pPr>
      <w:r>
        <w:rPr>
          <w:rFonts w:ascii="仿宋" w:eastAsia="仿宋" w:hAnsi="仿宋" w:cs="仿宋" w:hint="eastAsia"/>
          <w:sz w:val="24"/>
        </w:rPr>
        <w:t>8．GB l7625.1电磁兼容限值谐波电流发射限值 (设备每相输入电流≤16A)。</w:t>
      </w:r>
    </w:p>
    <w:p w14:paraId="73CF4716"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9．QB/T1551灯具油漆涂层。</w:t>
      </w:r>
    </w:p>
    <w:p w14:paraId="71E70C54"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10．QB/T3741灯具电镀、化学覆盖层。</w:t>
      </w:r>
    </w:p>
    <w:p w14:paraId="47D0DDBD"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11．CJJ45城市道路照明设计标准。</w:t>
      </w:r>
    </w:p>
    <w:p w14:paraId="32D772CE"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12．GB-T1804一般公差 未注公差的线性和角度尺寸的公差。</w:t>
      </w:r>
    </w:p>
    <w:p w14:paraId="0E5C05D5"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其他国家及江苏省现行标准规范、图集等；以及相关的灯具的现行的国家规范和标准。</w:t>
      </w:r>
    </w:p>
    <w:p w14:paraId="7B586A4F" w14:textId="77777777" w:rsidR="00951503" w:rsidRDefault="00000000">
      <w:pPr>
        <w:snapToGrid w:val="0"/>
        <w:spacing w:line="570" w:lineRule="exact"/>
        <w:ind w:firstLineChars="200" w:firstLine="480"/>
        <w:jc w:val="left"/>
        <w:rPr>
          <w:rFonts w:ascii="仿宋" w:eastAsia="仿宋" w:hAnsi="仿宋" w:cs="楷体" w:hint="eastAsia"/>
          <w:sz w:val="24"/>
        </w:rPr>
      </w:pPr>
      <w:r>
        <w:rPr>
          <w:rFonts w:ascii="仿宋" w:eastAsia="仿宋" w:hAnsi="仿宋" w:cs="楷体" w:hint="eastAsia"/>
          <w:sz w:val="24"/>
        </w:rPr>
        <w:t>（三）整灯（含灯具、灯杆等）外形示意图</w:t>
      </w:r>
    </w:p>
    <w:p w14:paraId="09F33FCE" w14:textId="77777777" w:rsidR="00951503" w:rsidRDefault="00000000">
      <w:pPr>
        <w:snapToGrid w:val="0"/>
        <w:spacing w:line="570" w:lineRule="exact"/>
        <w:jc w:val="left"/>
        <w:rPr>
          <w:rFonts w:ascii="仿宋" w:eastAsia="仿宋" w:hAnsi="仿宋" w:cs="仿宋" w:hint="eastAsia"/>
          <w:b/>
          <w:bCs/>
          <w:sz w:val="32"/>
          <w:szCs w:val="32"/>
        </w:rPr>
      </w:pPr>
      <w:r>
        <w:rPr>
          <w:rFonts w:ascii="仿宋" w:eastAsia="仿宋" w:hAnsi="仿宋" w:cs="仿宋" w:hint="eastAsia"/>
          <w:b/>
          <w:noProof/>
          <w:sz w:val="32"/>
          <w:szCs w:val="32"/>
        </w:rPr>
        <w:drawing>
          <wp:anchor distT="0" distB="0" distL="114300" distR="114300" simplePos="0" relativeHeight="251663360" behindDoc="0" locked="0" layoutInCell="1" allowOverlap="1" wp14:anchorId="7C5A586C" wp14:editId="30FF2198">
            <wp:simplePos x="0" y="0"/>
            <wp:positionH relativeFrom="column">
              <wp:posOffset>2285365</wp:posOffset>
            </wp:positionH>
            <wp:positionV relativeFrom="paragraph">
              <wp:posOffset>128905</wp:posOffset>
            </wp:positionV>
            <wp:extent cx="948055" cy="4081145"/>
            <wp:effectExtent l="0" t="0" r="4445" b="14605"/>
            <wp:wrapSquare wrapText="bothSides"/>
            <wp:docPr id="3" name="图片 3" descr="QQ图片2023041415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30414150309"/>
                    <pic:cNvPicPr>
                      <a:picLocks noChangeAspect="1"/>
                    </pic:cNvPicPr>
                  </pic:nvPicPr>
                  <pic:blipFill>
                    <a:blip r:embed="rId15"/>
                    <a:srcRect l="25070" t="4175" r="21677" b="9913"/>
                    <a:stretch>
                      <a:fillRect/>
                    </a:stretch>
                  </pic:blipFill>
                  <pic:spPr>
                    <a:xfrm>
                      <a:off x="0" y="0"/>
                      <a:ext cx="948055" cy="4081145"/>
                    </a:xfrm>
                    <a:prstGeom prst="rect">
                      <a:avLst/>
                    </a:prstGeom>
                  </pic:spPr>
                </pic:pic>
              </a:graphicData>
            </a:graphic>
          </wp:anchor>
        </w:drawing>
      </w:r>
    </w:p>
    <w:p w14:paraId="53E372EA" w14:textId="77777777" w:rsidR="00951503" w:rsidRDefault="00951503">
      <w:pPr>
        <w:snapToGrid w:val="0"/>
        <w:spacing w:line="570" w:lineRule="exact"/>
        <w:jc w:val="left"/>
        <w:rPr>
          <w:rFonts w:ascii="仿宋" w:eastAsia="仿宋" w:hAnsi="仿宋" w:cs="仿宋" w:hint="eastAsia"/>
          <w:b/>
          <w:sz w:val="32"/>
          <w:szCs w:val="32"/>
        </w:rPr>
      </w:pPr>
    </w:p>
    <w:p w14:paraId="57BC53DF" w14:textId="77777777" w:rsidR="00951503" w:rsidRDefault="00951503">
      <w:pPr>
        <w:snapToGrid w:val="0"/>
        <w:spacing w:line="570" w:lineRule="exact"/>
        <w:jc w:val="left"/>
        <w:rPr>
          <w:rFonts w:ascii="仿宋" w:eastAsia="仿宋" w:hAnsi="仿宋" w:cs="仿宋" w:hint="eastAsia"/>
          <w:b/>
          <w:sz w:val="32"/>
          <w:szCs w:val="32"/>
        </w:rPr>
      </w:pPr>
    </w:p>
    <w:p w14:paraId="6EEA7C2F" w14:textId="77777777" w:rsidR="00951503" w:rsidRDefault="00951503">
      <w:pPr>
        <w:snapToGrid w:val="0"/>
        <w:spacing w:line="570" w:lineRule="exact"/>
        <w:jc w:val="left"/>
        <w:rPr>
          <w:rFonts w:ascii="仿宋" w:eastAsia="仿宋" w:hAnsi="仿宋" w:cs="仿宋" w:hint="eastAsia"/>
          <w:b/>
          <w:sz w:val="32"/>
          <w:szCs w:val="32"/>
        </w:rPr>
      </w:pPr>
    </w:p>
    <w:p w14:paraId="34AAFFAD" w14:textId="77777777" w:rsidR="00951503" w:rsidRDefault="00951503">
      <w:pPr>
        <w:snapToGrid w:val="0"/>
        <w:spacing w:line="570" w:lineRule="exact"/>
        <w:jc w:val="left"/>
        <w:rPr>
          <w:rFonts w:ascii="仿宋" w:eastAsia="仿宋" w:hAnsi="仿宋" w:cs="仿宋" w:hint="eastAsia"/>
          <w:b/>
          <w:sz w:val="32"/>
          <w:szCs w:val="32"/>
        </w:rPr>
      </w:pPr>
    </w:p>
    <w:p w14:paraId="1F1F5934" w14:textId="77777777" w:rsidR="00951503" w:rsidRDefault="00951503">
      <w:pPr>
        <w:snapToGrid w:val="0"/>
        <w:spacing w:line="570" w:lineRule="exact"/>
        <w:jc w:val="left"/>
        <w:rPr>
          <w:rFonts w:ascii="仿宋" w:eastAsia="仿宋" w:hAnsi="仿宋" w:cs="仿宋" w:hint="eastAsia"/>
          <w:b/>
          <w:sz w:val="32"/>
          <w:szCs w:val="32"/>
        </w:rPr>
      </w:pPr>
    </w:p>
    <w:p w14:paraId="10ADF310" w14:textId="77777777" w:rsidR="00951503" w:rsidRDefault="00951503">
      <w:pPr>
        <w:snapToGrid w:val="0"/>
        <w:spacing w:line="570" w:lineRule="exact"/>
        <w:jc w:val="left"/>
        <w:rPr>
          <w:rFonts w:ascii="仿宋" w:eastAsia="仿宋" w:hAnsi="仿宋" w:cs="仿宋" w:hint="eastAsia"/>
          <w:b/>
          <w:sz w:val="32"/>
          <w:szCs w:val="32"/>
        </w:rPr>
      </w:pPr>
    </w:p>
    <w:p w14:paraId="7C52781D" w14:textId="77777777" w:rsidR="00951503" w:rsidRDefault="00951503">
      <w:pPr>
        <w:snapToGrid w:val="0"/>
        <w:spacing w:line="570" w:lineRule="exact"/>
        <w:jc w:val="left"/>
        <w:rPr>
          <w:rFonts w:ascii="仿宋" w:eastAsia="仿宋" w:hAnsi="仿宋" w:cs="仿宋" w:hint="eastAsia"/>
          <w:b/>
          <w:sz w:val="32"/>
          <w:szCs w:val="32"/>
        </w:rPr>
      </w:pPr>
    </w:p>
    <w:p w14:paraId="02D6DF6F" w14:textId="77777777" w:rsidR="00951503" w:rsidRDefault="00951503">
      <w:pPr>
        <w:snapToGrid w:val="0"/>
        <w:spacing w:line="570" w:lineRule="exact"/>
        <w:jc w:val="left"/>
        <w:rPr>
          <w:rFonts w:ascii="仿宋" w:eastAsia="仿宋" w:hAnsi="仿宋" w:cs="仿宋" w:hint="eastAsia"/>
          <w:b/>
          <w:sz w:val="32"/>
          <w:szCs w:val="32"/>
        </w:rPr>
      </w:pPr>
    </w:p>
    <w:p w14:paraId="08465236" w14:textId="77777777" w:rsidR="00951503"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0CCC8D88" w14:textId="77777777" w:rsidR="00951503"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1E5E4F73" w14:textId="77777777" w:rsidR="00951503" w:rsidRDefault="00951503">
      <w:pPr>
        <w:snapToGrid w:val="0"/>
        <w:spacing w:line="570" w:lineRule="exact"/>
        <w:jc w:val="center"/>
        <w:rPr>
          <w:rFonts w:ascii="仿宋" w:eastAsia="仿宋" w:hAnsi="仿宋" w:cs="仿宋" w:hint="eastAsia"/>
          <w:sz w:val="32"/>
          <w:szCs w:val="32"/>
        </w:rPr>
      </w:pPr>
    </w:p>
    <w:p w14:paraId="231AAA13" w14:textId="77777777" w:rsidR="00951503" w:rsidRDefault="00000000">
      <w:pPr>
        <w:snapToGrid w:val="0"/>
        <w:spacing w:line="570" w:lineRule="exact"/>
        <w:jc w:val="center"/>
        <w:rPr>
          <w:rFonts w:ascii="黑体" w:eastAsia="黑体" w:hAnsi="黑体" w:cs="黑体" w:hint="eastAsia"/>
          <w:bCs/>
          <w:sz w:val="32"/>
          <w:szCs w:val="32"/>
        </w:rPr>
      </w:pPr>
      <w:r>
        <w:rPr>
          <w:rFonts w:ascii="仿宋" w:eastAsia="仿宋" w:hAnsi="仿宋" w:cs="仿宋" w:hint="eastAsia"/>
          <w:sz w:val="32"/>
          <w:szCs w:val="32"/>
        </w:rPr>
        <w:t>(外形示意图)</w:t>
      </w:r>
    </w:p>
    <w:p w14:paraId="50FB6FCC" w14:textId="77777777" w:rsidR="00951503" w:rsidRDefault="00000000">
      <w:pPr>
        <w:pStyle w:val="3"/>
        <w:spacing w:line="570" w:lineRule="exact"/>
        <w:ind w:leftChars="94" w:left="197" w:right="210" w:firstLineChars="137" w:firstLine="438"/>
        <w:rPr>
          <w:rFonts w:ascii="黑体" w:cs="黑体" w:hint="eastAsia"/>
          <w:b w:val="0"/>
          <w:bCs/>
          <w:sz w:val="32"/>
          <w:szCs w:val="32"/>
        </w:rPr>
      </w:pPr>
      <w:r>
        <w:rPr>
          <w:rFonts w:ascii="黑体" w:cs="黑体" w:hint="eastAsia"/>
          <w:b w:val="0"/>
          <w:bCs/>
          <w:sz w:val="32"/>
          <w:szCs w:val="32"/>
        </w:rPr>
        <w:t>三、庭院灯技术要求</w:t>
      </w:r>
    </w:p>
    <w:p w14:paraId="58FCB73B" w14:textId="77777777" w:rsidR="00951503" w:rsidRDefault="00000000">
      <w:pPr>
        <w:snapToGrid w:val="0"/>
        <w:spacing w:line="570" w:lineRule="exact"/>
        <w:ind w:firstLineChars="131" w:firstLine="314"/>
        <w:jc w:val="left"/>
        <w:rPr>
          <w:rFonts w:ascii="楷体" w:eastAsia="楷体" w:hAnsi="楷体" w:cs="楷体" w:hint="eastAsia"/>
          <w:sz w:val="24"/>
        </w:rPr>
      </w:pPr>
      <w:r>
        <w:rPr>
          <w:rFonts w:ascii="楷体" w:eastAsia="楷体" w:hAnsi="楷体" w:cs="楷体" w:hint="eastAsia"/>
          <w:sz w:val="24"/>
        </w:rPr>
        <w:t>（一）灯具部分的具体要求</w:t>
      </w:r>
    </w:p>
    <w:p w14:paraId="720E2F44"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1．外形尺寸和外观质量</w:t>
      </w:r>
    </w:p>
    <w:p w14:paraId="253845EE"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（1）灯具外形尺寸见灯具技术参数表。</w:t>
      </w:r>
    </w:p>
    <w:p w14:paraId="7ADF899C"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（2）灯具外观需与图片一致（见下文附图）。</w:t>
      </w:r>
    </w:p>
    <w:p w14:paraId="6CAF10D1"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（3）灯具的表面应光滑，以防污物堆积和便于清洗，无损伤、变形、涂层剥落，透光罩应无气泡、明显划痕和裂纹等缺陷。</w:t>
      </w:r>
    </w:p>
    <w:p w14:paraId="1325188A"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2．安全要求</w:t>
      </w:r>
    </w:p>
    <w:p w14:paraId="112B2E4B"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灯具应符合GB7000.1及GB7000.203的要求。当GB7000.1及GB7000.203与“灯具一般要求”有冲突时，以“灯具一般要求”为准。</w:t>
      </w:r>
    </w:p>
    <w:p w14:paraId="409BA3A6"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3．光源要求</w:t>
      </w:r>
    </w:p>
    <w:p w14:paraId="2DE1FE2F"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LED颗粒应满足拥有LM-80认证，采用原厂封装芯片，不得采用集成式芯片，交货前须附原厂供货证明。采用全模块化结构设计，模块可以现场拆换，每个LED模块具有独立的散热、防水和配光，可随意组合。</w:t>
      </w:r>
    </w:p>
    <w:p w14:paraId="51E1139C"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4．灯具一般要求</w:t>
      </w:r>
    </w:p>
    <w:p w14:paraId="42BA2CE6"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（1）灯具散热设计要先进合理，灯具适应温度：-40℃～+50℃。灯具工作湿度环境：≤95%RH。</w:t>
      </w:r>
    </w:p>
    <w:p w14:paraId="7B595C9A"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（2）灯具引出线为RVV3×2.5mm²</w:t>
      </w:r>
      <w:r>
        <w:rPr>
          <w:rFonts w:ascii="仿宋" w:eastAsia="仿宋" w:hAnsi="仿宋" w:cs="仿宋"/>
          <w:sz w:val="24"/>
        </w:rPr>
        <w:t> </w:t>
      </w:r>
      <w:r>
        <w:rPr>
          <w:rFonts w:ascii="仿宋" w:eastAsia="仿宋" w:hAnsi="仿宋" w:cs="仿宋" w:hint="eastAsia"/>
          <w:sz w:val="24"/>
        </w:rPr>
        <w:t>+2×1mm²，长度不小于灯杆高度，芯线颜色必须符合国标要求，且有明显区别。接头必须具有防水措施、连接方便易操作。</w:t>
      </w:r>
    </w:p>
    <w:p w14:paraId="2E42731D"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（3）有针对感应雷击及静电的专用防护元件，器件性能符合IEC61000-4（Level 4）的检测标准。</w:t>
      </w:r>
    </w:p>
    <w:p w14:paraId="4646DA0E"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lastRenderedPageBreak/>
        <w:t>（4）灯具的浪涌保护器应独立设置，电压保护水平Up输出值应小于控制装置的抗浪涌电压，且不应大于2KV，接线应具有防误接措施。共模抗浪涌电压不应低于10KV，差模抗浪涌电压不应低于5KV。</w:t>
      </w:r>
    </w:p>
    <w:p w14:paraId="27281F9B"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495152F4"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（6）电器绝缘等级：Class I。</w:t>
      </w:r>
    </w:p>
    <w:p w14:paraId="4FE825B8"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5．材料要求</w:t>
      </w:r>
    </w:p>
    <w:p w14:paraId="17FBDDD6"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（1）灯具所采用的电线(缆)、LED和其他电子部件均应符合相应的国家标准或行业标准的规定要求。</w:t>
      </w:r>
    </w:p>
    <w:p w14:paraId="347A13FD"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（2）灯具的插销、铰链、螺钉和其他外部构件应用304/2B不锈钢制成，其安装构件应不受混凝土的化学反应腐蚀。</w:t>
      </w:r>
    </w:p>
    <w:p w14:paraId="4A5DA20F"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（3）灯具密封件应耐温、耐老化和耐道路上可能出现的腐蚀性气体，并应方便更换。</w:t>
      </w:r>
    </w:p>
    <w:p w14:paraId="051EE86D"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6．结构要求</w:t>
      </w:r>
    </w:p>
    <w:p w14:paraId="0DC7624F"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（1）灯具应安装方便，安装角度应能灵活调节。</w:t>
      </w:r>
    </w:p>
    <w:p w14:paraId="351339D5"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（2）灯具应有特设的导线出(入)口密封装置，该装置为304/2B不锈钢材料或铜材质。</w:t>
      </w:r>
    </w:p>
    <w:p w14:paraId="3D9E5EA5"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（3）灯具内应有电源接线端子，外部接线和内部接线穿过硬质材料时应有保护措施。</w:t>
      </w:r>
    </w:p>
    <w:p w14:paraId="7FA1B79B"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7．灯具驱动电源的要求</w:t>
      </w:r>
    </w:p>
    <w:p w14:paraId="7A0DA313"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（1）可接220V/50HZ交流电压，经驱动电源转换，输出直流电压与LED负载相匹配，并为LED提供恒定直流电流驱动。提供完善的保护，如输入电压不足、</w:t>
      </w:r>
      <w:r>
        <w:rPr>
          <w:rFonts w:ascii="仿宋" w:eastAsia="仿宋" w:hAnsi="仿宋" w:cs="仿宋" w:hint="eastAsia"/>
          <w:sz w:val="24"/>
        </w:rPr>
        <w:lastRenderedPageBreak/>
        <w:t>过电压保护、输出开路与短路保护等。驱动电源在额定电压±20%范围内应正常工作。驱动电源交货前须附原厂供货证明。</w:t>
      </w:r>
    </w:p>
    <w:p w14:paraId="78361426"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（2）驱动电源可实现0-10V无极调光。</w:t>
      </w:r>
    </w:p>
    <w:p w14:paraId="4DAFE692"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（3）驱动电源需确保可接受采购方单灯控制器控制。</w:t>
      </w:r>
    </w:p>
    <w:p w14:paraId="702D571D" w14:textId="77777777" w:rsidR="00951503" w:rsidRDefault="00000000">
      <w:pPr>
        <w:snapToGrid w:val="0"/>
        <w:spacing w:line="570" w:lineRule="exact"/>
        <w:ind w:firstLineChars="200" w:firstLine="480"/>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（4）驱动电源防护等级不低于IP65。</w:t>
      </w:r>
    </w:p>
    <w:p w14:paraId="1673D8D7"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8．电磁兼容等要求</w:t>
      </w:r>
    </w:p>
    <w:p w14:paraId="755279C2"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（1）灯具的无线电骚扰特性应符合GB/T 17743的要求。</w:t>
      </w:r>
    </w:p>
    <w:p w14:paraId="7815F684"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（2）灯具电磁兼容抗扰度应符合GB/T 18595 的要求。</w:t>
      </w:r>
    </w:p>
    <w:p w14:paraId="7D9F2DA5"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（3）灯具的输入电流谐波应符合GB l7625.1的要求。</w:t>
      </w:r>
    </w:p>
    <w:p w14:paraId="5EA71158"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（4）LED电子控制装置应采用高压输出的LED电子控制装置，输出电流不超过1.5A。并应符合GB 19510.14的规定。</w:t>
      </w:r>
    </w:p>
    <w:p w14:paraId="4A51474B"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（5）LED灯具的蓝光控制应符合GB 7000.1的规定。</w:t>
      </w:r>
    </w:p>
    <w:p w14:paraId="2B28D86C"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9．耐腐蚀性</w:t>
      </w:r>
    </w:p>
    <w:p w14:paraId="59036859"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72C6F240"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10．庭院灯灯具详细技术参数要求</w:t>
      </w:r>
    </w:p>
    <w:p w14:paraId="55486BDF" w14:textId="77777777" w:rsidR="00951503"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庭院灯灯具技术参数表</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74"/>
      </w:tblGrid>
      <w:tr w:rsidR="00951503" w14:paraId="1DAC9450" w14:textId="77777777">
        <w:trPr>
          <w:trHeight w:val="542"/>
          <w:jc w:val="center"/>
        </w:trPr>
        <w:tc>
          <w:tcPr>
            <w:tcW w:w="5000" w:type="pct"/>
            <w:gridSpan w:val="2"/>
            <w:vAlign w:val="center"/>
          </w:tcPr>
          <w:p w14:paraId="565F3622"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普通型LED庭院灯-H</w:t>
            </w:r>
          </w:p>
        </w:tc>
      </w:tr>
      <w:tr w:rsidR="00951503" w14:paraId="4375B055" w14:textId="77777777">
        <w:trPr>
          <w:cantSplit/>
          <w:trHeight w:val="370"/>
          <w:jc w:val="center"/>
        </w:trPr>
        <w:tc>
          <w:tcPr>
            <w:tcW w:w="5000" w:type="pct"/>
            <w:gridSpan w:val="2"/>
            <w:vAlign w:val="center"/>
          </w:tcPr>
          <w:p w14:paraId="00C2925D"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透光罩：抗紫外线聚碳酸酯(PC)透光罩（透明透光罩）</w:t>
            </w:r>
          </w:p>
        </w:tc>
      </w:tr>
      <w:tr w:rsidR="00951503" w14:paraId="11FF9A70" w14:textId="77777777">
        <w:trPr>
          <w:cantSplit/>
          <w:trHeight w:val="370"/>
          <w:jc w:val="center"/>
        </w:trPr>
        <w:tc>
          <w:tcPr>
            <w:tcW w:w="2480" w:type="pct"/>
            <w:vAlign w:val="center"/>
          </w:tcPr>
          <w:p w14:paraId="14FA8FB7"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光源：LED模组</w:t>
            </w:r>
          </w:p>
        </w:tc>
        <w:tc>
          <w:tcPr>
            <w:tcW w:w="2519" w:type="pct"/>
            <w:vAlign w:val="center"/>
          </w:tcPr>
          <w:p w14:paraId="6B680E75"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 xml:space="preserve">整灯系统总功率：≤44W </w:t>
            </w:r>
          </w:p>
        </w:tc>
      </w:tr>
      <w:tr w:rsidR="00951503" w14:paraId="1416F5F7" w14:textId="77777777">
        <w:trPr>
          <w:cantSplit/>
          <w:trHeight w:val="370"/>
          <w:jc w:val="center"/>
        </w:trPr>
        <w:tc>
          <w:tcPr>
            <w:tcW w:w="5000" w:type="pct"/>
            <w:gridSpan w:val="2"/>
            <w:vAlign w:val="center"/>
          </w:tcPr>
          <w:p w14:paraId="15D47EF3"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整灯光效:≥120lm/w</w:t>
            </w:r>
          </w:p>
        </w:tc>
      </w:tr>
      <w:tr w:rsidR="00951503" w14:paraId="021197A5" w14:textId="77777777">
        <w:trPr>
          <w:cantSplit/>
          <w:trHeight w:val="370"/>
          <w:jc w:val="center"/>
        </w:trPr>
        <w:tc>
          <w:tcPr>
            <w:tcW w:w="2480" w:type="pct"/>
            <w:vAlign w:val="center"/>
          </w:tcPr>
          <w:p w14:paraId="4FE6B55C"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显色指数:(CRI)≥70</w:t>
            </w:r>
          </w:p>
        </w:tc>
        <w:tc>
          <w:tcPr>
            <w:tcW w:w="2519" w:type="pct"/>
            <w:vAlign w:val="center"/>
          </w:tcPr>
          <w:p w14:paraId="60C85FD7"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灯具色容差:≤5SDCM</w:t>
            </w:r>
          </w:p>
        </w:tc>
      </w:tr>
      <w:tr w:rsidR="00951503" w14:paraId="2F1392A1" w14:textId="77777777">
        <w:trPr>
          <w:cantSplit/>
          <w:trHeight w:val="370"/>
          <w:jc w:val="center"/>
        </w:trPr>
        <w:tc>
          <w:tcPr>
            <w:tcW w:w="2480" w:type="pct"/>
            <w:vAlign w:val="center"/>
          </w:tcPr>
          <w:p w14:paraId="77F354ED"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lastRenderedPageBreak/>
              <w:t>单灯功率因数:≥0.90</w:t>
            </w:r>
          </w:p>
        </w:tc>
        <w:tc>
          <w:tcPr>
            <w:tcW w:w="2519" w:type="pct"/>
            <w:vAlign w:val="center"/>
          </w:tcPr>
          <w:p w14:paraId="4D0E0CF3"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整灯防护等级：≥IP65</w:t>
            </w:r>
          </w:p>
        </w:tc>
      </w:tr>
      <w:tr w:rsidR="00951503" w14:paraId="25B867B1" w14:textId="77777777">
        <w:trPr>
          <w:cantSplit/>
          <w:jc w:val="center"/>
        </w:trPr>
        <w:tc>
          <w:tcPr>
            <w:tcW w:w="2480" w:type="pct"/>
            <w:vAlign w:val="center"/>
          </w:tcPr>
          <w:p w14:paraId="1CED07DA"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色温： 3000K±200K</w:t>
            </w:r>
          </w:p>
        </w:tc>
        <w:tc>
          <w:tcPr>
            <w:tcW w:w="2519" w:type="pct"/>
            <w:vAlign w:val="center"/>
          </w:tcPr>
          <w:p w14:paraId="4C52F61C"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输入电压：176-264V/50-60Hz</w:t>
            </w:r>
          </w:p>
        </w:tc>
      </w:tr>
      <w:tr w:rsidR="00951503" w14:paraId="669A2D9E" w14:textId="77777777">
        <w:trPr>
          <w:cantSplit/>
          <w:trHeight w:val="779"/>
          <w:jc w:val="center"/>
        </w:trPr>
        <w:tc>
          <w:tcPr>
            <w:tcW w:w="5000" w:type="pct"/>
            <w:gridSpan w:val="2"/>
            <w:vAlign w:val="center"/>
          </w:tcPr>
          <w:p w14:paraId="2E6EAAC6" w14:textId="77777777" w:rsidR="00951503" w:rsidRDefault="00000000">
            <w:pPr>
              <w:spacing w:line="570" w:lineRule="exact"/>
              <w:jc w:val="left"/>
              <w:rPr>
                <w:rFonts w:ascii="仿宋" w:eastAsia="仿宋" w:hAnsi="仿宋" w:cs="仿宋" w:hint="eastAsia"/>
                <w:sz w:val="24"/>
              </w:rPr>
            </w:pPr>
            <w:r>
              <w:rPr>
                <w:rFonts w:ascii="仿宋" w:eastAsia="仿宋" w:hAnsi="仿宋" w:cs="仿宋" w:hint="eastAsia"/>
                <w:sz w:val="24"/>
              </w:rPr>
              <w:t>灯具外型如下图一致，尺寸如图（误差不超过10%）。</w:t>
            </w:r>
          </w:p>
        </w:tc>
      </w:tr>
      <w:tr w:rsidR="00951503" w14:paraId="5AEFFBB5" w14:textId="77777777">
        <w:trPr>
          <w:cantSplit/>
          <w:trHeight w:val="4058"/>
          <w:jc w:val="center"/>
        </w:trPr>
        <w:tc>
          <w:tcPr>
            <w:tcW w:w="5000" w:type="pct"/>
            <w:gridSpan w:val="2"/>
            <w:vAlign w:val="center"/>
          </w:tcPr>
          <w:p w14:paraId="43D4EF60" w14:textId="77777777" w:rsidR="00951503" w:rsidRDefault="00000000">
            <w:pPr>
              <w:jc w:val="center"/>
              <w:rPr>
                <w:rFonts w:ascii="仿宋" w:eastAsia="仿宋" w:hAnsi="仿宋" w:cs="仿宋" w:hint="eastAsia"/>
                <w:sz w:val="24"/>
              </w:rPr>
            </w:pPr>
            <w:r>
              <w:rPr>
                <w:rFonts w:ascii="仿宋" w:eastAsia="仿宋" w:hAnsi="仿宋" w:cs="仿宋" w:hint="eastAsia"/>
                <w:noProof/>
                <w:sz w:val="24"/>
              </w:rPr>
              <w:drawing>
                <wp:inline distT="0" distB="0" distL="114300" distR="114300" wp14:anchorId="46B88F86" wp14:editId="3166D036">
                  <wp:extent cx="2428875" cy="2400300"/>
                  <wp:effectExtent l="0" t="0" r="9525" b="0"/>
                  <wp:docPr id="313967900" name="图片 313967900" descr="168145727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67900" name="图片 313967900" descr="1681457278822"/>
                          <pic:cNvPicPr>
                            <a:picLocks noChangeAspect="1"/>
                          </pic:cNvPicPr>
                        </pic:nvPicPr>
                        <pic:blipFill>
                          <a:blip r:embed="rId16"/>
                          <a:stretch>
                            <a:fillRect/>
                          </a:stretch>
                        </pic:blipFill>
                        <pic:spPr>
                          <a:xfrm>
                            <a:off x="0" y="0"/>
                            <a:ext cx="2428875" cy="2400300"/>
                          </a:xfrm>
                          <a:prstGeom prst="rect">
                            <a:avLst/>
                          </a:prstGeom>
                        </pic:spPr>
                      </pic:pic>
                    </a:graphicData>
                  </a:graphic>
                </wp:inline>
              </w:drawing>
            </w:r>
          </w:p>
        </w:tc>
      </w:tr>
      <w:tr w:rsidR="00951503" w14:paraId="45A19619" w14:textId="77777777">
        <w:trPr>
          <w:cantSplit/>
          <w:trHeight w:val="993"/>
          <w:jc w:val="center"/>
        </w:trPr>
        <w:tc>
          <w:tcPr>
            <w:tcW w:w="5000" w:type="pct"/>
            <w:gridSpan w:val="2"/>
            <w:vAlign w:val="center"/>
          </w:tcPr>
          <w:p w14:paraId="439833AF" w14:textId="77777777" w:rsidR="00951503" w:rsidRDefault="00000000">
            <w:pPr>
              <w:snapToGrid w:val="0"/>
              <w:spacing w:line="360" w:lineRule="exact"/>
              <w:jc w:val="left"/>
              <w:rPr>
                <w:rFonts w:ascii="仿宋" w:eastAsia="仿宋" w:hAnsi="仿宋" w:cs="仿宋" w:hint="eastAsia"/>
                <w:sz w:val="24"/>
              </w:rPr>
            </w:pPr>
            <w:r>
              <w:rPr>
                <w:rFonts w:ascii="仿宋" w:eastAsia="仿宋" w:hAnsi="仿宋" w:cs="仿宋" w:hint="eastAsia"/>
                <w:sz w:val="24"/>
              </w:rPr>
              <w:t>说明：1.如尺寸图示，高压压铸铝YL113模具成型灯体，表面抛丸处理后喷涂室外专用塑粉。为保证灯具与灯杆的过度连续性和美观，灯具与灯杆连接处的压铸铝件接口外径尺寸必须满足，误差不能超过5mm。</w:t>
            </w:r>
          </w:p>
          <w:p w14:paraId="41038DC0" w14:textId="77777777" w:rsidR="00951503" w:rsidRDefault="00000000">
            <w:pPr>
              <w:snapToGrid w:val="0"/>
              <w:spacing w:line="360" w:lineRule="exact"/>
              <w:ind w:firstLineChars="200" w:firstLine="480"/>
              <w:jc w:val="left"/>
              <w:rPr>
                <w:rFonts w:ascii="仿宋" w:eastAsia="仿宋" w:hAnsi="仿宋" w:cs="仿宋" w:hint="eastAsia"/>
                <w:sz w:val="24"/>
              </w:rPr>
            </w:pPr>
            <w:r>
              <w:rPr>
                <w:rFonts w:ascii="仿宋" w:eastAsia="仿宋" w:hAnsi="仿宋" w:cs="仿宋" w:hint="eastAsia"/>
                <w:sz w:val="24"/>
              </w:rPr>
              <w:t>2.灯具连接件材质为YL113（材质）高压压铸铝（内径为Φ76mm），壁厚不得小于3mm（连接件壁厚需结合灯具重量考虑，支钉螺丝紧固时连接件不得开裂）。</w:t>
            </w:r>
          </w:p>
          <w:p w14:paraId="4061DC09" w14:textId="77777777" w:rsidR="00951503" w:rsidRDefault="00000000">
            <w:pPr>
              <w:snapToGrid w:val="0"/>
              <w:spacing w:line="360" w:lineRule="exact"/>
              <w:ind w:firstLineChars="200" w:firstLine="480"/>
              <w:jc w:val="left"/>
              <w:rPr>
                <w:rFonts w:ascii="仿宋" w:eastAsia="仿宋" w:hAnsi="仿宋" w:cs="仿宋" w:hint="eastAsia"/>
                <w:sz w:val="24"/>
              </w:rPr>
            </w:pPr>
            <w:r>
              <w:rPr>
                <w:rFonts w:ascii="仿宋" w:eastAsia="仿宋" w:hAnsi="仿宋" w:cs="仿宋" w:hint="eastAsia"/>
                <w:sz w:val="24"/>
              </w:rPr>
              <w:t>3.灯具为上开盖形式(上盖打开有限位装置，灯具维护时无需手扶上盖)。</w:t>
            </w:r>
            <w:r>
              <w:rPr>
                <w:rFonts w:ascii="仿宋" w:eastAsia="仿宋" w:hAnsi="仿宋" w:cs="仿宋" w:hint="eastAsia"/>
                <w:color w:val="000000"/>
                <w:sz w:val="24"/>
              </w:rPr>
              <w:t>灯具采用硅橡胶密封圈实现，不能使用胶水密封。</w:t>
            </w:r>
            <w:r>
              <w:rPr>
                <w:rFonts w:ascii="仿宋" w:eastAsia="仿宋" w:hAnsi="仿宋" w:cs="仿宋" w:hint="eastAsia"/>
                <w:sz w:val="24"/>
              </w:rPr>
              <w:t>灯具防护等级≥IP65，同时不得有蚊虫进入灯具的情况。</w:t>
            </w:r>
          </w:p>
          <w:p w14:paraId="05432495" w14:textId="77777777" w:rsidR="00951503" w:rsidRDefault="00000000">
            <w:pPr>
              <w:snapToGrid w:val="0"/>
              <w:spacing w:line="360" w:lineRule="exact"/>
              <w:ind w:firstLineChars="200" w:firstLine="480"/>
              <w:jc w:val="left"/>
              <w:rPr>
                <w:rFonts w:ascii="仿宋" w:eastAsia="仿宋" w:hAnsi="仿宋" w:cs="仿宋" w:hint="eastAsia"/>
                <w:sz w:val="24"/>
              </w:rPr>
            </w:pPr>
            <w:r>
              <w:rPr>
                <w:rFonts w:ascii="仿宋" w:eastAsia="仿宋" w:hAnsi="仿宋" w:cs="仿宋" w:hint="eastAsia"/>
                <w:sz w:val="24"/>
              </w:rPr>
              <w:t>4.灯具内需敷设RVV3×2.5+2×1电线至灯杆检修门，其中3×2.5为电源线（芯线颜色为红、蓝及黄绿双色），2×1为控制线（芯线颜色为分别为红色(正极)及蓝色(负极)）。</w:t>
            </w:r>
          </w:p>
          <w:p w14:paraId="7BDF1D66" w14:textId="77777777" w:rsidR="00951503" w:rsidRDefault="00000000">
            <w:pPr>
              <w:snapToGrid w:val="0"/>
              <w:spacing w:line="360" w:lineRule="exact"/>
              <w:ind w:firstLineChars="200" w:firstLine="480"/>
              <w:jc w:val="left"/>
              <w:rPr>
                <w:rFonts w:ascii="仿宋" w:eastAsia="仿宋" w:hAnsi="仿宋" w:cs="仿宋" w:hint="eastAsia"/>
                <w:sz w:val="24"/>
              </w:rPr>
            </w:pPr>
            <w:r>
              <w:rPr>
                <w:rFonts w:ascii="仿宋" w:eastAsia="仿宋" w:hAnsi="仿宋" w:cs="仿宋" w:hint="eastAsia"/>
                <w:sz w:val="24"/>
              </w:rPr>
              <w:t>5.驱动电源放置在灯具上部上开盖内(驱动电源应有独立的散热装置)，位置设置合理，拆装方便。灯具内线路排布美观且科学合理方便维修。电线接头须采用电线快速插拔接头。</w:t>
            </w:r>
          </w:p>
          <w:p w14:paraId="3977D7E1" w14:textId="77777777" w:rsidR="00951503" w:rsidRDefault="00000000">
            <w:pPr>
              <w:snapToGrid w:val="0"/>
              <w:spacing w:line="360" w:lineRule="exact"/>
              <w:ind w:firstLineChars="200" w:firstLine="480"/>
              <w:jc w:val="left"/>
              <w:rPr>
                <w:rFonts w:ascii="仿宋" w:eastAsia="仿宋" w:hAnsi="仿宋" w:cs="仿宋" w:hint="eastAsia"/>
                <w:sz w:val="24"/>
              </w:rPr>
            </w:pPr>
            <w:r>
              <w:rPr>
                <w:rFonts w:ascii="仿宋" w:eastAsia="仿宋" w:hAnsi="仿宋" w:cs="仿宋" w:hint="eastAsia"/>
                <w:sz w:val="24"/>
              </w:rPr>
              <w:t>6.为了不影响检测，灯具检测时（中标前检测，中标后抽检及投标时提供的检测报告）按乳白的透光罩检测相关数据，而实际供货时按采购人要求提供透明透光罩、乳白透光罩两种灯具（数量未定），两种不同透光罩灯具不分开报价。</w:t>
            </w:r>
          </w:p>
        </w:tc>
      </w:tr>
    </w:tbl>
    <w:p w14:paraId="6308223C" w14:textId="77777777" w:rsidR="00951503" w:rsidRDefault="00000000">
      <w:pPr>
        <w:widowControl/>
        <w:jc w:val="left"/>
        <w:rPr>
          <w:rFonts w:ascii="仿宋" w:eastAsia="仿宋" w:hAnsi="仿宋" w:cs="仿宋" w:hint="eastAsia"/>
          <w:b/>
          <w:bCs/>
          <w:sz w:val="32"/>
          <w:szCs w:val="32"/>
        </w:rPr>
      </w:pPr>
      <w:r>
        <w:rPr>
          <w:rFonts w:ascii="仿宋" w:eastAsia="仿宋" w:hAnsi="仿宋" w:cs="仿宋" w:hint="eastAsia"/>
          <w:b/>
          <w:bCs/>
          <w:sz w:val="32"/>
          <w:szCs w:val="32"/>
        </w:rPr>
        <w:br w:type="page"/>
      </w:r>
    </w:p>
    <w:p w14:paraId="4A1639E1"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lastRenderedPageBreak/>
        <w:t>11.模拟安装条件（一）：</w:t>
      </w:r>
    </w:p>
    <w:tbl>
      <w:tblPr>
        <w:tblW w:w="8161" w:type="dxa"/>
        <w:jc w:val="center"/>
        <w:tblLook w:val="04A0" w:firstRow="1" w:lastRow="0" w:firstColumn="1" w:lastColumn="0" w:noHBand="0" w:noVBand="1"/>
      </w:tblPr>
      <w:tblGrid>
        <w:gridCol w:w="830"/>
        <w:gridCol w:w="4717"/>
        <w:gridCol w:w="2614"/>
      </w:tblGrid>
      <w:tr w:rsidR="00951503" w14:paraId="7C1C1C5A" w14:textId="77777777">
        <w:trPr>
          <w:trHeight w:val="442"/>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1B73DA9" w14:textId="77777777" w:rsidR="00951503" w:rsidRDefault="00000000">
            <w:pPr>
              <w:rPr>
                <w:rFonts w:ascii="仿宋" w:eastAsia="仿宋" w:hAnsi="仿宋" w:cs="仿宋" w:hint="eastAsia"/>
                <w:sz w:val="24"/>
              </w:rPr>
            </w:pPr>
            <w:r>
              <w:rPr>
                <w:rFonts w:ascii="仿宋" w:eastAsia="仿宋" w:hAnsi="仿宋" w:cs="仿宋" w:hint="eastAsia"/>
                <w:kern w:val="0"/>
                <w:sz w:val="24"/>
              </w:rPr>
              <w:t>灯具系统安装条 件</w:t>
            </w:r>
          </w:p>
          <w:p w14:paraId="7DC55CD3" w14:textId="77777777" w:rsidR="00951503" w:rsidRDefault="00951503">
            <w:pPr>
              <w:widowControl/>
              <w:jc w:val="center"/>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17870217"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道路类别：</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3167F483"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园路</w:t>
            </w:r>
          </w:p>
        </w:tc>
      </w:tr>
      <w:tr w:rsidR="00951503" w14:paraId="17332544"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5D78B5EF"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7AE87ACC"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3BBD04E"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w:t>
            </w:r>
          </w:p>
        </w:tc>
      </w:tr>
      <w:tr w:rsidR="00951503" w14:paraId="09B14B0D"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0296EE2"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708F8B05"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车道数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DD5447D"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w:t>
            </w:r>
          </w:p>
        </w:tc>
      </w:tr>
      <w:tr w:rsidR="00951503" w14:paraId="45A0ECAD" w14:textId="77777777">
        <w:trPr>
          <w:trHeight w:val="624"/>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7198EAD1"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12753D81"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36C52ECB"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沥青</w:t>
            </w:r>
          </w:p>
        </w:tc>
      </w:tr>
      <w:tr w:rsidR="00951503" w14:paraId="64B3A3BA"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9A474E6"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45258368"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B2EFD2E"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单侧</w:t>
            </w:r>
          </w:p>
        </w:tc>
      </w:tr>
      <w:tr w:rsidR="00951503" w14:paraId="3D7EEBFE"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5A9D047D"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4C21B28"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3598AF04"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3.5</w:t>
            </w:r>
          </w:p>
        </w:tc>
      </w:tr>
      <w:tr w:rsidR="00951503" w14:paraId="50E95469"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9304A50"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C9FAD23"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74C1FBE4"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w:t>
            </w:r>
          </w:p>
        </w:tc>
      </w:tr>
      <w:tr w:rsidR="00951503" w14:paraId="25F0EE8E"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2582048"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29DB1F5B"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64EBE8C"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0.5</w:t>
            </w:r>
          </w:p>
        </w:tc>
      </w:tr>
      <w:tr w:rsidR="00951503" w14:paraId="5653D09E"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6FC946E"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42D70771"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灯臂长度（m）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E455ED4"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w:t>
            </w:r>
          </w:p>
        </w:tc>
      </w:tr>
      <w:tr w:rsidR="00951503" w14:paraId="7070376C" w14:textId="77777777">
        <w:trPr>
          <w:trHeight w:val="327"/>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687722ED"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3D83BCA8"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灯具仰角（度）</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01E95BB7"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w:t>
            </w:r>
          </w:p>
        </w:tc>
      </w:tr>
      <w:tr w:rsidR="00951503" w14:paraId="0B5F44DA" w14:textId="77777777">
        <w:trPr>
          <w:trHeight w:val="385"/>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1C0B1011" w14:textId="77777777" w:rsidR="00951503" w:rsidRDefault="00951503">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6F7420E2"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灯具维护系数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51E6D98"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0.7</w:t>
            </w:r>
          </w:p>
        </w:tc>
      </w:tr>
    </w:tbl>
    <w:p w14:paraId="60E1107F"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12.在上述道路模拟安装条件下照明需满足以下要求：</w:t>
      </w:r>
    </w:p>
    <w:p w14:paraId="3542C5E8" w14:textId="77777777" w:rsidR="00951503" w:rsidRDefault="00000000">
      <w:pPr>
        <w:snapToGrid w:val="0"/>
        <w:spacing w:line="360" w:lineRule="exact"/>
        <w:ind w:firstLineChars="200" w:firstLine="480"/>
        <w:jc w:val="left"/>
        <w:rPr>
          <w:rFonts w:ascii="仿宋" w:eastAsia="仿宋" w:hAnsi="仿宋" w:cs="仿宋" w:hint="eastAsia"/>
          <w:sz w:val="24"/>
        </w:rPr>
      </w:pPr>
      <w:r>
        <w:rPr>
          <w:rFonts w:ascii="仿宋" w:eastAsia="仿宋" w:hAnsi="仿宋" w:cs="仿宋" w:hint="eastAsia"/>
          <w:sz w:val="24"/>
        </w:rPr>
        <w:t>（1）路面平均照度Eav（Lx）维持值不低于10Lx。</w:t>
      </w:r>
    </w:p>
    <w:p w14:paraId="5DAF3317" w14:textId="77777777" w:rsidR="00951503" w:rsidRDefault="00000000">
      <w:pPr>
        <w:snapToGrid w:val="0"/>
        <w:spacing w:line="360" w:lineRule="exact"/>
        <w:ind w:firstLineChars="200" w:firstLine="480"/>
        <w:jc w:val="left"/>
        <w:rPr>
          <w:rFonts w:ascii="仿宋" w:eastAsia="仿宋" w:hAnsi="仿宋" w:cs="仿宋" w:hint="eastAsia"/>
          <w:sz w:val="24"/>
        </w:rPr>
      </w:pPr>
      <w:r>
        <w:rPr>
          <w:rFonts w:ascii="仿宋" w:eastAsia="仿宋" w:hAnsi="仿宋" w:cs="仿宋" w:hint="eastAsia"/>
          <w:sz w:val="24"/>
        </w:rPr>
        <w:t>（2）路面最小照度Emin（Lx）维持值不低于2Lx。</w:t>
      </w:r>
    </w:p>
    <w:p w14:paraId="2547E315"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13.模拟安装条件（二）：</w:t>
      </w:r>
    </w:p>
    <w:tbl>
      <w:tblPr>
        <w:tblW w:w="8193" w:type="dxa"/>
        <w:jc w:val="center"/>
        <w:tblLook w:val="04A0" w:firstRow="1" w:lastRow="0" w:firstColumn="1" w:lastColumn="0" w:noHBand="0" w:noVBand="1"/>
      </w:tblPr>
      <w:tblGrid>
        <w:gridCol w:w="830"/>
        <w:gridCol w:w="4706"/>
        <w:gridCol w:w="2657"/>
      </w:tblGrid>
      <w:tr w:rsidR="00951503" w14:paraId="3F116B7A" w14:textId="77777777">
        <w:trPr>
          <w:trHeight w:val="442"/>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1DF5B6B" w14:textId="77777777" w:rsidR="00951503" w:rsidRDefault="00951503">
            <w:pPr>
              <w:widowControl/>
              <w:jc w:val="center"/>
              <w:rPr>
                <w:rFonts w:ascii="仿宋" w:eastAsia="仿宋" w:hAnsi="仿宋" w:cs="仿宋" w:hint="eastAsia"/>
                <w:kern w:val="0"/>
                <w:sz w:val="24"/>
              </w:rPr>
            </w:pPr>
          </w:p>
          <w:p w14:paraId="00C2F9F5" w14:textId="77777777" w:rsidR="00951503" w:rsidRDefault="00951503">
            <w:pPr>
              <w:widowControl/>
              <w:jc w:val="center"/>
              <w:rPr>
                <w:rFonts w:ascii="仿宋" w:eastAsia="仿宋" w:hAnsi="仿宋" w:cs="仿宋" w:hint="eastAsia"/>
                <w:kern w:val="0"/>
                <w:sz w:val="24"/>
              </w:rPr>
            </w:pPr>
          </w:p>
          <w:p w14:paraId="52FBD690" w14:textId="77777777" w:rsidR="00951503" w:rsidRDefault="00000000">
            <w:pPr>
              <w:rPr>
                <w:rFonts w:ascii="仿宋" w:eastAsia="仿宋" w:hAnsi="仿宋" w:cs="仿宋" w:hint="eastAsia"/>
                <w:sz w:val="24"/>
              </w:rPr>
            </w:pPr>
            <w:r>
              <w:rPr>
                <w:rFonts w:ascii="仿宋" w:eastAsia="仿宋" w:hAnsi="仿宋" w:cs="仿宋" w:hint="eastAsia"/>
                <w:kern w:val="0"/>
                <w:sz w:val="24"/>
              </w:rPr>
              <w:t>灯具系统安装条 件</w:t>
            </w:r>
          </w:p>
          <w:p w14:paraId="226332C0" w14:textId="77777777" w:rsidR="00951503" w:rsidRDefault="00951503">
            <w:pPr>
              <w:widowControl/>
              <w:jc w:val="center"/>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529EA5EC"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道路类别：</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2B503517"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园路</w:t>
            </w:r>
          </w:p>
        </w:tc>
      </w:tr>
      <w:tr w:rsidR="00951503" w14:paraId="75FD1E78"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1A550309"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4A623055"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33E51255"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w:t>
            </w:r>
          </w:p>
        </w:tc>
      </w:tr>
      <w:tr w:rsidR="00951503" w14:paraId="384CCFFF"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0A86C866"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6FC2AC9F"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车道数</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1A65391D"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w:t>
            </w:r>
          </w:p>
        </w:tc>
      </w:tr>
      <w:tr w:rsidR="00951503" w14:paraId="103138E5" w14:textId="77777777">
        <w:trPr>
          <w:trHeight w:val="624"/>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75D447E5"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6BD7095C"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338F014A"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沥青</w:t>
            </w:r>
          </w:p>
        </w:tc>
      </w:tr>
      <w:tr w:rsidR="00951503" w14:paraId="67D05126"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B6067D5"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4C7C2A86"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52782FD8"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单侧</w:t>
            </w:r>
          </w:p>
        </w:tc>
      </w:tr>
      <w:tr w:rsidR="00951503" w14:paraId="2E103220"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3DC61D49"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745E445F"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5F71DBF5"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3.5</w:t>
            </w:r>
          </w:p>
        </w:tc>
      </w:tr>
      <w:tr w:rsidR="00951503" w14:paraId="309B7C14"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3E5FD396"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7D44F2C9"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59230C4B" w14:textId="77777777" w:rsidR="00951503"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30</w:t>
            </w:r>
          </w:p>
        </w:tc>
      </w:tr>
      <w:tr w:rsidR="00951503" w14:paraId="73B011EF"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57F3D525"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4044CA07"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2A07435D"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0.5</w:t>
            </w:r>
          </w:p>
        </w:tc>
      </w:tr>
      <w:tr w:rsidR="00951503" w14:paraId="1DA740C9"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4AD0525"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3CAB3814"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灯臂长度（m）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0F9336BA"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w:t>
            </w:r>
          </w:p>
        </w:tc>
      </w:tr>
      <w:tr w:rsidR="00951503" w14:paraId="51FFD8FC" w14:textId="77777777">
        <w:trPr>
          <w:trHeight w:val="327"/>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346D0FE0"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5706C855"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灯具仰角（度）</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3A405B6B"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w:t>
            </w:r>
          </w:p>
        </w:tc>
      </w:tr>
      <w:tr w:rsidR="00951503" w14:paraId="22F33EAB" w14:textId="77777777">
        <w:trPr>
          <w:trHeight w:val="385"/>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5F340F77" w14:textId="77777777" w:rsidR="00951503" w:rsidRDefault="00951503">
            <w:pPr>
              <w:widowControl/>
              <w:jc w:val="left"/>
              <w:rPr>
                <w:rFonts w:ascii="仿宋" w:eastAsia="仿宋" w:hAnsi="仿宋" w:cs="仿宋" w:hint="eastAsia"/>
                <w:kern w:val="0"/>
                <w:sz w:val="24"/>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6B4232DA" w14:textId="77777777" w:rsidR="00951503"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灯具维护系数</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65A5C13D" w14:textId="77777777" w:rsidR="00951503"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0.7</w:t>
            </w:r>
          </w:p>
        </w:tc>
      </w:tr>
    </w:tbl>
    <w:p w14:paraId="68B7E31C" w14:textId="77777777" w:rsidR="00951503" w:rsidRDefault="00000000">
      <w:pPr>
        <w:spacing w:line="360" w:lineRule="auto"/>
        <w:ind w:leftChars="304" w:left="638"/>
        <w:rPr>
          <w:rFonts w:ascii="仿宋" w:eastAsia="仿宋" w:hAnsi="仿宋" w:cs="仿宋" w:hint="eastAsia"/>
          <w:sz w:val="24"/>
        </w:rPr>
      </w:pPr>
      <w:r>
        <w:rPr>
          <w:rFonts w:ascii="仿宋" w:eastAsia="仿宋" w:hAnsi="仿宋" w:cs="仿宋" w:hint="eastAsia"/>
          <w:b/>
          <w:bCs/>
          <w:sz w:val="24"/>
        </w:rPr>
        <w:t>14.在上述道路模拟安装条件下照明需满足以下要求：</w:t>
      </w:r>
      <w:r>
        <w:rPr>
          <w:rFonts w:ascii="仿宋" w:eastAsia="仿宋" w:hAnsi="仿宋" w:cs="仿宋" w:hint="eastAsia"/>
          <w:sz w:val="24"/>
        </w:rPr>
        <w:t>（1）路面平均照度Eav（Lx）维持值不低于5Lx。</w:t>
      </w:r>
    </w:p>
    <w:p w14:paraId="7190A3D4"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（2）路面最小照度Emin（Lx）维持值不低于1Lx。</w:t>
      </w:r>
    </w:p>
    <w:p w14:paraId="54E9E31E" w14:textId="77777777" w:rsidR="00951503" w:rsidRDefault="00000000">
      <w:pPr>
        <w:spacing w:line="360" w:lineRule="auto"/>
        <w:ind w:firstLineChars="200" w:firstLine="482"/>
        <w:rPr>
          <w:rFonts w:ascii="仿宋" w:eastAsia="仿宋" w:hAnsi="仿宋" w:cs="仿宋" w:hint="eastAsia"/>
          <w:b/>
          <w:bCs/>
          <w:sz w:val="24"/>
        </w:rPr>
      </w:pPr>
      <w:r>
        <w:rPr>
          <w:rFonts w:ascii="仿宋" w:eastAsia="仿宋" w:hAnsi="仿宋" w:cs="仿宋" w:hint="eastAsia"/>
          <w:b/>
          <w:bCs/>
          <w:sz w:val="24"/>
        </w:rPr>
        <w:t>15.照明眩光限值(如下表）</w:t>
      </w:r>
    </w:p>
    <w:tbl>
      <w:tblPr>
        <w:tblpPr w:leftFromText="180" w:rightFromText="180" w:vertAnchor="text" w:horzAnchor="page" w:tblpXSpec="center" w:tblpY="481"/>
        <w:tblOverlap w:val="neve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503"/>
        <w:gridCol w:w="2075"/>
        <w:gridCol w:w="2100"/>
        <w:gridCol w:w="1954"/>
      </w:tblGrid>
      <w:tr w:rsidR="00951503" w14:paraId="7D15F4C4" w14:textId="77777777">
        <w:trPr>
          <w:trHeight w:val="345"/>
          <w:jc w:val="center"/>
        </w:trPr>
        <w:tc>
          <w:tcPr>
            <w:tcW w:w="820" w:type="dxa"/>
            <w:vMerge w:val="restart"/>
            <w:vAlign w:val="center"/>
          </w:tcPr>
          <w:p w14:paraId="2BBACD57" w14:textId="77777777" w:rsidR="00951503" w:rsidRDefault="00000000">
            <w:pPr>
              <w:spacing w:line="360" w:lineRule="auto"/>
              <w:jc w:val="center"/>
              <w:rPr>
                <w:rFonts w:ascii="仿宋" w:eastAsia="仿宋" w:hAnsi="仿宋" w:cs="仿宋" w:hint="eastAsia"/>
                <w:sz w:val="24"/>
              </w:rPr>
            </w:pPr>
            <w:r>
              <w:rPr>
                <w:rFonts w:ascii="仿宋" w:eastAsia="仿宋" w:hAnsi="仿宋" w:cs="仿宋" w:hint="eastAsia"/>
                <w:sz w:val="24"/>
              </w:rPr>
              <w:lastRenderedPageBreak/>
              <w:t>级别</w:t>
            </w:r>
          </w:p>
        </w:tc>
        <w:tc>
          <w:tcPr>
            <w:tcW w:w="7632" w:type="dxa"/>
            <w:gridSpan w:val="4"/>
            <w:vAlign w:val="center"/>
          </w:tcPr>
          <w:p w14:paraId="38645B79" w14:textId="77777777" w:rsidR="00951503" w:rsidRDefault="00000000">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t>最大光强Imax（cd/1000lm）</w:t>
            </w:r>
          </w:p>
        </w:tc>
      </w:tr>
      <w:tr w:rsidR="00951503" w14:paraId="1DE728C2" w14:textId="77777777">
        <w:trPr>
          <w:trHeight w:val="255"/>
          <w:jc w:val="center"/>
        </w:trPr>
        <w:tc>
          <w:tcPr>
            <w:tcW w:w="820" w:type="dxa"/>
            <w:vMerge/>
            <w:vAlign w:val="center"/>
          </w:tcPr>
          <w:p w14:paraId="4E5BEBCD" w14:textId="77777777" w:rsidR="00951503" w:rsidRDefault="00951503">
            <w:pPr>
              <w:spacing w:line="360" w:lineRule="auto"/>
              <w:ind w:firstLineChars="200" w:firstLine="480"/>
              <w:jc w:val="center"/>
              <w:rPr>
                <w:rFonts w:ascii="仿宋" w:eastAsia="仿宋" w:hAnsi="仿宋" w:cs="仿宋" w:hint="eastAsia"/>
                <w:sz w:val="24"/>
              </w:rPr>
            </w:pPr>
          </w:p>
        </w:tc>
        <w:tc>
          <w:tcPr>
            <w:tcW w:w="1503" w:type="dxa"/>
            <w:vAlign w:val="center"/>
          </w:tcPr>
          <w:p w14:paraId="37720731" w14:textId="77777777" w:rsidR="00951503" w:rsidRDefault="00000000">
            <w:pPr>
              <w:spacing w:line="360" w:lineRule="auto"/>
              <w:jc w:val="center"/>
              <w:rPr>
                <w:rFonts w:ascii="仿宋" w:eastAsia="仿宋" w:hAnsi="仿宋" w:cs="仿宋" w:hint="eastAsia"/>
                <w:sz w:val="24"/>
              </w:rPr>
            </w:pPr>
            <w:r>
              <w:rPr>
                <w:rFonts w:ascii="仿宋" w:eastAsia="仿宋" w:hAnsi="仿宋" w:cs="仿宋" w:hint="eastAsia"/>
                <w:sz w:val="24"/>
              </w:rPr>
              <w:t xml:space="preserve"> ≥70°</w:t>
            </w:r>
          </w:p>
        </w:tc>
        <w:tc>
          <w:tcPr>
            <w:tcW w:w="2075" w:type="dxa"/>
            <w:vAlign w:val="center"/>
          </w:tcPr>
          <w:p w14:paraId="2C8AB5F9"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≥80°</w:t>
            </w:r>
          </w:p>
        </w:tc>
        <w:tc>
          <w:tcPr>
            <w:tcW w:w="2100" w:type="dxa"/>
            <w:vAlign w:val="center"/>
          </w:tcPr>
          <w:p w14:paraId="6073DCC2" w14:textId="77777777" w:rsidR="00951503" w:rsidRDefault="00000000">
            <w:pPr>
              <w:spacing w:line="360" w:lineRule="auto"/>
              <w:jc w:val="center"/>
              <w:rPr>
                <w:rFonts w:ascii="仿宋" w:eastAsia="仿宋" w:hAnsi="仿宋" w:cs="仿宋" w:hint="eastAsia"/>
                <w:sz w:val="24"/>
              </w:rPr>
            </w:pPr>
            <w:r>
              <w:rPr>
                <w:rFonts w:ascii="仿宋" w:eastAsia="仿宋" w:hAnsi="仿宋" w:cs="仿宋" w:hint="eastAsia"/>
                <w:sz w:val="24"/>
              </w:rPr>
              <w:t>≥90°</w:t>
            </w:r>
          </w:p>
        </w:tc>
        <w:tc>
          <w:tcPr>
            <w:tcW w:w="1954" w:type="dxa"/>
            <w:vAlign w:val="center"/>
          </w:tcPr>
          <w:p w14:paraId="57E8ED5F"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&gt;95°</w:t>
            </w:r>
          </w:p>
        </w:tc>
      </w:tr>
      <w:tr w:rsidR="00951503" w14:paraId="707FBA71" w14:textId="77777777">
        <w:trPr>
          <w:cantSplit/>
          <w:jc w:val="center"/>
        </w:trPr>
        <w:tc>
          <w:tcPr>
            <w:tcW w:w="820" w:type="dxa"/>
            <w:vAlign w:val="center"/>
          </w:tcPr>
          <w:p w14:paraId="48136CBF" w14:textId="77777777" w:rsidR="00951503" w:rsidRDefault="00000000">
            <w:pPr>
              <w:spacing w:line="360" w:lineRule="auto"/>
              <w:jc w:val="center"/>
              <w:rPr>
                <w:rFonts w:ascii="仿宋" w:eastAsia="仿宋" w:hAnsi="仿宋" w:cs="仿宋" w:hint="eastAsia"/>
                <w:sz w:val="24"/>
              </w:rPr>
            </w:pPr>
            <w:r>
              <w:rPr>
                <w:rFonts w:ascii="仿宋" w:eastAsia="仿宋" w:hAnsi="仿宋" w:cs="仿宋" w:hint="eastAsia"/>
                <w:sz w:val="24"/>
              </w:rPr>
              <w:t>2</w:t>
            </w:r>
          </w:p>
        </w:tc>
        <w:tc>
          <w:tcPr>
            <w:tcW w:w="1503" w:type="dxa"/>
            <w:vAlign w:val="center"/>
          </w:tcPr>
          <w:p w14:paraId="2C3FC629" w14:textId="77777777" w:rsidR="00951503" w:rsidRDefault="00000000">
            <w:pPr>
              <w:spacing w:line="360" w:lineRule="auto"/>
              <w:ind w:firstLineChars="100" w:firstLine="240"/>
              <w:rPr>
                <w:rFonts w:ascii="仿宋" w:eastAsia="仿宋" w:hAnsi="仿宋" w:cs="仿宋" w:hint="eastAsia"/>
                <w:sz w:val="24"/>
              </w:rPr>
            </w:pPr>
            <w:r>
              <w:rPr>
                <w:rFonts w:ascii="仿宋" w:eastAsia="仿宋" w:hAnsi="仿宋" w:cs="仿宋" w:hint="eastAsia"/>
                <w:sz w:val="24"/>
              </w:rPr>
              <w:t>---</w:t>
            </w:r>
          </w:p>
        </w:tc>
        <w:tc>
          <w:tcPr>
            <w:tcW w:w="2075" w:type="dxa"/>
            <w:vAlign w:val="center"/>
          </w:tcPr>
          <w:p w14:paraId="25A1E684"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100</w:t>
            </w:r>
          </w:p>
        </w:tc>
        <w:tc>
          <w:tcPr>
            <w:tcW w:w="2100" w:type="dxa"/>
            <w:vAlign w:val="center"/>
          </w:tcPr>
          <w:p w14:paraId="4F1524B4"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20</w:t>
            </w:r>
          </w:p>
        </w:tc>
        <w:tc>
          <w:tcPr>
            <w:tcW w:w="1954" w:type="dxa"/>
            <w:vAlign w:val="center"/>
          </w:tcPr>
          <w:p w14:paraId="792DE38E" w14:textId="77777777" w:rsidR="00951503"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w:t>
            </w:r>
          </w:p>
        </w:tc>
      </w:tr>
      <w:tr w:rsidR="00951503" w14:paraId="3D36E39F" w14:textId="77777777">
        <w:trPr>
          <w:cantSplit/>
          <w:jc w:val="center"/>
        </w:trPr>
        <w:tc>
          <w:tcPr>
            <w:tcW w:w="820" w:type="dxa"/>
            <w:vAlign w:val="center"/>
          </w:tcPr>
          <w:p w14:paraId="6F2064A1" w14:textId="77777777" w:rsidR="00951503" w:rsidRDefault="00000000">
            <w:pPr>
              <w:spacing w:line="360" w:lineRule="auto"/>
              <w:jc w:val="center"/>
              <w:rPr>
                <w:rFonts w:ascii="仿宋" w:eastAsia="仿宋" w:hAnsi="仿宋" w:cs="仿宋" w:hint="eastAsia"/>
                <w:sz w:val="24"/>
              </w:rPr>
            </w:pPr>
            <w:r>
              <w:rPr>
                <w:rFonts w:ascii="仿宋" w:eastAsia="仿宋" w:hAnsi="仿宋" w:cs="仿宋" w:hint="eastAsia"/>
                <w:sz w:val="24"/>
              </w:rPr>
              <w:t>备注</w:t>
            </w:r>
          </w:p>
        </w:tc>
        <w:tc>
          <w:tcPr>
            <w:tcW w:w="7632" w:type="dxa"/>
            <w:gridSpan w:val="4"/>
            <w:vAlign w:val="center"/>
          </w:tcPr>
          <w:p w14:paraId="48C15DC3" w14:textId="77777777" w:rsidR="00951503" w:rsidRDefault="00000000">
            <w:pPr>
              <w:spacing w:line="360" w:lineRule="auto"/>
              <w:jc w:val="center"/>
              <w:rPr>
                <w:rFonts w:ascii="仿宋" w:eastAsia="仿宋" w:hAnsi="仿宋" w:cs="仿宋" w:hint="eastAsia"/>
                <w:sz w:val="24"/>
              </w:rPr>
            </w:pPr>
            <w:r>
              <w:rPr>
                <w:rFonts w:ascii="仿宋" w:eastAsia="仿宋" w:hAnsi="仿宋" w:cs="仿宋" w:hint="eastAsia"/>
                <w:sz w:val="24"/>
              </w:rPr>
              <w:t>表中给出的是灯具在模拟安装就位后与其向下垂直轴形成的指定角度上任何方向上的发光强度。</w:t>
            </w:r>
          </w:p>
        </w:tc>
      </w:tr>
    </w:tbl>
    <w:p w14:paraId="7DC7262C" w14:textId="77777777" w:rsidR="00951503" w:rsidRDefault="00000000">
      <w:pPr>
        <w:numPr>
          <w:ilvl w:val="0"/>
          <w:numId w:val="3"/>
        </w:numPr>
        <w:spacing w:line="360" w:lineRule="auto"/>
        <w:ind w:firstLineChars="200" w:firstLine="480"/>
        <w:rPr>
          <w:rFonts w:ascii="仿宋" w:eastAsia="仿宋" w:hAnsi="仿宋" w:cs="仿宋" w:hint="eastAsia"/>
          <w:sz w:val="24"/>
        </w:rPr>
      </w:pPr>
      <w:r>
        <w:rPr>
          <w:rFonts w:ascii="仿宋" w:eastAsia="仿宋" w:hAnsi="仿宋" w:cs="仿宋" w:hint="eastAsia"/>
          <w:sz w:val="24"/>
        </w:rPr>
        <w:t>材质和工艺：高压铸铝灯体。</w:t>
      </w:r>
    </w:p>
    <w:p w14:paraId="5C1056E6" w14:textId="77777777" w:rsidR="00951503" w:rsidRDefault="00000000">
      <w:pPr>
        <w:numPr>
          <w:ilvl w:val="0"/>
          <w:numId w:val="3"/>
        </w:numPr>
        <w:spacing w:line="360" w:lineRule="auto"/>
        <w:ind w:firstLineChars="200" w:firstLine="480"/>
        <w:rPr>
          <w:rFonts w:ascii="仿宋" w:eastAsia="仿宋" w:hAnsi="仿宋" w:cs="仿宋" w:hint="eastAsia"/>
          <w:sz w:val="24"/>
        </w:rPr>
      </w:pPr>
      <w:r>
        <w:rPr>
          <w:rFonts w:ascii="仿宋" w:eastAsia="仿宋" w:hAnsi="仿宋" w:cs="仿宋" w:hint="eastAsia"/>
          <w:sz w:val="24"/>
        </w:rPr>
        <w:t>灯具颜色：可根据业主要求调整。</w:t>
      </w:r>
    </w:p>
    <w:p w14:paraId="79E2AB90" w14:textId="77777777" w:rsidR="00951503" w:rsidRDefault="00000000">
      <w:pPr>
        <w:numPr>
          <w:ilvl w:val="0"/>
          <w:numId w:val="3"/>
        </w:numPr>
        <w:spacing w:line="360" w:lineRule="auto"/>
        <w:ind w:firstLineChars="200" w:firstLine="480"/>
        <w:rPr>
          <w:rFonts w:ascii="仿宋" w:eastAsia="仿宋" w:hAnsi="仿宋" w:cs="仿宋" w:hint="eastAsia"/>
          <w:sz w:val="24"/>
        </w:rPr>
      </w:pPr>
      <w:r>
        <w:rPr>
          <w:rFonts w:ascii="仿宋" w:eastAsia="仿宋" w:hAnsi="仿宋" w:cs="仿宋" w:hint="eastAsia"/>
          <w:sz w:val="24"/>
        </w:rPr>
        <w:t>附件：含所有安装所需附件。</w:t>
      </w:r>
    </w:p>
    <w:p w14:paraId="07DCB6BE" w14:textId="77777777" w:rsidR="00951503" w:rsidRDefault="00000000">
      <w:pPr>
        <w:numPr>
          <w:ilvl w:val="0"/>
          <w:numId w:val="3"/>
        </w:numPr>
        <w:spacing w:line="360" w:lineRule="auto"/>
        <w:ind w:firstLineChars="200" w:firstLine="480"/>
        <w:rPr>
          <w:rFonts w:ascii="仿宋" w:eastAsia="仿宋" w:hAnsi="仿宋" w:cs="仿宋" w:hint="eastAsia"/>
          <w:sz w:val="24"/>
        </w:rPr>
      </w:pPr>
      <w:r>
        <w:rPr>
          <w:rFonts w:ascii="仿宋" w:eastAsia="仿宋" w:hAnsi="仿宋" w:cs="仿宋" w:hint="eastAsia"/>
          <w:sz w:val="24"/>
        </w:rPr>
        <w:t>灯具安装方式灯杆顶装。</w:t>
      </w:r>
    </w:p>
    <w:p w14:paraId="395B3B37" w14:textId="77777777" w:rsidR="00951503" w:rsidRDefault="00000000">
      <w:pPr>
        <w:snapToGrid w:val="0"/>
        <w:spacing w:line="570" w:lineRule="exact"/>
        <w:ind w:firstLineChars="200" w:firstLine="480"/>
        <w:jc w:val="left"/>
        <w:rPr>
          <w:rFonts w:ascii="楷体" w:eastAsia="楷体" w:hAnsi="楷体" w:cs="楷体" w:hint="eastAsia"/>
          <w:sz w:val="24"/>
        </w:rPr>
      </w:pPr>
      <w:r>
        <w:rPr>
          <w:rFonts w:ascii="楷体" w:eastAsia="楷体" w:hAnsi="楷体" w:cs="楷体" w:hint="eastAsia"/>
          <w:sz w:val="24"/>
        </w:rPr>
        <w:t>（二）灯杆部分的具体要求</w:t>
      </w:r>
    </w:p>
    <w:p w14:paraId="7BFB7C8D"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1．材质要求</w:t>
      </w:r>
    </w:p>
    <w:p w14:paraId="79E629AD" w14:textId="77777777" w:rsidR="00951503" w:rsidRDefault="00000000">
      <w:pPr>
        <w:pStyle w:val="Style2"/>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灯杆尺寸按照所提供图纸制作。灯杆采用圆型钢杆，钢管型号为φ89及φ165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1"/>
        <w:gridCol w:w="2840"/>
      </w:tblGrid>
      <w:tr w:rsidR="00951503" w14:paraId="52D09A71" w14:textId="77777777">
        <w:trPr>
          <w:trHeight w:val="799"/>
          <w:jc w:val="center"/>
        </w:trPr>
        <w:tc>
          <w:tcPr>
            <w:tcW w:w="1456" w:type="pct"/>
            <w:vAlign w:val="center"/>
          </w:tcPr>
          <w:p w14:paraId="0DD9C6D0" w14:textId="77777777" w:rsidR="00951503"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名称型号规格</w:t>
            </w:r>
          </w:p>
        </w:tc>
        <w:tc>
          <w:tcPr>
            <w:tcW w:w="1878" w:type="pct"/>
            <w:vAlign w:val="center"/>
          </w:tcPr>
          <w:p w14:paraId="76ACE1DE" w14:textId="77777777" w:rsidR="00951503"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镀锌喷塑前杆重量</w:t>
            </w:r>
          </w:p>
          <w:p w14:paraId="6161E65A" w14:textId="77777777" w:rsidR="00951503"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(公斤)</w:t>
            </w:r>
          </w:p>
        </w:tc>
        <w:tc>
          <w:tcPr>
            <w:tcW w:w="1666" w:type="pct"/>
            <w:vAlign w:val="center"/>
          </w:tcPr>
          <w:p w14:paraId="03CEE955" w14:textId="77777777" w:rsidR="00951503"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镀锌喷塑后重量</w:t>
            </w:r>
          </w:p>
          <w:p w14:paraId="33DA252A" w14:textId="77777777" w:rsidR="00951503"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(公斤)</w:t>
            </w:r>
          </w:p>
        </w:tc>
      </w:tr>
      <w:tr w:rsidR="00951503" w14:paraId="5113B382" w14:textId="77777777">
        <w:trPr>
          <w:trHeight w:val="412"/>
          <w:jc w:val="center"/>
        </w:trPr>
        <w:tc>
          <w:tcPr>
            <w:tcW w:w="1456" w:type="pct"/>
            <w:vAlign w:val="center"/>
          </w:tcPr>
          <w:p w14:paraId="27C1C741" w14:textId="77777777" w:rsidR="00951503"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庭院灯</w:t>
            </w:r>
          </w:p>
        </w:tc>
        <w:tc>
          <w:tcPr>
            <w:tcW w:w="1878" w:type="pct"/>
            <w:vAlign w:val="center"/>
          </w:tcPr>
          <w:p w14:paraId="5005D929" w14:textId="77777777" w:rsidR="00951503"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49</w:t>
            </w:r>
          </w:p>
        </w:tc>
        <w:tc>
          <w:tcPr>
            <w:tcW w:w="1666" w:type="pct"/>
            <w:vAlign w:val="center"/>
          </w:tcPr>
          <w:p w14:paraId="0B68DDDA" w14:textId="77777777" w:rsidR="00951503"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51</w:t>
            </w:r>
          </w:p>
        </w:tc>
      </w:tr>
      <w:tr w:rsidR="00951503" w14:paraId="05D689A6" w14:textId="77777777">
        <w:trPr>
          <w:trHeight w:val="437"/>
          <w:jc w:val="center"/>
        </w:trPr>
        <w:tc>
          <w:tcPr>
            <w:tcW w:w="5000" w:type="pct"/>
            <w:gridSpan w:val="3"/>
            <w:vAlign w:val="center"/>
          </w:tcPr>
          <w:p w14:paraId="7BDA6EB8" w14:textId="77777777" w:rsidR="00951503" w:rsidRDefault="00000000">
            <w:pPr>
              <w:snapToGrid w:val="0"/>
              <w:spacing w:line="570" w:lineRule="exact"/>
              <w:jc w:val="left"/>
              <w:rPr>
                <w:rFonts w:ascii="仿宋" w:eastAsia="仿宋" w:hAnsi="仿宋" w:cs="仿宋" w:hint="eastAsia"/>
                <w:sz w:val="24"/>
              </w:rPr>
            </w:pPr>
            <w:r>
              <w:rPr>
                <w:rFonts w:ascii="仿宋" w:eastAsia="仿宋" w:hAnsi="仿宋" w:cs="仿宋" w:hint="eastAsia"/>
                <w:sz w:val="24"/>
              </w:rPr>
              <w:t>备注：镀锌喷塑后乘系数1.05；允许重量公差范围为±5%。</w:t>
            </w:r>
          </w:p>
        </w:tc>
      </w:tr>
    </w:tbl>
    <w:p w14:paraId="126B6213"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2．加工工艺要求</w:t>
      </w:r>
    </w:p>
    <w:p w14:paraId="3C9E324B"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整个杆体及部件焊接要求不应低于图示要求，应无任何一处漏焊，焊缝平整，表面光滑，无任何焊接缺陷。焊接工艺符合国家标准。要求提供焊接探伤报告。热浸锌防腐处理厚度δ≥70μm。</w:t>
      </w:r>
    </w:p>
    <w:p w14:paraId="1BFC345A"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3．喷塑要求</w:t>
      </w:r>
    </w:p>
    <w:p w14:paraId="357110A7"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表面喷塑处理，不允许做磨砂喷塑，喷塑涂层外观表面光滑,平整,无露铁,</w:t>
      </w:r>
      <w:r>
        <w:rPr>
          <w:rFonts w:ascii="仿宋" w:eastAsia="仿宋" w:hAnsi="仿宋" w:cs="仿宋" w:hint="eastAsia"/>
          <w:sz w:val="24"/>
        </w:rPr>
        <w:lastRenderedPageBreak/>
        <w:t>桔皮,细小颗粒和缩孔等涂装缺陷。</w:t>
      </w:r>
    </w:p>
    <w:p w14:paraId="4D9893BC"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（1）喷塑表面涂层平均厚度应达到85μm 以上。</w:t>
      </w:r>
    </w:p>
    <w:p w14:paraId="71686E8F"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（2）喷塑涂层的附着力应达到GB/T 9286 规定的0 级要求。</w:t>
      </w:r>
    </w:p>
    <w:p w14:paraId="4E6646EE"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（3）喷塑涂层的硬度应按GB/T 6739规定，并达到2H要求。</w:t>
      </w:r>
    </w:p>
    <w:p w14:paraId="44BBF05A"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（4）喷塑涂层的冲击强度不小于1kg/50cm，并符合GB/T 1732 的要求。</w:t>
      </w:r>
    </w:p>
    <w:p w14:paraId="79008901"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4．颜色要求</w:t>
      </w:r>
    </w:p>
    <w:p w14:paraId="2494E32D"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可根据采购单位要求更换其他颜色。</w:t>
      </w:r>
    </w:p>
    <w:p w14:paraId="7EDBF9E7"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5．配置要求</w:t>
      </w:r>
    </w:p>
    <w:p w14:paraId="580F1AD6"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检修门内配置304/2B不锈钢螺丝（母）和304/2B不锈钢垫片，灯杆套接、固定处配置304/2B不锈钢材质螺丝（母），配置灯杆安装的镀锌螺母，具体尺寸和数量详见灯杆图纸要求。必须配置接地螺栓。灯杆和检修门在进行了镀锌工艺后，严禁再进行焊接工艺；检修门采用304/2B不锈钢中空三角防盗螺栓（边长为8mm）固定。</w:t>
      </w:r>
    </w:p>
    <w:p w14:paraId="568570C3"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6．运输包装标准</w:t>
      </w:r>
    </w:p>
    <w:p w14:paraId="5843CDB1"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3C36EBDF" w14:textId="77777777" w:rsidR="00951503" w:rsidRDefault="00951503">
      <w:pPr>
        <w:snapToGrid w:val="0"/>
        <w:spacing w:line="570" w:lineRule="exact"/>
        <w:ind w:firstLineChars="200" w:firstLine="482"/>
        <w:jc w:val="left"/>
        <w:rPr>
          <w:rFonts w:ascii="仿宋" w:eastAsia="仿宋" w:hAnsi="仿宋" w:cs="仿宋" w:hint="eastAsia"/>
          <w:b/>
          <w:bCs/>
          <w:sz w:val="24"/>
        </w:rPr>
      </w:pPr>
    </w:p>
    <w:p w14:paraId="2203AB6C" w14:textId="77777777" w:rsidR="00951503" w:rsidRDefault="00951503">
      <w:pPr>
        <w:snapToGrid w:val="0"/>
        <w:spacing w:line="570" w:lineRule="exact"/>
        <w:ind w:firstLineChars="200" w:firstLine="482"/>
        <w:jc w:val="left"/>
        <w:rPr>
          <w:rFonts w:ascii="仿宋" w:eastAsia="仿宋" w:hAnsi="仿宋" w:cs="仿宋" w:hint="eastAsia"/>
          <w:b/>
          <w:bCs/>
          <w:sz w:val="24"/>
        </w:rPr>
      </w:pPr>
    </w:p>
    <w:p w14:paraId="01D406CF" w14:textId="77777777" w:rsidR="00951503" w:rsidRDefault="00000000">
      <w:pPr>
        <w:widowControl/>
        <w:jc w:val="left"/>
        <w:rPr>
          <w:rFonts w:ascii="仿宋" w:eastAsia="仿宋" w:hAnsi="仿宋" w:cs="仿宋" w:hint="eastAsia"/>
          <w:b/>
          <w:bCs/>
          <w:sz w:val="32"/>
          <w:szCs w:val="32"/>
        </w:rPr>
      </w:pPr>
      <w:r>
        <w:rPr>
          <w:rFonts w:ascii="仿宋" w:eastAsia="仿宋" w:hAnsi="仿宋" w:cs="仿宋" w:hint="eastAsia"/>
          <w:b/>
          <w:bCs/>
          <w:sz w:val="32"/>
          <w:szCs w:val="32"/>
        </w:rPr>
        <w:br w:type="page"/>
      </w:r>
    </w:p>
    <w:p w14:paraId="3E15EBFF"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lastRenderedPageBreak/>
        <w:t>7．灯杆加工尺寸示意图</w:t>
      </w:r>
    </w:p>
    <w:p w14:paraId="6A0B6356" w14:textId="77777777" w:rsidR="00951503" w:rsidRDefault="00000000">
      <w:pPr>
        <w:snapToGrid w:val="0"/>
        <w:ind w:firstLineChars="200" w:firstLine="560"/>
        <w:jc w:val="left"/>
        <w:rPr>
          <w:rFonts w:ascii="仿宋" w:eastAsia="仿宋" w:hAnsi="仿宋" w:cs="仿宋" w:hint="eastAsia"/>
          <w:sz w:val="32"/>
          <w:szCs w:val="32"/>
        </w:rPr>
      </w:pPr>
      <w:r>
        <w:rPr>
          <w:rFonts w:ascii="仿宋" w:eastAsia="仿宋" w:hAnsi="仿宋"/>
          <w:noProof/>
          <w:sz w:val="28"/>
          <w:szCs w:val="28"/>
        </w:rPr>
        <w:drawing>
          <wp:anchor distT="0" distB="0" distL="114300" distR="114300" simplePos="0" relativeHeight="251659264" behindDoc="0" locked="0" layoutInCell="1" allowOverlap="1" wp14:anchorId="504E7ADD" wp14:editId="6DCC428E">
            <wp:simplePos x="0" y="0"/>
            <wp:positionH relativeFrom="column">
              <wp:posOffset>760730</wp:posOffset>
            </wp:positionH>
            <wp:positionV relativeFrom="paragraph">
              <wp:posOffset>11430</wp:posOffset>
            </wp:positionV>
            <wp:extent cx="3975735" cy="4970780"/>
            <wp:effectExtent l="0" t="0" r="5715" b="1270"/>
            <wp:wrapSquare wrapText="bothSides"/>
            <wp:docPr id="1488797858" name="图片 4" descr="庭院灯CAD图-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7858" name="图片 4" descr="庭院灯CAD图-1-Model"/>
                    <pic:cNvPicPr>
                      <a:picLocks noChangeAspect="1"/>
                    </pic:cNvPicPr>
                  </pic:nvPicPr>
                  <pic:blipFill>
                    <a:blip r:embed="rId13"/>
                    <a:stretch>
                      <a:fillRect/>
                    </a:stretch>
                  </pic:blipFill>
                  <pic:spPr>
                    <a:xfrm>
                      <a:off x="0" y="0"/>
                      <a:ext cx="3975735" cy="4970780"/>
                    </a:xfrm>
                    <a:prstGeom prst="rect">
                      <a:avLst/>
                    </a:prstGeom>
                    <a:noFill/>
                    <a:ln>
                      <a:noFill/>
                    </a:ln>
                  </pic:spPr>
                </pic:pic>
              </a:graphicData>
            </a:graphic>
          </wp:anchor>
        </w:drawing>
      </w:r>
    </w:p>
    <w:p w14:paraId="51EED8F2"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53059BAC" w14:textId="77777777" w:rsidR="00951503" w:rsidRDefault="00951503">
      <w:pPr>
        <w:snapToGrid w:val="0"/>
        <w:spacing w:line="570" w:lineRule="exact"/>
        <w:ind w:firstLineChars="200" w:firstLine="640"/>
        <w:jc w:val="left"/>
        <w:rPr>
          <w:rFonts w:ascii="仿宋" w:eastAsia="仿宋" w:hAnsi="仿宋" w:cs="仿宋" w:hint="eastAsia"/>
          <w:sz w:val="32"/>
          <w:szCs w:val="32"/>
        </w:rPr>
        <w:sectPr w:rsidR="00951503">
          <w:footerReference w:type="default" r:id="rId17"/>
          <w:pgSz w:w="11906" w:h="16838"/>
          <w:pgMar w:top="1440" w:right="1800" w:bottom="1440" w:left="1800" w:header="851" w:footer="992" w:gutter="0"/>
          <w:cols w:space="720"/>
          <w:docGrid w:type="lines" w:linePitch="312"/>
        </w:sectPr>
      </w:pPr>
    </w:p>
    <w:p w14:paraId="1931F492" w14:textId="77777777" w:rsidR="00951503"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lastRenderedPageBreak/>
        <w:t>8．庭院灯检修门、防盗盖板制作图</w:t>
      </w:r>
    </w:p>
    <w:p w14:paraId="2C804BC6" w14:textId="77777777" w:rsidR="00951503" w:rsidRDefault="00000000">
      <w:pPr>
        <w:snapToGrid w:val="0"/>
        <w:spacing w:line="570" w:lineRule="exact"/>
        <w:ind w:firstLineChars="200" w:firstLine="640"/>
        <w:jc w:val="left"/>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53120" behindDoc="1" locked="0" layoutInCell="1" allowOverlap="1" wp14:anchorId="50222C5C" wp14:editId="4A0C991E">
            <wp:simplePos x="0" y="0"/>
            <wp:positionH relativeFrom="column">
              <wp:posOffset>401320</wp:posOffset>
            </wp:positionH>
            <wp:positionV relativeFrom="paragraph">
              <wp:posOffset>149225</wp:posOffset>
            </wp:positionV>
            <wp:extent cx="5627370" cy="3683635"/>
            <wp:effectExtent l="0" t="0" r="11430" b="12065"/>
            <wp:wrapNone/>
            <wp:docPr id="473761972" name="图片 5"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61972" name="图片 5" descr="庭院灯cad图-1-model2"/>
                    <pic:cNvPicPr>
                      <a:picLocks noChangeAspect="1"/>
                    </pic:cNvPicPr>
                  </pic:nvPicPr>
                  <pic:blipFill>
                    <a:blip r:embed="rId18"/>
                    <a:srcRect t="11378" b="7032"/>
                    <a:stretch>
                      <a:fillRect/>
                    </a:stretch>
                  </pic:blipFill>
                  <pic:spPr>
                    <a:xfrm>
                      <a:off x="0" y="0"/>
                      <a:ext cx="5627370" cy="3683635"/>
                    </a:xfrm>
                    <a:prstGeom prst="rect">
                      <a:avLst/>
                    </a:prstGeom>
                    <a:noFill/>
                    <a:ln>
                      <a:noFill/>
                    </a:ln>
                  </pic:spPr>
                </pic:pic>
              </a:graphicData>
            </a:graphic>
          </wp:anchor>
        </w:drawing>
      </w:r>
    </w:p>
    <w:p w14:paraId="50E7B063"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6366AE6A"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753DFA49"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65B7C44B"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55F26229"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4EACB4D5"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52A22578"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3184617C"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3E9C934F"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17CC1F8F" w14:textId="77777777" w:rsidR="00951503" w:rsidRDefault="00951503">
      <w:pPr>
        <w:snapToGrid w:val="0"/>
        <w:spacing w:line="570" w:lineRule="exact"/>
        <w:ind w:firstLineChars="200" w:firstLine="640"/>
        <w:jc w:val="left"/>
        <w:rPr>
          <w:rFonts w:ascii="仿宋" w:eastAsia="仿宋" w:hAnsi="仿宋" w:cs="仿宋" w:hint="eastAsia"/>
          <w:sz w:val="32"/>
          <w:szCs w:val="32"/>
        </w:rPr>
      </w:pPr>
    </w:p>
    <w:p w14:paraId="0CE36CF8"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10.门板及铰链制作方式参照《城市照明图集》（苏Z02-2014）。</w:t>
      </w:r>
    </w:p>
    <w:p w14:paraId="0BD82C88" w14:textId="77777777" w:rsidR="00951503"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11.防盗盖板根据招标单位要求进行配置。</w:t>
      </w:r>
    </w:p>
    <w:p w14:paraId="7F3106FD" w14:textId="77777777" w:rsidR="00951503" w:rsidRDefault="00000000">
      <w:pPr>
        <w:pStyle w:val="3"/>
        <w:spacing w:line="570" w:lineRule="exact"/>
        <w:ind w:leftChars="94" w:left="197" w:right="210" w:firstLineChars="137" w:firstLine="438"/>
        <w:rPr>
          <w:rFonts w:ascii="仿宋" w:eastAsia="仿宋" w:hAnsi="仿宋" w:cs="仿宋" w:hint="eastAsia"/>
          <w:sz w:val="32"/>
          <w:szCs w:val="32"/>
        </w:rPr>
      </w:pPr>
      <w:r>
        <w:rPr>
          <w:rFonts w:ascii="黑体" w:cs="黑体" w:hint="eastAsia"/>
          <w:b w:val="0"/>
          <w:bCs/>
          <w:sz w:val="32"/>
          <w:szCs w:val="32"/>
        </w:rPr>
        <w:t>四、检验要求</w:t>
      </w:r>
    </w:p>
    <w:p w14:paraId="16E610D9" w14:textId="77777777" w:rsidR="00951503" w:rsidRDefault="00000000">
      <w:pPr>
        <w:snapToGrid w:val="0"/>
        <w:spacing w:line="360" w:lineRule="auto"/>
        <w:ind w:firstLineChars="200" w:firstLine="420"/>
        <w:jc w:val="left"/>
        <w:rPr>
          <w:rFonts w:ascii="仿宋" w:eastAsia="仿宋" w:hAnsi="仿宋" w:cs="仿宋" w:hint="eastAsia"/>
          <w:szCs w:val="21"/>
          <w:u w:val="single"/>
        </w:rPr>
      </w:pPr>
      <w:r>
        <w:rPr>
          <w:rFonts w:ascii="仿宋" w:eastAsia="仿宋" w:hAnsi="仿宋" w:cs="仿宋" w:hint="eastAsia"/>
          <w:szCs w:val="21"/>
        </w:rPr>
        <w:t>表一：投标时以及中标后灯具必须的检测项目</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89"/>
        <w:gridCol w:w="686"/>
        <w:gridCol w:w="3107"/>
        <w:gridCol w:w="2956"/>
      </w:tblGrid>
      <w:tr w:rsidR="00951503" w14:paraId="764584FD" w14:textId="77777777">
        <w:trPr>
          <w:trHeight w:val="166"/>
          <w:tblHeader/>
        </w:trPr>
        <w:tc>
          <w:tcPr>
            <w:tcW w:w="9039" w:type="dxa"/>
            <w:gridSpan w:val="5"/>
            <w:shd w:val="clear" w:color="auto" w:fill="D7D7D7"/>
            <w:vAlign w:val="center"/>
          </w:tcPr>
          <w:p w14:paraId="13210EE8"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样品要求</w:t>
            </w:r>
          </w:p>
        </w:tc>
      </w:tr>
      <w:tr w:rsidR="00951503" w14:paraId="3FBA857D" w14:textId="77777777">
        <w:trPr>
          <w:trHeight w:val="329"/>
          <w:tblHeader/>
        </w:trPr>
        <w:tc>
          <w:tcPr>
            <w:tcW w:w="1101" w:type="dxa"/>
            <w:shd w:val="clear" w:color="auto" w:fill="D7D7D7"/>
            <w:vAlign w:val="center"/>
          </w:tcPr>
          <w:p w14:paraId="640BCC47"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测试方式</w:t>
            </w:r>
          </w:p>
        </w:tc>
        <w:tc>
          <w:tcPr>
            <w:tcW w:w="1189" w:type="dxa"/>
            <w:shd w:val="clear" w:color="auto" w:fill="D7D7D7"/>
            <w:vAlign w:val="center"/>
          </w:tcPr>
          <w:p w14:paraId="33A8AF10"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类型</w:t>
            </w:r>
          </w:p>
        </w:tc>
        <w:tc>
          <w:tcPr>
            <w:tcW w:w="686" w:type="dxa"/>
            <w:shd w:val="clear" w:color="auto" w:fill="D7D7D7"/>
            <w:vAlign w:val="center"/>
          </w:tcPr>
          <w:p w14:paraId="6950C889"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序号</w:t>
            </w:r>
          </w:p>
        </w:tc>
        <w:tc>
          <w:tcPr>
            <w:tcW w:w="3107" w:type="dxa"/>
            <w:shd w:val="clear" w:color="auto" w:fill="D7D7D7"/>
            <w:vAlign w:val="center"/>
          </w:tcPr>
          <w:p w14:paraId="5B2A13CC"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测试内容</w:t>
            </w:r>
          </w:p>
        </w:tc>
        <w:tc>
          <w:tcPr>
            <w:tcW w:w="2956" w:type="dxa"/>
            <w:shd w:val="clear" w:color="auto" w:fill="D7D7D7"/>
            <w:vAlign w:val="center"/>
          </w:tcPr>
          <w:p w14:paraId="784665C1"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达标要求</w:t>
            </w:r>
          </w:p>
        </w:tc>
      </w:tr>
      <w:tr w:rsidR="00951503" w14:paraId="3092C705" w14:textId="77777777">
        <w:trPr>
          <w:trHeight w:val="197"/>
        </w:trPr>
        <w:tc>
          <w:tcPr>
            <w:tcW w:w="1101" w:type="dxa"/>
            <w:vAlign w:val="center"/>
          </w:tcPr>
          <w:p w14:paraId="719FE74C"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现场目测</w:t>
            </w:r>
          </w:p>
        </w:tc>
        <w:tc>
          <w:tcPr>
            <w:tcW w:w="1189" w:type="dxa"/>
            <w:vAlign w:val="center"/>
          </w:tcPr>
          <w:p w14:paraId="1E79351D"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外观</w:t>
            </w:r>
          </w:p>
        </w:tc>
        <w:tc>
          <w:tcPr>
            <w:tcW w:w="686" w:type="dxa"/>
            <w:vAlign w:val="center"/>
          </w:tcPr>
          <w:p w14:paraId="2AF75F98"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w:t>
            </w:r>
          </w:p>
        </w:tc>
        <w:tc>
          <w:tcPr>
            <w:tcW w:w="3107" w:type="dxa"/>
            <w:vAlign w:val="center"/>
          </w:tcPr>
          <w:p w14:paraId="6F1B1DB0"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尺寸(灯头与装饰件)</w:t>
            </w:r>
          </w:p>
        </w:tc>
        <w:tc>
          <w:tcPr>
            <w:tcW w:w="2956" w:type="dxa"/>
            <w:vAlign w:val="center"/>
          </w:tcPr>
          <w:p w14:paraId="7E4ED01C" w14:textId="77777777" w:rsidR="00951503" w:rsidRDefault="00000000">
            <w:pPr>
              <w:snapToGrid w:val="0"/>
              <w:spacing w:line="360" w:lineRule="auto"/>
              <w:jc w:val="center"/>
              <w:rPr>
                <w:rFonts w:ascii="仿宋" w:eastAsia="仿宋" w:hAnsi="仿宋" w:cs="仿宋" w:hint="eastAsia"/>
                <w:kern w:val="0"/>
                <w:szCs w:val="21"/>
              </w:rPr>
            </w:pPr>
            <w:r>
              <w:rPr>
                <w:rFonts w:ascii="仿宋" w:eastAsia="仿宋" w:hAnsi="仿宋" w:cs="仿宋" w:hint="eastAsia"/>
                <w:szCs w:val="21"/>
              </w:rPr>
              <w:t>误差10%（特殊规定处除外）</w:t>
            </w:r>
          </w:p>
        </w:tc>
      </w:tr>
      <w:tr w:rsidR="00951503" w14:paraId="29A93A25" w14:textId="77777777">
        <w:trPr>
          <w:trHeight w:val="197"/>
        </w:trPr>
        <w:tc>
          <w:tcPr>
            <w:tcW w:w="1101" w:type="dxa"/>
            <w:vMerge w:val="restart"/>
            <w:vAlign w:val="center"/>
          </w:tcPr>
          <w:p w14:paraId="09E9E69B"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检测报告</w:t>
            </w:r>
          </w:p>
        </w:tc>
        <w:tc>
          <w:tcPr>
            <w:tcW w:w="1189" w:type="dxa"/>
            <w:vAlign w:val="center"/>
          </w:tcPr>
          <w:p w14:paraId="6D408F57"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材质</w:t>
            </w:r>
          </w:p>
        </w:tc>
        <w:tc>
          <w:tcPr>
            <w:tcW w:w="686" w:type="dxa"/>
            <w:vAlign w:val="center"/>
          </w:tcPr>
          <w:p w14:paraId="60C7DDF0"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2</w:t>
            </w:r>
          </w:p>
        </w:tc>
        <w:tc>
          <w:tcPr>
            <w:tcW w:w="3107" w:type="dxa"/>
            <w:vAlign w:val="center"/>
          </w:tcPr>
          <w:p w14:paraId="6E9A183A"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高压压铸铝YL113(材质)模具成型灯体</w:t>
            </w:r>
          </w:p>
        </w:tc>
        <w:tc>
          <w:tcPr>
            <w:tcW w:w="2956" w:type="dxa"/>
            <w:vAlign w:val="center"/>
          </w:tcPr>
          <w:p w14:paraId="28A05352" w14:textId="77777777" w:rsidR="00951503" w:rsidRDefault="00000000">
            <w:pPr>
              <w:snapToGrid w:val="0"/>
              <w:spacing w:line="360" w:lineRule="auto"/>
              <w:jc w:val="center"/>
              <w:rPr>
                <w:rFonts w:ascii="仿宋" w:eastAsia="仿宋" w:hAnsi="仿宋" w:cs="仿宋" w:hint="eastAsia"/>
                <w:kern w:val="0"/>
                <w:szCs w:val="21"/>
              </w:rPr>
            </w:pPr>
            <w:r>
              <w:rPr>
                <w:rFonts w:ascii="仿宋" w:eastAsia="仿宋" w:hAnsi="仿宋" w:cs="仿宋" w:hint="eastAsia"/>
                <w:szCs w:val="21"/>
              </w:rPr>
              <w:t>灯头材质需符合GB/T 15115压铸铝合金标准。</w:t>
            </w:r>
          </w:p>
        </w:tc>
      </w:tr>
      <w:tr w:rsidR="00951503" w14:paraId="1AE26088" w14:textId="77777777">
        <w:trPr>
          <w:trHeight w:val="197"/>
        </w:trPr>
        <w:tc>
          <w:tcPr>
            <w:tcW w:w="1101" w:type="dxa"/>
            <w:vMerge/>
            <w:vAlign w:val="center"/>
          </w:tcPr>
          <w:p w14:paraId="5C28709C" w14:textId="77777777" w:rsidR="00951503" w:rsidRDefault="00951503">
            <w:pPr>
              <w:snapToGrid w:val="0"/>
              <w:spacing w:line="360" w:lineRule="auto"/>
              <w:jc w:val="center"/>
              <w:rPr>
                <w:rFonts w:ascii="仿宋" w:eastAsia="仿宋" w:hAnsi="仿宋" w:cs="仿宋" w:hint="eastAsia"/>
                <w:szCs w:val="21"/>
              </w:rPr>
            </w:pPr>
          </w:p>
        </w:tc>
        <w:tc>
          <w:tcPr>
            <w:tcW w:w="1189" w:type="dxa"/>
            <w:vMerge w:val="restart"/>
            <w:vAlign w:val="center"/>
          </w:tcPr>
          <w:p w14:paraId="16750257"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安全</w:t>
            </w:r>
          </w:p>
        </w:tc>
        <w:tc>
          <w:tcPr>
            <w:tcW w:w="686" w:type="dxa"/>
            <w:vAlign w:val="center"/>
          </w:tcPr>
          <w:p w14:paraId="21E78C23"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3</w:t>
            </w:r>
          </w:p>
        </w:tc>
        <w:tc>
          <w:tcPr>
            <w:tcW w:w="3107" w:type="dxa"/>
            <w:vAlign w:val="center"/>
          </w:tcPr>
          <w:p w14:paraId="4AF7EDF6"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安全与试验要求</w:t>
            </w:r>
          </w:p>
        </w:tc>
        <w:tc>
          <w:tcPr>
            <w:tcW w:w="2956" w:type="dxa"/>
            <w:vAlign w:val="center"/>
          </w:tcPr>
          <w:p w14:paraId="2470C8A4"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1.符合本文件“三、灯具部分的具体要求中‘安全要求’”。</w:t>
            </w:r>
          </w:p>
          <w:p w14:paraId="15CDFFFE"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2.灯体应采用高压压铸铝YL113模具成型（必须在检测报告中有“高压铸铝一次成型”的描述），送检单位声称无效。</w:t>
            </w:r>
          </w:p>
        </w:tc>
      </w:tr>
      <w:tr w:rsidR="00951503" w14:paraId="40096495" w14:textId="77777777">
        <w:trPr>
          <w:trHeight w:val="197"/>
        </w:trPr>
        <w:tc>
          <w:tcPr>
            <w:tcW w:w="1101" w:type="dxa"/>
            <w:vMerge/>
            <w:vAlign w:val="center"/>
          </w:tcPr>
          <w:p w14:paraId="799E1027"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3FDEA4B3"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5B613CAB"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4</w:t>
            </w:r>
          </w:p>
        </w:tc>
        <w:tc>
          <w:tcPr>
            <w:tcW w:w="3107" w:type="dxa"/>
            <w:vAlign w:val="center"/>
          </w:tcPr>
          <w:p w14:paraId="3C615D90"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防护等级</w:t>
            </w:r>
          </w:p>
        </w:tc>
        <w:tc>
          <w:tcPr>
            <w:tcW w:w="2956" w:type="dxa"/>
            <w:vAlign w:val="center"/>
          </w:tcPr>
          <w:p w14:paraId="7E4F374C"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≥IP65</w:t>
            </w:r>
          </w:p>
        </w:tc>
      </w:tr>
      <w:tr w:rsidR="00951503" w14:paraId="0ECBF2B2" w14:textId="77777777">
        <w:trPr>
          <w:trHeight w:val="197"/>
        </w:trPr>
        <w:tc>
          <w:tcPr>
            <w:tcW w:w="1101" w:type="dxa"/>
            <w:vMerge w:val="restart"/>
            <w:vAlign w:val="center"/>
          </w:tcPr>
          <w:p w14:paraId="43647947"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检测</w:t>
            </w:r>
          </w:p>
          <w:p w14:paraId="008D67C6"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报告</w:t>
            </w:r>
          </w:p>
        </w:tc>
        <w:tc>
          <w:tcPr>
            <w:tcW w:w="1189" w:type="dxa"/>
            <w:vMerge w:val="restart"/>
            <w:vAlign w:val="center"/>
          </w:tcPr>
          <w:p w14:paraId="4BD2B546"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光学及模拟配光</w:t>
            </w:r>
          </w:p>
          <w:p w14:paraId="6D812DEC"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（在本招标文件上述模拟安装条件下）</w:t>
            </w:r>
          </w:p>
        </w:tc>
        <w:tc>
          <w:tcPr>
            <w:tcW w:w="686" w:type="dxa"/>
            <w:vAlign w:val="center"/>
          </w:tcPr>
          <w:p w14:paraId="0FCBA6D5"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5</w:t>
            </w:r>
          </w:p>
        </w:tc>
        <w:tc>
          <w:tcPr>
            <w:tcW w:w="3107" w:type="dxa"/>
            <w:vAlign w:val="center"/>
          </w:tcPr>
          <w:p w14:paraId="12CBE2AB"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整灯系统总功率</w:t>
            </w:r>
          </w:p>
        </w:tc>
        <w:tc>
          <w:tcPr>
            <w:tcW w:w="2956" w:type="dxa"/>
            <w:vAlign w:val="center"/>
          </w:tcPr>
          <w:p w14:paraId="32C370D2"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kern w:val="0"/>
                <w:szCs w:val="21"/>
              </w:rPr>
              <w:t>≤44W</w:t>
            </w:r>
          </w:p>
        </w:tc>
      </w:tr>
      <w:tr w:rsidR="00951503" w14:paraId="3BEC6DA7" w14:textId="77777777">
        <w:trPr>
          <w:trHeight w:val="166"/>
        </w:trPr>
        <w:tc>
          <w:tcPr>
            <w:tcW w:w="1101" w:type="dxa"/>
            <w:vMerge/>
            <w:vAlign w:val="center"/>
          </w:tcPr>
          <w:p w14:paraId="412A584D"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108A6050"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279D847A"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6</w:t>
            </w:r>
          </w:p>
        </w:tc>
        <w:tc>
          <w:tcPr>
            <w:tcW w:w="3107" w:type="dxa"/>
            <w:vAlign w:val="center"/>
          </w:tcPr>
          <w:p w14:paraId="60F004A0"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shd w:val="clear" w:color="auto" w:fill="FFFFFF"/>
              </w:rPr>
              <w:t>整灯光效（含透光罩）</w:t>
            </w:r>
          </w:p>
        </w:tc>
        <w:tc>
          <w:tcPr>
            <w:tcW w:w="2956" w:type="dxa"/>
            <w:vAlign w:val="center"/>
          </w:tcPr>
          <w:p w14:paraId="72EE52D3"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≥120</w:t>
            </w:r>
            <w:r>
              <w:rPr>
                <w:rFonts w:ascii="仿宋" w:eastAsia="仿宋" w:hAnsi="仿宋" w:cs="仿宋" w:hint="eastAsia"/>
                <w:szCs w:val="21"/>
                <w:shd w:val="clear" w:color="auto" w:fill="FFFFFF"/>
              </w:rPr>
              <w:t>lm/W</w:t>
            </w:r>
          </w:p>
        </w:tc>
      </w:tr>
      <w:tr w:rsidR="00951503" w14:paraId="1B578CB9" w14:textId="77777777">
        <w:trPr>
          <w:trHeight w:val="166"/>
        </w:trPr>
        <w:tc>
          <w:tcPr>
            <w:tcW w:w="1101" w:type="dxa"/>
            <w:vMerge/>
            <w:vAlign w:val="center"/>
          </w:tcPr>
          <w:p w14:paraId="78376307"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7FDEE8B1"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2591D6E6"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7</w:t>
            </w:r>
          </w:p>
        </w:tc>
        <w:tc>
          <w:tcPr>
            <w:tcW w:w="3107" w:type="dxa"/>
            <w:vAlign w:val="center"/>
          </w:tcPr>
          <w:p w14:paraId="66EDEE20"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色温</w:t>
            </w:r>
          </w:p>
        </w:tc>
        <w:tc>
          <w:tcPr>
            <w:tcW w:w="2956" w:type="dxa"/>
            <w:vAlign w:val="center"/>
          </w:tcPr>
          <w:p w14:paraId="50D520C9"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3000±200K</w:t>
            </w:r>
          </w:p>
        </w:tc>
      </w:tr>
      <w:tr w:rsidR="00951503" w14:paraId="5ABE1CB5" w14:textId="77777777">
        <w:trPr>
          <w:trHeight w:val="166"/>
        </w:trPr>
        <w:tc>
          <w:tcPr>
            <w:tcW w:w="1101" w:type="dxa"/>
            <w:vMerge/>
            <w:vAlign w:val="center"/>
          </w:tcPr>
          <w:p w14:paraId="08BE568C"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090AFB53"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0558570E"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8</w:t>
            </w:r>
          </w:p>
        </w:tc>
        <w:tc>
          <w:tcPr>
            <w:tcW w:w="3107" w:type="dxa"/>
            <w:vAlign w:val="center"/>
          </w:tcPr>
          <w:p w14:paraId="29105488"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单灯功率因数</w:t>
            </w:r>
          </w:p>
        </w:tc>
        <w:tc>
          <w:tcPr>
            <w:tcW w:w="2956" w:type="dxa"/>
            <w:vAlign w:val="center"/>
          </w:tcPr>
          <w:p w14:paraId="7287B1D5"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≥0.90</w:t>
            </w:r>
          </w:p>
        </w:tc>
      </w:tr>
      <w:tr w:rsidR="00951503" w14:paraId="2607A852" w14:textId="77777777">
        <w:trPr>
          <w:trHeight w:val="172"/>
        </w:trPr>
        <w:tc>
          <w:tcPr>
            <w:tcW w:w="1101" w:type="dxa"/>
            <w:vMerge/>
            <w:vAlign w:val="center"/>
          </w:tcPr>
          <w:p w14:paraId="4A602DFC"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66D0FB67"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7A499CF8"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9</w:t>
            </w:r>
          </w:p>
        </w:tc>
        <w:tc>
          <w:tcPr>
            <w:tcW w:w="3107" w:type="dxa"/>
            <w:vAlign w:val="center"/>
          </w:tcPr>
          <w:p w14:paraId="7517CE47"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一般显色指数</w:t>
            </w:r>
          </w:p>
        </w:tc>
        <w:tc>
          <w:tcPr>
            <w:tcW w:w="2956" w:type="dxa"/>
            <w:vAlign w:val="center"/>
          </w:tcPr>
          <w:p w14:paraId="2D51611F"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≥70</w:t>
            </w:r>
          </w:p>
        </w:tc>
      </w:tr>
      <w:tr w:rsidR="00951503" w14:paraId="2F883DF4" w14:textId="77777777">
        <w:trPr>
          <w:trHeight w:val="226"/>
        </w:trPr>
        <w:tc>
          <w:tcPr>
            <w:tcW w:w="1101" w:type="dxa"/>
            <w:vMerge/>
            <w:vAlign w:val="center"/>
          </w:tcPr>
          <w:p w14:paraId="0ED12543"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088F3C28"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7A038293"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10</w:t>
            </w:r>
          </w:p>
        </w:tc>
        <w:tc>
          <w:tcPr>
            <w:tcW w:w="3107" w:type="dxa"/>
            <w:vAlign w:val="center"/>
          </w:tcPr>
          <w:p w14:paraId="73B53C82"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灯具色容差</w:t>
            </w:r>
          </w:p>
        </w:tc>
        <w:tc>
          <w:tcPr>
            <w:tcW w:w="2956" w:type="dxa"/>
            <w:vAlign w:val="center"/>
          </w:tcPr>
          <w:p w14:paraId="0ADF31DA"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≤5SDCM</w:t>
            </w:r>
          </w:p>
        </w:tc>
      </w:tr>
      <w:tr w:rsidR="00951503" w14:paraId="03BE31E2" w14:textId="77777777">
        <w:trPr>
          <w:trHeight w:val="166"/>
        </w:trPr>
        <w:tc>
          <w:tcPr>
            <w:tcW w:w="1101" w:type="dxa"/>
            <w:vMerge/>
            <w:vAlign w:val="center"/>
          </w:tcPr>
          <w:p w14:paraId="18BD979A"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3C6DC03E"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5974E76F"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11</w:t>
            </w:r>
          </w:p>
        </w:tc>
        <w:tc>
          <w:tcPr>
            <w:tcW w:w="3107" w:type="dxa"/>
            <w:vAlign w:val="center"/>
          </w:tcPr>
          <w:p w14:paraId="74DF7027"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路面平均照度Eav（Lx）维持值     (表一模拟安装条件)</w:t>
            </w:r>
          </w:p>
        </w:tc>
        <w:tc>
          <w:tcPr>
            <w:tcW w:w="2956" w:type="dxa"/>
            <w:vAlign w:val="center"/>
          </w:tcPr>
          <w:p w14:paraId="3ADE7869"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≥10lx</w:t>
            </w:r>
          </w:p>
        </w:tc>
      </w:tr>
      <w:tr w:rsidR="00951503" w14:paraId="42E54DE3" w14:textId="77777777">
        <w:trPr>
          <w:trHeight w:val="166"/>
        </w:trPr>
        <w:tc>
          <w:tcPr>
            <w:tcW w:w="1101" w:type="dxa"/>
            <w:vMerge/>
            <w:vAlign w:val="center"/>
          </w:tcPr>
          <w:p w14:paraId="328C677F"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4F6B360C"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5F054C10"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12</w:t>
            </w:r>
          </w:p>
        </w:tc>
        <w:tc>
          <w:tcPr>
            <w:tcW w:w="3107" w:type="dxa"/>
            <w:vAlign w:val="center"/>
          </w:tcPr>
          <w:p w14:paraId="6943FC9E"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路面平均照度Eav（Lx）维持值     (表二模拟安装条件)</w:t>
            </w:r>
          </w:p>
        </w:tc>
        <w:tc>
          <w:tcPr>
            <w:tcW w:w="2956" w:type="dxa"/>
            <w:vAlign w:val="center"/>
          </w:tcPr>
          <w:p w14:paraId="703F2E6F"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≥5lx</w:t>
            </w:r>
          </w:p>
        </w:tc>
      </w:tr>
      <w:tr w:rsidR="00951503" w14:paraId="212D0A68" w14:textId="77777777">
        <w:trPr>
          <w:trHeight w:val="166"/>
        </w:trPr>
        <w:tc>
          <w:tcPr>
            <w:tcW w:w="1101" w:type="dxa"/>
            <w:vMerge/>
            <w:vAlign w:val="center"/>
          </w:tcPr>
          <w:p w14:paraId="71E9D727"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32EFDD44"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37085B56"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13</w:t>
            </w:r>
          </w:p>
        </w:tc>
        <w:tc>
          <w:tcPr>
            <w:tcW w:w="3107" w:type="dxa"/>
            <w:vAlign w:val="center"/>
          </w:tcPr>
          <w:p w14:paraId="56A4BFB8"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路面最小照度Emin（Lx）维持值     (表一模拟安装条件)</w:t>
            </w:r>
          </w:p>
        </w:tc>
        <w:tc>
          <w:tcPr>
            <w:tcW w:w="2956" w:type="dxa"/>
            <w:vAlign w:val="center"/>
          </w:tcPr>
          <w:p w14:paraId="095BC8A5"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≥2lx</w:t>
            </w:r>
          </w:p>
        </w:tc>
      </w:tr>
      <w:tr w:rsidR="00951503" w14:paraId="3AC1885C" w14:textId="77777777">
        <w:trPr>
          <w:trHeight w:val="1936"/>
        </w:trPr>
        <w:tc>
          <w:tcPr>
            <w:tcW w:w="1101" w:type="dxa"/>
            <w:vMerge/>
            <w:vAlign w:val="center"/>
          </w:tcPr>
          <w:p w14:paraId="57F4EE8D"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6A708EF5" w14:textId="77777777" w:rsidR="00951503" w:rsidRDefault="00951503">
            <w:pPr>
              <w:snapToGrid w:val="0"/>
              <w:spacing w:line="360" w:lineRule="auto"/>
              <w:jc w:val="center"/>
              <w:rPr>
                <w:rFonts w:ascii="仿宋" w:eastAsia="仿宋" w:hAnsi="仿宋" w:cs="仿宋" w:hint="eastAsia"/>
                <w:szCs w:val="21"/>
              </w:rPr>
            </w:pPr>
          </w:p>
        </w:tc>
        <w:tc>
          <w:tcPr>
            <w:tcW w:w="686" w:type="dxa"/>
            <w:vAlign w:val="center"/>
          </w:tcPr>
          <w:p w14:paraId="7B2930E1"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14</w:t>
            </w:r>
          </w:p>
        </w:tc>
        <w:tc>
          <w:tcPr>
            <w:tcW w:w="3107" w:type="dxa"/>
            <w:vAlign w:val="center"/>
          </w:tcPr>
          <w:p w14:paraId="76452CCF"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 xml:space="preserve">路面最小照度Emin（Lx）维持值     </w:t>
            </w:r>
          </w:p>
          <w:p w14:paraId="56D4F1D1"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(表二模拟安装条件)</w:t>
            </w:r>
          </w:p>
        </w:tc>
        <w:tc>
          <w:tcPr>
            <w:tcW w:w="2956" w:type="dxa"/>
            <w:vAlign w:val="center"/>
          </w:tcPr>
          <w:p w14:paraId="424DB911"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≥1lx</w:t>
            </w:r>
          </w:p>
        </w:tc>
      </w:tr>
      <w:tr w:rsidR="00951503" w14:paraId="389944EB" w14:textId="77777777">
        <w:trPr>
          <w:trHeight w:val="329"/>
        </w:trPr>
        <w:tc>
          <w:tcPr>
            <w:tcW w:w="1101" w:type="dxa"/>
            <w:vMerge/>
            <w:vAlign w:val="center"/>
          </w:tcPr>
          <w:p w14:paraId="2D98FA54"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60C8383D" w14:textId="77777777" w:rsidR="00951503" w:rsidRDefault="00951503">
            <w:pPr>
              <w:snapToGrid w:val="0"/>
              <w:spacing w:line="360" w:lineRule="auto"/>
              <w:jc w:val="center"/>
              <w:rPr>
                <w:rFonts w:ascii="仿宋" w:eastAsia="仿宋" w:hAnsi="仿宋" w:cs="仿宋" w:hint="eastAsia"/>
                <w:szCs w:val="21"/>
              </w:rPr>
            </w:pPr>
          </w:p>
        </w:tc>
        <w:tc>
          <w:tcPr>
            <w:tcW w:w="686" w:type="dxa"/>
            <w:vMerge w:val="restart"/>
            <w:vAlign w:val="center"/>
          </w:tcPr>
          <w:p w14:paraId="7C226030"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15</w:t>
            </w:r>
          </w:p>
        </w:tc>
        <w:tc>
          <w:tcPr>
            <w:tcW w:w="3107" w:type="dxa"/>
            <w:vAlign w:val="center"/>
          </w:tcPr>
          <w:p w14:paraId="4DD0FE15"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照明眩光限值≥80°最大光强Imax（cd/1000lm）</w:t>
            </w:r>
          </w:p>
        </w:tc>
        <w:tc>
          <w:tcPr>
            <w:tcW w:w="2956" w:type="dxa"/>
            <w:vAlign w:val="center"/>
          </w:tcPr>
          <w:p w14:paraId="65B05427"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≤100cd/1000lm</w:t>
            </w:r>
          </w:p>
        </w:tc>
      </w:tr>
      <w:tr w:rsidR="00951503" w14:paraId="711CB711" w14:textId="77777777">
        <w:trPr>
          <w:trHeight w:val="637"/>
        </w:trPr>
        <w:tc>
          <w:tcPr>
            <w:tcW w:w="1101" w:type="dxa"/>
            <w:vMerge/>
            <w:vAlign w:val="center"/>
          </w:tcPr>
          <w:p w14:paraId="6AF5C2A9" w14:textId="77777777" w:rsidR="00951503" w:rsidRDefault="00951503">
            <w:pPr>
              <w:snapToGrid w:val="0"/>
              <w:spacing w:line="360" w:lineRule="auto"/>
              <w:jc w:val="center"/>
              <w:rPr>
                <w:rFonts w:ascii="仿宋" w:eastAsia="仿宋" w:hAnsi="仿宋" w:cs="仿宋" w:hint="eastAsia"/>
                <w:szCs w:val="21"/>
              </w:rPr>
            </w:pPr>
          </w:p>
        </w:tc>
        <w:tc>
          <w:tcPr>
            <w:tcW w:w="1189" w:type="dxa"/>
            <w:vMerge/>
            <w:vAlign w:val="center"/>
          </w:tcPr>
          <w:p w14:paraId="7139BEAF" w14:textId="77777777" w:rsidR="00951503" w:rsidRDefault="00951503">
            <w:pPr>
              <w:snapToGrid w:val="0"/>
              <w:spacing w:line="360" w:lineRule="auto"/>
              <w:jc w:val="center"/>
              <w:rPr>
                <w:rFonts w:ascii="仿宋" w:eastAsia="仿宋" w:hAnsi="仿宋" w:cs="仿宋" w:hint="eastAsia"/>
                <w:szCs w:val="21"/>
              </w:rPr>
            </w:pPr>
          </w:p>
        </w:tc>
        <w:tc>
          <w:tcPr>
            <w:tcW w:w="686" w:type="dxa"/>
            <w:vMerge/>
            <w:vAlign w:val="center"/>
          </w:tcPr>
          <w:p w14:paraId="4F5531FD" w14:textId="77777777" w:rsidR="00951503" w:rsidRDefault="00951503">
            <w:pPr>
              <w:snapToGrid w:val="0"/>
              <w:spacing w:line="360" w:lineRule="auto"/>
              <w:jc w:val="center"/>
              <w:rPr>
                <w:rFonts w:ascii="仿宋" w:eastAsia="仿宋" w:hAnsi="仿宋" w:cs="仿宋" w:hint="eastAsia"/>
                <w:szCs w:val="21"/>
              </w:rPr>
            </w:pPr>
          </w:p>
        </w:tc>
        <w:tc>
          <w:tcPr>
            <w:tcW w:w="3107" w:type="dxa"/>
            <w:vAlign w:val="center"/>
          </w:tcPr>
          <w:p w14:paraId="126B9ED7"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照明眩光限值≥90°最大光强Imax（cd/1000lm）</w:t>
            </w:r>
          </w:p>
        </w:tc>
        <w:tc>
          <w:tcPr>
            <w:tcW w:w="2956" w:type="dxa"/>
            <w:vAlign w:val="center"/>
          </w:tcPr>
          <w:p w14:paraId="45B94F1C" w14:textId="77777777" w:rsidR="00951503" w:rsidRDefault="00000000">
            <w:pPr>
              <w:snapToGrid w:val="0"/>
              <w:spacing w:line="360" w:lineRule="auto"/>
              <w:jc w:val="center"/>
              <w:rPr>
                <w:rFonts w:ascii="仿宋" w:eastAsia="仿宋" w:hAnsi="仿宋" w:cs="仿宋" w:hint="eastAsia"/>
                <w:szCs w:val="21"/>
              </w:rPr>
            </w:pPr>
            <w:r>
              <w:rPr>
                <w:rFonts w:ascii="仿宋" w:eastAsia="仿宋" w:hAnsi="仿宋" w:cs="仿宋" w:hint="eastAsia"/>
                <w:szCs w:val="21"/>
              </w:rPr>
              <w:t>≤20cd/1000lm</w:t>
            </w:r>
          </w:p>
        </w:tc>
      </w:tr>
      <w:tr w:rsidR="00951503" w14:paraId="3C37B497" w14:textId="77777777">
        <w:trPr>
          <w:trHeight w:val="819"/>
        </w:trPr>
        <w:tc>
          <w:tcPr>
            <w:tcW w:w="1101" w:type="dxa"/>
            <w:vAlign w:val="center"/>
          </w:tcPr>
          <w:p w14:paraId="75A7F578" w14:textId="77777777" w:rsidR="00951503" w:rsidRDefault="00000000">
            <w:pPr>
              <w:snapToGrid w:val="0"/>
              <w:spacing w:line="360" w:lineRule="auto"/>
              <w:jc w:val="left"/>
              <w:rPr>
                <w:rFonts w:ascii="仿宋" w:eastAsia="仿宋" w:hAnsi="仿宋" w:cs="仿宋" w:hint="eastAsia"/>
                <w:szCs w:val="21"/>
              </w:rPr>
            </w:pPr>
            <w:r>
              <w:rPr>
                <w:rFonts w:ascii="仿宋" w:eastAsia="仿宋" w:hAnsi="仿宋" w:cs="仿宋" w:hint="eastAsia"/>
                <w:szCs w:val="21"/>
              </w:rPr>
              <w:t>备注</w:t>
            </w:r>
          </w:p>
        </w:tc>
        <w:tc>
          <w:tcPr>
            <w:tcW w:w="7938" w:type="dxa"/>
            <w:gridSpan w:val="4"/>
          </w:tcPr>
          <w:p w14:paraId="4780E4D2" w14:textId="77777777" w:rsidR="00951503" w:rsidRDefault="00000000">
            <w:pPr>
              <w:snapToGrid w:val="0"/>
              <w:spacing w:line="360" w:lineRule="auto"/>
              <w:rPr>
                <w:rFonts w:ascii="仿宋" w:eastAsia="仿宋" w:hAnsi="仿宋" w:cs="仿宋" w:hint="eastAsia"/>
                <w:szCs w:val="21"/>
              </w:rPr>
            </w:pPr>
            <w:r>
              <w:rPr>
                <w:rFonts w:ascii="仿宋" w:eastAsia="仿宋" w:hAnsi="仿宋" w:cs="仿宋" w:hint="eastAsia"/>
                <w:szCs w:val="21"/>
              </w:rPr>
              <w:t>1.磋商供应商自行送检，送至国家级权威机构检测，检测结果必须满足技术文件相关指标要求（其中2-15项为必须满足项，有一项不满足的按废标处理），检测费由磋商供应商承担。</w:t>
            </w:r>
          </w:p>
          <w:p w14:paraId="36D7193E" w14:textId="77777777" w:rsidR="00951503" w:rsidRDefault="00000000">
            <w:pPr>
              <w:snapToGrid w:val="0"/>
              <w:spacing w:line="360" w:lineRule="auto"/>
              <w:rPr>
                <w:rFonts w:ascii="仿宋" w:eastAsia="仿宋" w:hAnsi="仿宋" w:cs="仿宋" w:hint="eastAsia"/>
                <w:szCs w:val="21"/>
              </w:rPr>
            </w:pPr>
            <w:r>
              <w:rPr>
                <w:rFonts w:ascii="仿宋" w:eastAsia="仿宋" w:hAnsi="仿宋" w:cs="仿宋" w:hint="eastAsia"/>
                <w:szCs w:val="21"/>
              </w:rPr>
              <w:t>2.该表格内容为所投灯具投标时需要提供检测报告的必要内容。</w:t>
            </w:r>
          </w:p>
          <w:p w14:paraId="74F027E7" w14:textId="77777777" w:rsidR="00951503" w:rsidRDefault="00951503">
            <w:pPr>
              <w:snapToGrid w:val="0"/>
              <w:spacing w:line="360" w:lineRule="auto"/>
              <w:rPr>
                <w:rFonts w:ascii="仿宋" w:eastAsia="仿宋" w:hAnsi="仿宋" w:cs="仿宋" w:hint="eastAsia"/>
                <w:szCs w:val="21"/>
              </w:rPr>
            </w:pPr>
          </w:p>
        </w:tc>
      </w:tr>
    </w:tbl>
    <w:p w14:paraId="4017DF72" w14:textId="77777777" w:rsidR="00951503" w:rsidRDefault="00951503">
      <w:pPr>
        <w:snapToGrid w:val="0"/>
        <w:spacing w:line="360" w:lineRule="auto"/>
        <w:jc w:val="left"/>
        <w:rPr>
          <w:rFonts w:ascii="仿宋" w:eastAsia="仿宋" w:hAnsi="仿宋" w:cs="仿宋" w:hint="eastAsia"/>
          <w:szCs w:val="21"/>
        </w:rPr>
      </w:pPr>
    </w:p>
    <w:p w14:paraId="6EE3E30A" w14:textId="77777777" w:rsidR="00951503" w:rsidRDefault="00951503">
      <w:pPr>
        <w:snapToGrid w:val="0"/>
        <w:spacing w:line="360" w:lineRule="auto"/>
        <w:ind w:firstLineChars="200" w:firstLine="420"/>
        <w:jc w:val="left"/>
        <w:rPr>
          <w:rFonts w:ascii="仿宋" w:eastAsia="仿宋" w:hAnsi="仿宋" w:cs="仿宋" w:hint="eastAsia"/>
          <w:szCs w:val="21"/>
        </w:rPr>
      </w:pPr>
    </w:p>
    <w:p w14:paraId="3789F38A" w14:textId="77777777" w:rsidR="00951503" w:rsidRDefault="00951503">
      <w:pPr>
        <w:snapToGrid w:val="0"/>
        <w:spacing w:line="360" w:lineRule="auto"/>
        <w:ind w:firstLineChars="200" w:firstLine="420"/>
        <w:jc w:val="left"/>
        <w:rPr>
          <w:rFonts w:ascii="仿宋" w:eastAsia="仿宋" w:hAnsi="仿宋" w:cs="仿宋" w:hint="eastAsia"/>
          <w:szCs w:val="21"/>
        </w:rPr>
      </w:pPr>
    </w:p>
    <w:p w14:paraId="4250C72E" w14:textId="77777777" w:rsidR="00951503" w:rsidRDefault="00951503">
      <w:pPr>
        <w:snapToGrid w:val="0"/>
        <w:spacing w:line="360" w:lineRule="auto"/>
        <w:ind w:firstLineChars="200" w:firstLine="420"/>
        <w:jc w:val="left"/>
        <w:rPr>
          <w:rFonts w:ascii="仿宋" w:eastAsia="仿宋" w:hAnsi="仿宋" w:cs="仿宋" w:hint="eastAsia"/>
          <w:szCs w:val="21"/>
        </w:rPr>
      </w:pPr>
    </w:p>
    <w:p w14:paraId="2FF60594" w14:textId="77777777" w:rsidR="00951503" w:rsidRDefault="00000000">
      <w:pPr>
        <w:widowControl/>
        <w:snapToGrid w:val="0"/>
        <w:spacing w:line="360" w:lineRule="auto"/>
        <w:jc w:val="left"/>
        <w:rPr>
          <w:rFonts w:ascii="仿宋" w:eastAsia="仿宋" w:hAnsi="仿宋" w:cs="仿宋" w:hint="eastAsia"/>
          <w:szCs w:val="21"/>
        </w:rPr>
      </w:pPr>
      <w:r>
        <w:rPr>
          <w:rFonts w:ascii="仿宋" w:eastAsia="仿宋" w:hAnsi="仿宋" w:cs="仿宋" w:hint="eastAsia"/>
          <w:szCs w:val="21"/>
        </w:rPr>
        <w:br w:type="page"/>
      </w:r>
    </w:p>
    <w:p w14:paraId="0C40DEC1" w14:textId="77777777" w:rsidR="00951503" w:rsidRDefault="00000000">
      <w:pPr>
        <w:snapToGrid w:val="0"/>
        <w:spacing w:line="360" w:lineRule="auto"/>
        <w:ind w:firstLineChars="200" w:firstLine="420"/>
        <w:jc w:val="left"/>
        <w:rPr>
          <w:rFonts w:ascii="仿宋" w:eastAsia="仿宋" w:hAnsi="仿宋" w:cs="仿宋" w:hint="eastAsia"/>
          <w:szCs w:val="21"/>
        </w:rPr>
      </w:pPr>
      <w:r>
        <w:rPr>
          <w:rFonts w:ascii="仿宋" w:eastAsia="仿宋" w:hAnsi="仿宋" w:cs="仿宋" w:hint="eastAsia"/>
          <w:szCs w:val="21"/>
        </w:rPr>
        <w:lastRenderedPageBreak/>
        <w:t>表二：灯杆的检测内容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532"/>
        <w:gridCol w:w="6252"/>
      </w:tblGrid>
      <w:tr w:rsidR="00951503" w14:paraId="40D07E80" w14:textId="77777777">
        <w:trPr>
          <w:trHeight w:val="337"/>
          <w:jc w:val="center"/>
        </w:trPr>
        <w:tc>
          <w:tcPr>
            <w:tcW w:w="433" w:type="pct"/>
            <w:vAlign w:val="center"/>
          </w:tcPr>
          <w:p w14:paraId="2FAE3961"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序号</w:t>
            </w:r>
          </w:p>
        </w:tc>
        <w:tc>
          <w:tcPr>
            <w:tcW w:w="899" w:type="pct"/>
            <w:vAlign w:val="center"/>
          </w:tcPr>
          <w:p w14:paraId="49DBF89B"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检测项目</w:t>
            </w:r>
          </w:p>
        </w:tc>
        <w:tc>
          <w:tcPr>
            <w:tcW w:w="3668" w:type="pct"/>
            <w:vAlign w:val="center"/>
          </w:tcPr>
          <w:p w14:paraId="16DD3F42"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要求</w:t>
            </w:r>
          </w:p>
        </w:tc>
      </w:tr>
      <w:tr w:rsidR="00951503" w14:paraId="3A3A6154" w14:textId="77777777">
        <w:trPr>
          <w:trHeight w:val="402"/>
          <w:jc w:val="center"/>
        </w:trPr>
        <w:tc>
          <w:tcPr>
            <w:tcW w:w="433" w:type="pct"/>
            <w:vAlign w:val="center"/>
          </w:tcPr>
          <w:p w14:paraId="1991BED5"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1</w:t>
            </w:r>
          </w:p>
        </w:tc>
        <w:tc>
          <w:tcPr>
            <w:tcW w:w="899" w:type="pct"/>
            <w:vAlign w:val="center"/>
          </w:tcPr>
          <w:p w14:paraId="0752AC0D"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是否有合格探伤报告</w:t>
            </w:r>
          </w:p>
        </w:tc>
        <w:tc>
          <w:tcPr>
            <w:tcW w:w="3668" w:type="pct"/>
            <w:vAlign w:val="center"/>
          </w:tcPr>
          <w:p w14:paraId="099F2AD2"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符合采购文件要求</w:t>
            </w:r>
          </w:p>
        </w:tc>
      </w:tr>
      <w:tr w:rsidR="00951503" w14:paraId="5A690054" w14:textId="77777777">
        <w:trPr>
          <w:trHeight w:val="792"/>
          <w:jc w:val="center"/>
        </w:trPr>
        <w:tc>
          <w:tcPr>
            <w:tcW w:w="433" w:type="pct"/>
            <w:vAlign w:val="center"/>
          </w:tcPr>
          <w:p w14:paraId="6CB49F57"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2</w:t>
            </w:r>
          </w:p>
        </w:tc>
        <w:tc>
          <w:tcPr>
            <w:tcW w:w="899" w:type="pct"/>
            <w:vAlign w:val="center"/>
          </w:tcPr>
          <w:p w14:paraId="6851C5EA"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尺寸要求</w:t>
            </w:r>
          </w:p>
        </w:tc>
        <w:tc>
          <w:tcPr>
            <w:tcW w:w="3668" w:type="pct"/>
            <w:vAlign w:val="center"/>
          </w:tcPr>
          <w:p w14:paraId="24227ED9"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参考技术文件内容，技术文件内规定了尺寸误差范围的按照技术文件执行，未标注公差的，按照GB-T1804的精度C级别标准执行，其中安装公差和位置公差按照精度M级别标准执行。</w:t>
            </w:r>
          </w:p>
        </w:tc>
      </w:tr>
      <w:tr w:rsidR="00951503" w14:paraId="3AB46D28" w14:textId="77777777">
        <w:trPr>
          <w:trHeight w:val="432"/>
          <w:jc w:val="center"/>
        </w:trPr>
        <w:tc>
          <w:tcPr>
            <w:tcW w:w="433" w:type="pct"/>
            <w:vMerge w:val="restart"/>
            <w:vAlign w:val="center"/>
          </w:tcPr>
          <w:p w14:paraId="093E8AE2"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3</w:t>
            </w:r>
          </w:p>
        </w:tc>
        <w:tc>
          <w:tcPr>
            <w:tcW w:w="899" w:type="pct"/>
            <w:vMerge w:val="restart"/>
            <w:vAlign w:val="center"/>
          </w:tcPr>
          <w:p w14:paraId="3F62B6F3" w14:textId="77777777" w:rsidR="00951503" w:rsidRDefault="00000000">
            <w:pPr>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喷塑要求</w:t>
            </w:r>
          </w:p>
        </w:tc>
        <w:tc>
          <w:tcPr>
            <w:tcW w:w="3668" w:type="pct"/>
            <w:vAlign w:val="center"/>
          </w:tcPr>
          <w:p w14:paraId="4911609E"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颜色是否一致</w:t>
            </w:r>
          </w:p>
        </w:tc>
      </w:tr>
      <w:tr w:rsidR="00951503" w14:paraId="6CE898A6" w14:textId="77777777">
        <w:trPr>
          <w:trHeight w:val="363"/>
          <w:jc w:val="center"/>
        </w:trPr>
        <w:tc>
          <w:tcPr>
            <w:tcW w:w="433" w:type="pct"/>
            <w:vMerge/>
            <w:vAlign w:val="center"/>
          </w:tcPr>
          <w:p w14:paraId="36CC769E" w14:textId="77777777" w:rsidR="00951503" w:rsidRDefault="00951503">
            <w:pPr>
              <w:snapToGrid w:val="0"/>
              <w:spacing w:line="360" w:lineRule="auto"/>
              <w:jc w:val="left"/>
              <w:rPr>
                <w:rFonts w:ascii="仿宋" w:eastAsia="仿宋" w:hAnsi="仿宋" w:cs="仿宋" w:hint="eastAsia"/>
                <w:kern w:val="0"/>
                <w:szCs w:val="21"/>
              </w:rPr>
            </w:pPr>
          </w:p>
        </w:tc>
        <w:tc>
          <w:tcPr>
            <w:tcW w:w="899" w:type="pct"/>
            <w:vMerge/>
            <w:vAlign w:val="center"/>
          </w:tcPr>
          <w:p w14:paraId="5CEF5221" w14:textId="77777777" w:rsidR="00951503" w:rsidRDefault="00951503">
            <w:pPr>
              <w:snapToGrid w:val="0"/>
              <w:spacing w:line="360" w:lineRule="auto"/>
              <w:jc w:val="left"/>
              <w:rPr>
                <w:rFonts w:ascii="仿宋" w:eastAsia="仿宋" w:hAnsi="仿宋" w:cs="仿宋" w:hint="eastAsia"/>
                <w:kern w:val="0"/>
                <w:szCs w:val="21"/>
              </w:rPr>
            </w:pPr>
          </w:p>
        </w:tc>
        <w:tc>
          <w:tcPr>
            <w:tcW w:w="3668" w:type="pct"/>
            <w:vAlign w:val="center"/>
          </w:tcPr>
          <w:p w14:paraId="642EA7CF"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是否符合采购文件要求</w:t>
            </w:r>
          </w:p>
        </w:tc>
      </w:tr>
      <w:tr w:rsidR="00951503" w14:paraId="4AC17DB5" w14:textId="77777777">
        <w:trPr>
          <w:trHeight w:val="354"/>
          <w:jc w:val="center"/>
        </w:trPr>
        <w:tc>
          <w:tcPr>
            <w:tcW w:w="433" w:type="pct"/>
            <w:vMerge w:val="restart"/>
            <w:vAlign w:val="center"/>
          </w:tcPr>
          <w:p w14:paraId="3234FA16"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4</w:t>
            </w:r>
          </w:p>
        </w:tc>
        <w:tc>
          <w:tcPr>
            <w:tcW w:w="899" w:type="pct"/>
            <w:vMerge w:val="restart"/>
            <w:vAlign w:val="center"/>
          </w:tcPr>
          <w:p w14:paraId="356AF97B"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法兰</w:t>
            </w:r>
          </w:p>
        </w:tc>
        <w:tc>
          <w:tcPr>
            <w:tcW w:w="3668" w:type="pct"/>
            <w:vAlign w:val="center"/>
          </w:tcPr>
          <w:p w14:paraId="63F1B534"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法兰厚度</w:t>
            </w:r>
          </w:p>
        </w:tc>
      </w:tr>
      <w:tr w:rsidR="00951503" w14:paraId="5E16AF50" w14:textId="77777777">
        <w:trPr>
          <w:trHeight w:val="414"/>
          <w:jc w:val="center"/>
        </w:trPr>
        <w:tc>
          <w:tcPr>
            <w:tcW w:w="433" w:type="pct"/>
            <w:vMerge/>
            <w:vAlign w:val="center"/>
          </w:tcPr>
          <w:p w14:paraId="7C005F38" w14:textId="77777777" w:rsidR="00951503" w:rsidRDefault="00951503">
            <w:pPr>
              <w:widowControl/>
              <w:snapToGrid w:val="0"/>
              <w:spacing w:line="360" w:lineRule="auto"/>
              <w:jc w:val="left"/>
              <w:rPr>
                <w:rFonts w:ascii="仿宋" w:eastAsia="仿宋" w:hAnsi="仿宋" w:cs="仿宋" w:hint="eastAsia"/>
                <w:kern w:val="0"/>
                <w:szCs w:val="21"/>
              </w:rPr>
            </w:pPr>
          </w:p>
        </w:tc>
        <w:tc>
          <w:tcPr>
            <w:tcW w:w="899" w:type="pct"/>
            <w:vMerge/>
            <w:vAlign w:val="center"/>
          </w:tcPr>
          <w:p w14:paraId="3551D8B6" w14:textId="77777777" w:rsidR="00951503" w:rsidRDefault="00951503">
            <w:pPr>
              <w:widowControl/>
              <w:snapToGrid w:val="0"/>
              <w:spacing w:line="360" w:lineRule="auto"/>
              <w:jc w:val="left"/>
              <w:rPr>
                <w:rFonts w:ascii="仿宋" w:eastAsia="仿宋" w:hAnsi="仿宋" w:cs="仿宋" w:hint="eastAsia"/>
                <w:kern w:val="0"/>
                <w:szCs w:val="21"/>
              </w:rPr>
            </w:pPr>
          </w:p>
        </w:tc>
        <w:tc>
          <w:tcPr>
            <w:tcW w:w="3668" w:type="pct"/>
            <w:vAlign w:val="center"/>
          </w:tcPr>
          <w:p w14:paraId="1FF39137"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安装孔间距及尺寸是否符合采购文件要求</w:t>
            </w:r>
          </w:p>
        </w:tc>
      </w:tr>
      <w:tr w:rsidR="00951503" w14:paraId="5F0A093D" w14:textId="77777777">
        <w:trPr>
          <w:trHeight w:val="307"/>
          <w:jc w:val="center"/>
        </w:trPr>
        <w:tc>
          <w:tcPr>
            <w:tcW w:w="433" w:type="pct"/>
            <w:vAlign w:val="center"/>
          </w:tcPr>
          <w:p w14:paraId="27508314"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5</w:t>
            </w:r>
          </w:p>
        </w:tc>
        <w:tc>
          <w:tcPr>
            <w:tcW w:w="899" w:type="pct"/>
            <w:vAlign w:val="center"/>
          </w:tcPr>
          <w:p w14:paraId="56C16923"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材质</w:t>
            </w:r>
          </w:p>
        </w:tc>
        <w:tc>
          <w:tcPr>
            <w:tcW w:w="3668" w:type="pct"/>
            <w:vAlign w:val="center"/>
          </w:tcPr>
          <w:p w14:paraId="54EB3982"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符合采购文件要求</w:t>
            </w:r>
          </w:p>
        </w:tc>
      </w:tr>
      <w:tr w:rsidR="00951503" w14:paraId="5B4A1C97" w14:textId="77777777">
        <w:trPr>
          <w:trHeight w:val="90"/>
          <w:jc w:val="center"/>
        </w:trPr>
        <w:tc>
          <w:tcPr>
            <w:tcW w:w="433" w:type="pct"/>
            <w:vAlign w:val="center"/>
          </w:tcPr>
          <w:p w14:paraId="1F116146"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6</w:t>
            </w:r>
          </w:p>
        </w:tc>
        <w:tc>
          <w:tcPr>
            <w:tcW w:w="899" w:type="pct"/>
            <w:vAlign w:val="center"/>
          </w:tcPr>
          <w:p w14:paraId="78CD746C"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接地</w:t>
            </w:r>
          </w:p>
        </w:tc>
        <w:tc>
          <w:tcPr>
            <w:tcW w:w="3668" w:type="pct"/>
            <w:vAlign w:val="center"/>
          </w:tcPr>
          <w:p w14:paraId="7CF843B3"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是否有接地螺栓或接地线连接孔</w:t>
            </w:r>
          </w:p>
        </w:tc>
      </w:tr>
      <w:tr w:rsidR="00951503" w14:paraId="38B1B8EA" w14:textId="77777777">
        <w:trPr>
          <w:trHeight w:val="524"/>
          <w:jc w:val="center"/>
        </w:trPr>
        <w:tc>
          <w:tcPr>
            <w:tcW w:w="433" w:type="pct"/>
            <w:vAlign w:val="center"/>
          </w:tcPr>
          <w:p w14:paraId="4537C2B8"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7</w:t>
            </w:r>
          </w:p>
        </w:tc>
        <w:tc>
          <w:tcPr>
            <w:tcW w:w="899" w:type="pct"/>
            <w:vAlign w:val="center"/>
          </w:tcPr>
          <w:p w14:paraId="0735DBF9"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杆体</w:t>
            </w:r>
          </w:p>
        </w:tc>
        <w:tc>
          <w:tcPr>
            <w:tcW w:w="3668" w:type="pct"/>
            <w:vAlign w:val="center"/>
          </w:tcPr>
          <w:p w14:paraId="38448BBE"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满足技术文件要求</w:t>
            </w:r>
          </w:p>
        </w:tc>
      </w:tr>
      <w:tr w:rsidR="00951503" w14:paraId="37D86940" w14:textId="77777777">
        <w:trPr>
          <w:trHeight w:val="262"/>
          <w:jc w:val="center"/>
        </w:trPr>
        <w:tc>
          <w:tcPr>
            <w:tcW w:w="433" w:type="pct"/>
            <w:vAlign w:val="center"/>
          </w:tcPr>
          <w:p w14:paraId="150FA807"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8</w:t>
            </w:r>
          </w:p>
        </w:tc>
        <w:tc>
          <w:tcPr>
            <w:tcW w:w="899" w:type="pct"/>
            <w:vAlign w:val="center"/>
          </w:tcPr>
          <w:p w14:paraId="14ADBECE"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灯杆重量</w:t>
            </w:r>
          </w:p>
        </w:tc>
        <w:tc>
          <w:tcPr>
            <w:tcW w:w="3668" w:type="pct"/>
            <w:vAlign w:val="center"/>
          </w:tcPr>
          <w:p w14:paraId="687DA965"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满足技术文件要求</w:t>
            </w:r>
          </w:p>
        </w:tc>
      </w:tr>
      <w:tr w:rsidR="00951503" w14:paraId="26F04DBD" w14:textId="77777777">
        <w:trPr>
          <w:trHeight w:val="313"/>
          <w:jc w:val="center"/>
        </w:trPr>
        <w:tc>
          <w:tcPr>
            <w:tcW w:w="433" w:type="pct"/>
            <w:vAlign w:val="center"/>
          </w:tcPr>
          <w:p w14:paraId="044A82C3"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9</w:t>
            </w:r>
          </w:p>
        </w:tc>
        <w:tc>
          <w:tcPr>
            <w:tcW w:w="899" w:type="pct"/>
            <w:vAlign w:val="center"/>
          </w:tcPr>
          <w:p w14:paraId="39872365"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门板</w:t>
            </w:r>
          </w:p>
        </w:tc>
        <w:tc>
          <w:tcPr>
            <w:tcW w:w="3668" w:type="pct"/>
            <w:vAlign w:val="center"/>
          </w:tcPr>
          <w:p w14:paraId="1065A825"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满足技术文件要求</w:t>
            </w:r>
          </w:p>
        </w:tc>
      </w:tr>
      <w:tr w:rsidR="00951503" w14:paraId="4D135022" w14:textId="77777777">
        <w:trPr>
          <w:trHeight w:val="193"/>
          <w:jc w:val="center"/>
        </w:trPr>
        <w:tc>
          <w:tcPr>
            <w:tcW w:w="433" w:type="pct"/>
            <w:vAlign w:val="center"/>
          </w:tcPr>
          <w:p w14:paraId="6BE30B46"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10</w:t>
            </w:r>
          </w:p>
        </w:tc>
        <w:tc>
          <w:tcPr>
            <w:tcW w:w="899" w:type="pct"/>
            <w:vAlign w:val="center"/>
          </w:tcPr>
          <w:p w14:paraId="00345E71"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配件</w:t>
            </w:r>
          </w:p>
        </w:tc>
        <w:tc>
          <w:tcPr>
            <w:tcW w:w="3668" w:type="pct"/>
            <w:vAlign w:val="center"/>
          </w:tcPr>
          <w:p w14:paraId="7417B8A4" w14:textId="77777777" w:rsidR="00951503" w:rsidRDefault="00000000">
            <w:pPr>
              <w:widowControl/>
              <w:snapToGrid w:val="0"/>
              <w:spacing w:line="360" w:lineRule="auto"/>
              <w:jc w:val="left"/>
              <w:rPr>
                <w:rFonts w:ascii="仿宋" w:eastAsia="仿宋" w:hAnsi="仿宋" w:cs="仿宋" w:hint="eastAsia"/>
                <w:kern w:val="0"/>
                <w:szCs w:val="21"/>
              </w:rPr>
            </w:pPr>
            <w:r>
              <w:rPr>
                <w:rFonts w:ascii="仿宋" w:eastAsia="仿宋" w:hAnsi="仿宋" w:cs="仿宋" w:hint="eastAsia"/>
                <w:kern w:val="0"/>
                <w:szCs w:val="21"/>
              </w:rPr>
              <w:t>满足技术文件要求</w:t>
            </w:r>
          </w:p>
        </w:tc>
      </w:tr>
    </w:tbl>
    <w:p w14:paraId="78F6076F" w14:textId="77777777" w:rsidR="00951503" w:rsidRDefault="00951503">
      <w:pPr>
        <w:snapToGrid w:val="0"/>
        <w:spacing w:line="360" w:lineRule="auto"/>
        <w:ind w:firstLineChars="200" w:firstLine="420"/>
        <w:jc w:val="left"/>
        <w:rPr>
          <w:rFonts w:ascii="仿宋" w:eastAsia="仿宋" w:hAnsi="仿宋" w:cs="仿宋" w:hint="eastAsia"/>
          <w:szCs w:val="21"/>
        </w:rPr>
      </w:pPr>
    </w:p>
    <w:p w14:paraId="11881A6C" w14:textId="77777777" w:rsidR="00951503" w:rsidRDefault="00951503">
      <w:pPr>
        <w:snapToGrid w:val="0"/>
        <w:spacing w:line="360" w:lineRule="auto"/>
        <w:rPr>
          <w:szCs w:val="21"/>
        </w:rPr>
      </w:pPr>
    </w:p>
    <w:sectPr w:rsidR="00951503">
      <w:footerReference w:type="default" r:id="rId1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68E4F" w14:textId="77777777" w:rsidR="00BC08BD" w:rsidRDefault="00BC08BD">
      <w:r>
        <w:separator/>
      </w:r>
    </w:p>
  </w:endnote>
  <w:endnote w:type="continuationSeparator" w:id="0">
    <w:p w14:paraId="0E3EC23E" w14:textId="77777777" w:rsidR="00BC08BD" w:rsidRDefault="00BC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EFAA0146-1AB2-4A4D-9960-26062D52F30C}"/>
    <w:embedBold r:id="rId2" w:subsetted="1" w:fontKey="{61DA9950-4534-474E-A6D3-64E46423DAA9}"/>
  </w:font>
  <w:font w:name="Calibri">
    <w:panose1 w:val="020F0502020204030204"/>
    <w:charset w:val="00"/>
    <w:family w:val="swiss"/>
    <w:pitch w:val="variable"/>
    <w:sig w:usb0="E4002EFF" w:usb1="C000247B" w:usb2="00000009" w:usb3="00000000" w:csb0="000001FF" w:csb1="00000000"/>
    <w:embedRegular r:id="rId3" w:subsetted="1" w:fontKey="{BDDAD219-A092-40B7-80B4-E02E0900EC25}"/>
  </w:font>
  <w:font w:name="方正小标宋简体">
    <w:panose1 w:val="02000000000000000000"/>
    <w:charset w:val="86"/>
    <w:family w:val="auto"/>
    <w:pitch w:val="variable"/>
    <w:sig w:usb0="A00002BF" w:usb1="184F6CFA" w:usb2="00000012" w:usb3="00000000" w:csb0="00040001" w:csb1="00000000"/>
    <w:embedRegular r:id="rId4" w:subsetted="1" w:fontKey="{2C82D43A-498F-4F28-BB87-372C22157AEF}"/>
    <w:embedBold r:id="rId5" w:subsetted="1" w:fontKey="{88998349-15CF-4C87-8033-B7E86F96AF9F}"/>
  </w:font>
  <w:font w:name="仿宋">
    <w:panose1 w:val="02010609060101010101"/>
    <w:charset w:val="86"/>
    <w:family w:val="modern"/>
    <w:pitch w:val="fixed"/>
    <w:sig w:usb0="800002BF" w:usb1="38CF7CFA" w:usb2="00000016" w:usb3="00000000" w:csb0="00040001" w:csb1="00000000"/>
    <w:embedRegular r:id="rId6" w:subsetted="1" w:fontKey="{C09C2F69-91A0-43D9-9236-B5B9417BB51E}"/>
    <w:embedBold r:id="rId7" w:subsetted="1" w:fontKey="{D62450B7-B14D-48B9-AAF4-9FE48290E655}"/>
  </w:font>
  <w:font w:name="楷体">
    <w:panose1 w:val="02010609060101010101"/>
    <w:charset w:val="86"/>
    <w:family w:val="modern"/>
    <w:pitch w:val="fixed"/>
    <w:sig w:usb0="800002BF" w:usb1="38CF7CFA" w:usb2="00000016" w:usb3="00000000" w:csb0="00040001" w:csb1="00000000"/>
    <w:embedRegular r:id="rId8" w:subsetted="1" w:fontKey="{8BA993B3-1480-4543-8AC9-01C5031B249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CBF9" w14:textId="77777777" w:rsidR="00951503" w:rsidRDefault="00000000">
    <w:pPr>
      <w:pStyle w:val="a3"/>
      <w:ind w:right="360"/>
    </w:pPr>
    <w:r>
      <w:rPr>
        <w:noProof/>
      </w:rPr>
      <mc:AlternateContent>
        <mc:Choice Requires="wps">
          <w:drawing>
            <wp:anchor distT="0" distB="0" distL="114300" distR="114300" simplePos="0" relativeHeight="251666432" behindDoc="0" locked="0" layoutInCell="1" allowOverlap="1" wp14:anchorId="08CFC6D7" wp14:editId="260BE366">
              <wp:simplePos x="0" y="0"/>
              <wp:positionH relativeFrom="margin">
                <wp:align>inside</wp:align>
              </wp:positionH>
              <wp:positionV relativeFrom="paragraph">
                <wp:posOffset>0</wp:posOffset>
              </wp:positionV>
              <wp:extent cx="1828800" cy="1828800"/>
              <wp:effectExtent l="0" t="0" r="0" b="0"/>
              <wp:wrapNone/>
              <wp:docPr id="1728506811" name="文本框 17285068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B80CB1" w14:textId="77777777" w:rsidR="00951503"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type w14:anchorId="08CFC6D7" id="_x0000_t202" coordsize="21600,21600" o:spt="202" path="m,l,21600r21600,l21600,xe">
              <v:stroke joinstyle="miter"/>
              <v:path gradientshapeok="t" o:connecttype="rect"/>
            </v:shapetype>
            <v:shape id="文本框 1728506811" o:spid="_x0000_s1026" type="#_x0000_t202" style="position:absolute;margin-left:0;margin-top:0;width:2in;height:2in;z-index:251666432;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0EB80CB1" w14:textId="77777777" w:rsidR="00951503"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D81A" w14:textId="77777777" w:rsidR="00951503" w:rsidRDefault="00000000">
    <w:pPr>
      <w:pStyle w:val="a3"/>
      <w:ind w:right="360"/>
    </w:pPr>
    <w:r>
      <w:rPr>
        <w:noProof/>
      </w:rPr>
      <mc:AlternateContent>
        <mc:Choice Requires="wps">
          <w:drawing>
            <wp:anchor distT="0" distB="0" distL="114300" distR="114300" simplePos="0" relativeHeight="251664384" behindDoc="0" locked="0" layoutInCell="1" allowOverlap="1" wp14:anchorId="311F89DC" wp14:editId="21F8938B">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937E8E" w14:textId="77777777" w:rsidR="00951503"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type w14:anchorId="311F89DC" id="_x0000_t202" coordsize="21600,21600" o:spt="202" path="m,l,21600r21600,l21600,xe">
              <v:stroke joinstyle="miter"/>
              <v:path gradientshapeok="t" o:connecttype="rect"/>
            </v:shapetype>
            <v:shape id="文本框 5" o:spid="_x0000_s1027" type="#_x0000_t202" style="position:absolute;margin-left:0;margin-top:0;width:2in;height:2in;z-index:25166438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31937E8E" w14:textId="77777777" w:rsidR="00951503"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2B73E" w14:textId="77777777" w:rsidR="00BC08BD" w:rsidRDefault="00BC08BD">
      <w:r>
        <w:separator/>
      </w:r>
    </w:p>
  </w:footnote>
  <w:footnote w:type="continuationSeparator" w:id="0">
    <w:p w14:paraId="0BE05915" w14:textId="77777777" w:rsidR="00BC08BD" w:rsidRDefault="00BC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F45D21"/>
    <w:multiLevelType w:val="singleLevel"/>
    <w:tmpl w:val="A9F45D21"/>
    <w:lvl w:ilvl="0">
      <w:start w:val="16"/>
      <w:numFmt w:val="decimal"/>
      <w:lvlText w:val="%1."/>
      <w:lvlJc w:val="left"/>
      <w:pPr>
        <w:tabs>
          <w:tab w:val="left" w:pos="312"/>
        </w:tabs>
      </w:pPr>
    </w:lvl>
  </w:abstractNum>
  <w:abstractNum w:abstractNumId="1" w15:restartNumberingAfterBreak="0">
    <w:nsid w:val="35437E36"/>
    <w:multiLevelType w:val="multilevel"/>
    <w:tmpl w:val="35437E36"/>
    <w:lvl w:ilvl="0">
      <w:start w:val="1"/>
      <w:numFmt w:val="japaneseCounting"/>
      <w:lvlText w:val="第%1节"/>
      <w:lvlJc w:val="left"/>
      <w:pPr>
        <w:ind w:left="1755" w:hanging="1755"/>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5A13E520"/>
    <w:multiLevelType w:val="singleLevel"/>
    <w:tmpl w:val="5A13E520"/>
    <w:lvl w:ilvl="0">
      <w:start w:val="1"/>
      <w:numFmt w:val="decimal"/>
      <w:suff w:val="nothing"/>
      <w:lvlText w:val="%1、"/>
      <w:lvlJc w:val="left"/>
    </w:lvl>
  </w:abstractNum>
  <w:num w:numId="1" w16cid:durableId="2143110891">
    <w:abstractNumId w:val="1"/>
  </w:num>
  <w:num w:numId="2" w16cid:durableId="364722851">
    <w:abstractNumId w:val="2"/>
  </w:num>
  <w:num w:numId="3" w16cid:durableId="350569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saveSubset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I1ZWM4MjU1MGFhZWM1OTEyYmU3MTRhYmM5ZjQzMWMifQ=="/>
  </w:docVars>
  <w:rsids>
    <w:rsidRoot w:val="00F264ED"/>
    <w:rsid w:val="00007E44"/>
    <w:rsid w:val="00041659"/>
    <w:rsid w:val="00042B4A"/>
    <w:rsid w:val="000751F1"/>
    <w:rsid w:val="000D1BA7"/>
    <w:rsid w:val="000D667C"/>
    <w:rsid w:val="00100EEF"/>
    <w:rsid w:val="00135A74"/>
    <w:rsid w:val="00141C02"/>
    <w:rsid w:val="00176B25"/>
    <w:rsid w:val="0018359E"/>
    <w:rsid w:val="001A3C8F"/>
    <w:rsid w:val="001F1CA2"/>
    <w:rsid w:val="00232CBF"/>
    <w:rsid w:val="00250536"/>
    <w:rsid w:val="00250EB2"/>
    <w:rsid w:val="002554FA"/>
    <w:rsid w:val="002625C1"/>
    <w:rsid w:val="00272EFF"/>
    <w:rsid w:val="002774FE"/>
    <w:rsid w:val="00290C49"/>
    <w:rsid w:val="002B79DA"/>
    <w:rsid w:val="002C537F"/>
    <w:rsid w:val="002D4B18"/>
    <w:rsid w:val="002D7D6E"/>
    <w:rsid w:val="002F1E37"/>
    <w:rsid w:val="00302C8B"/>
    <w:rsid w:val="003332A0"/>
    <w:rsid w:val="003414DC"/>
    <w:rsid w:val="003532FE"/>
    <w:rsid w:val="0039786D"/>
    <w:rsid w:val="003A49D5"/>
    <w:rsid w:val="003C47BF"/>
    <w:rsid w:val="003F586A"/>
    <w:rsid w:val="00410D6C"/>
    <w:rsid w:val="00420578"/>
    <w:rsid w:val="00437166"/>
    <w:rsid w:val="004407BF"/>
    <w:rsid w:val="0045659F"/>
    <w:rsid w:val="0049579D"/>
    <w:rsid w:val="004A06DC"/>
    <w:rsid w:val="004A2516"/>
    <w:rsid w:val="004D5D12"/>
    <w:rsid w:val="00507C52"/>
    <w:rsid w:val="00582E6E"/>
    <w:rsid w:val="005915E8"/>
    <w:rsid w:val="005B18B3"/>
    <w:rsid w:val="005C2CC2"/>
    <w:rsid w:val="005D4603"/>
    <w:rsid w:val="005E23D4"/>
    <w:rsid w:val="00630C37"/>
    <w:rsid w:val="00671FC0"/>
    <w:rsid w:val="006A047C"/>
    <w:rsid w:val="006B0B95"/>
    <w:rsid w:val="006C7E94"/>
    <w:rsid w:val="006E3EE2"/>
    <w:rsid w:val="00707467"/>
    <w:rsid w:val="0071361E"/>
    <w:rsid w:val="007350FA"/>
    <w:rsid w:val="00766783"/>
    <w:rsid w:val="00780724"/>
    <w:rsid w:val="00781A37"/>
    <w:rsid w:val="007B2D86"/>
    <w:rsid w:val="007D3C3D"/>
    <w:rsid w:val="007D73C7"/>
    <w:rsid w:val="007F3783"/>
    <w:rsid w:val="00814C14"/>
    <w:rsid w:val="008201F7"/>
    <w:rsid w:val="00821DF6"/>
    <w:rsid w:val="00835138"/>
    <w:rsid w:val="008864C9"/>
    <w:rsid w:val="00887198"/>
    <w:rsid w:val="008A29FB"/>
    <w:rsid w:val="008A5288"/>
    <w:rsid w:val="008C27AB"/>
    <w:rsid w:val="008D238C"/>
    <w:rsid w:val="008D2766"/>
    <w:rsid w:val="008E2210"/>
    <w:rsid w:val="008F766E"/>
    <w:rsid w:val="00900AE5"/>
    <w:rsid w:val="00901A92"/>
    <w:rsid w:val="009158FF"/>
    <w:rsid w:val="00926BC6"/>
    <w:rsid w:val="00937EC4"/>
    <w:rsid w:val="00946514"/>
    <w:rsid w:val="00951503"/>
    <w:rsid w:val="009526D8"/>
    <w:rsid w:val="00990553"/>
    <w:rsid w:val="009D2F2B"/>
    <w:rsid w:val="00A44E34"/>
    <w:rsid w:val="00A523AF"/>
    <w:rsid w:val="00A6411C"/>
    <w:rsid w:val="00A74537"/>
    <w:rsid w:val="00AB31AB"/>
    <w:rsid w:val="00AB7F3D"/>
    <w:rsid w:val="00AC5F1D"/>
    <w:rsid w:val="00AD5F0B"/>
    <w:rsid w:val="00AD750A"/>
    <w:rsid w:val="00AF473E"/>
    <w:rsid w:val="00B23643"/>
    <w:rsid w:val="00B3531C"/>
    <w:rsid w:val="00B43CAB"/>
    <w:rsid w:val="00B47D6B"/>
    <w:rsid w:val="00B87940"/>
    <w:rsid w:val="00BA5D1A"/>
    <w:rsid w:val="00BC08BD"/>
    <w:rsid w:val="00BC0A0E"/>
    <w:rsid w:val="00BE7797"/>
    <w:rsid w:val="00BF0D56"/>
    <w:rsid w:val="00C30BB9"/>
    <w:rsid w:val="00C83E14"/>
    <w:rsid w:val="00C96A03"/>
    <w:rsid w:val="00CC2AB8"/>
    <w:rsid w:val="00CD3194"/>
    <w:rsid w:val="00CD6A2B"/>
    <w:rsid w:val="00CE10BD"/>
    <w:rsid w:val="00CF2FC3"/>
    <w:rsid w:val="00D03B4F"/>
    <w:rsid w:val="00D56002"/>
    <w:rsid w:val="00D65629"/>
    <w:rsid w:val="00D720AB"/>
    <w:rsid w:val="00D955CE"/>
    <w:rsid w:val="00DB0BF7"/>
    <w:rsid w:val="00DE04F3"/>
    <w:rsid w:val="00DE198A"/>
    <w:rsid w:val="00E056E8"/>
    <w:rsid w:val="00E06C2C"/>
    <w:rsid w:val="00E1260A"/>
    <w:rsid w:val="00E32537"/>
    <w:rsid w:val="00E4465D"/>
    <w:rsid w:val="00E61011"/>
    <w:rsid w:val="00E83271"/>
    <w:rsid w:val="00E93D0C"/>
    <w:rsid w:val="00E9713A"/>
    <w:rsid w:val="00EB3A5E"/>
    <w:rsid w:val="00ED41C1"/>
    <w:rsid w:val="00ED490B"/>
    <w:rsid w:val="00EE41B4"/>
    <w:rsid w:val="00F23729"/>
    <w:rsid w:val="00F264ED"/>
    <w:rsid w:val="00F56D79"/>
    <w:rsid w:val="00F864F1"/>
    <w:rsid w:val="00FC3AFD"/>
    <w:rsid w:val="00FC7A74"/>
    <w:rsid w:val="00FF4D16"/>
    <w:rsid w:val="010F7FF3"/>
    <w:rsid w:val="01687703"/>
    <w:rsid w:val="018F2EE2"/>
    <w:rsid w:val="02776F03"/>
    <w:rsid w:val="03E4061E"/>
    <w:rsid w:val="03F60FF6"/>
    <w:rsid w:val="03F92894"/>
    <w:rsid w:val="04131BA8"/>
    <w:rsid w:val="04446A16"/>
    <w:rsid w:val="04A647CA"/>
    <w:rsid w:val="04B86203"/>
    <w:rsid w:val="04DD561A"/>
    <w:rsid w:val="05CD4600"/>
    <w:rsid w:val="05FD177C"/>
    <w:rsid w:val="066C1A43"/>
    <w:rsid w:val="068451CA"/>
    <w:rsid w:val="06CF44DE"/>
    <w:rsid w:val="07354626"/>
    <w:rsid w:val="07797F74"/>
    <w:rsid w:val="07941499"/>
    <w:rsid w:val="08093205"/>
    <w:rsid w:val="089C4EBD"/>
    <w:rsid w:val="09065336"/>
    <w:rsid w:val="09436A8B"/>
    <w:rsid w:val="09651C5D"/>
    <w:rsid w:val="09DA6CC4"/>
    <w:rsid w:val="0A20096D"/>
    <w:rsid w:val="0A670558"/>
    <w:rsid w:val="0B1C3A38"/>
    <w:rsid w:val="0B517254"/>
    <w:rsid w:val="0BBA6DAD"/>
    <w:rsid w:val="0BCB2D68"/>
    <w:rsid w:val="0BDA11FD"/>
    <w:rsid w:val="0C605BA6"/>
    <w:rsid w:val="0C6579EB"/>
    <w:rsid w:val="0CDF1AF8"/>
    <w:rsid w:val="0E176D61"/>
    <w:rsid w:val="0E2A021A"/>
    <w:rsid w:val="105C48D7"/>
    <w:rsid w:val="106A0390"/>
    <w:rsid w:val="1074577C"/>
    <w:rsid w:val="109B245A"/>
    <w:rsid w:val="112E1DCF"/>
    <w:rsid w:val="11551A52"/>
    <w:rsid w:val="121511E1"/>
    <w:rsid w:val="12E15D3D"/>
    <w:rsid w:val="132F62D2"/>
    <w:rsid w:val="13CA1DA5"/>
    <w:rsid w:val="14185F29"/>
    <w:rsid w:val="149D660B"/>
    <w:rsid w:val="14AB67E0"/>
    <w:rsid w:val="14EB6F88"/>
    <w:rsid w:val="150F3338"/>
    <w:rsid w:val="1529100F"/>
    <w:rsid w:val="15746EC9"/>
    <w:rsid w:val="158E4CE2"/>
    <w:rsid w:val="159E329B"/>
    <w:rsid w:val="15C51073"/>
    <w:rsid w:val="15C70470"/>
    <w:rsid w:val="15C94348"/>
    <w:rsid w:val="15DF77DA"/>
    <w:rsid w:val="162F216F"/>
    <w:rsid w:val="16E07632"/>
    <w:rsid w:val="16E51918"/>
    <w:rsid w:val="178F1CC5"/>
    <w:rsid w:val="18031295"/>
    <w:rsid w:val="18D23988"/>
    <w:rsid w:val="198426F9"/>
    <w:rsid w:val="19A075E2"/>
    <w:rsid w:val="19C754F3"/>
    <w:rsid w:val="1A700008"/>
    <w:rsid w:val="1AB837C9"/>
    <w:rsid w:val="1AF07A17"/>
    <w:rsid w:val="1BA44CF9"/>
    <w:rsid w:val="1C0F32C0"/>
    <w:rsid w:val="1CA8588C"/>
    <w:rsid w:val="1CDA72AF"/>
    <w:rsid w:val="1D484219"/>
    <w:rsid w:val="1D6F0DE6"/>
    <w:rsid w:val="1D8D2573"/>
    <w:rsid w:val="1D9236A8"/>
    <w:rsid w:val="1DB402F7"/>
    <w:rsid w:val="1E094CF0"/>
    <w:rsid w:val="1EA46497"/>
    <w:rsid w:val="1F182C4F"/>
    <w:rsid w:val="1F4A7DF5"/>
    <w:rsid w:val="1FA227FF"/>
    <w:rsid w:val="1FAA11BB"/>
    <w:rsid w:val="20027566"/>
    <w:rsid w:val="20CC6578"/>
    <w:rsid w:val="21494A03"/>
    <w:rsid w:val="218B0B78"/>
    <w:rsid w:val="22635651"/>
    <w:rsid w:val="231A4890"/>
    <w:rsid w:val="239D4B92"/>
    <w:rsid w:val="23D42CAA"/>
    <w:rsid w:val="24656762"/>
    <w:rsid w:val="2498617F"/>
    <w:rsid w:val="24BB5C18"/>
    <w:rsid w:val="251C306D"/>
    <w:rsid w:val="25341526"/>
    <w:rsid w:val="265C680D"/>
    <w:rsid w:val="273944DE"/>
    <w:rsid w:val="27AD2D76"/>
    <w:rsid w:val="285445B3"/>
    <w:rsid w:val="28C55F1C"/>
    <w:rsid w:val="29552687"/>
    <w:rsid w:val="295F5B00"/>
    <w:rsid w:val="2A3407E7"/>
    <w:rsid w:val="2A782A22"/>
    <w:rsid w:val="2A8926D9"/>
    <w:rsid w:val="2C1532E7"/>
    <w:rsid w:val="2C934D84"/>
    <w:rsid w:val="2CB62687"/>
    <w:rsid w:val="2CF00429"/>
    <w:rsid w:val="2D040EE8"/>
    <w:rsid w:val="2D223862"/>
    <w:rsid w:val="2DCF0F58"/>
    <w:rsid w:val="2E7768B0"/>
    <w:rsid w:val="2F2A10CB"/>
    <w:rsid w:val="302729DB"/>
    <w:rsid w:val="304C1E1A"/>
    <w:rsid w:val="3060559E"/>
    <w:rsid w:val="306C7FCD"/>
    <w:rsid w:val="30FC66FB"/>
    <w:rsid w:val="31100D0A"/>
    <w:rsid w:val="31532D34"/>
    <w:rsid w:val="31557F29"/>
    <w:rsid w:val="31D10276"/>
    <w:rsid w:val="32702331"/>
    <w:rsid w:val="32794A1C"/>
    <w:rsid w:val="32CE6BF6"/>
    <w:rsid w:val="33242BDA"/>
    <w:rsid w:val="334721B0"/>
    <w:rsid w:val="33D540EA"/>
    <w:rsid w:val="33D939C5"/>
    <w:rsid w:val="34193469"/>
    <w:rsid w:val="34567FB6"/>
    <w:rsid w:val="34B306BA"/>
    <w:rsid w:val="34C935CD"/>
    <w:rsid w:val="35053BB6"/>
    <w:rsid w:val="369467D6"/>
    <w:rsid w:val="36C33119"/>
    <w:rsid w:val="377134A2"/>
    <w:rsid w:val="37C2450E"/>
    <w:rsid w:val="38060B00"/>
    <w:rsid w:val="38A94C7C"/>
    <w:rsid w:val="38DD3F57"/>
    <w:rsid w:val="38FD0A0F"/>
    <w:rsid w:val="3917449C"/>
    <w:rsid w:val="393A6FB3"/>
    <w:rsid w:val="3A35391F"/>
    <w:rsid w:val="3B3706BD"/>
    <w:rsid w:val="3B393D0B"/>
    <w:rsid w:val="3B5B4297"/>
    <w:rsid w:val="3B977677"/>
    <w:rsid w:val="3C3B0E04"/>
    <w:rsid w:val="3CBA1C3E"/>
    <w:rsid w:val="3CC40DCE"/>
    <w:rsid w:val="3CD218F9"/>
    <w:rsid w:val="3D174A45"/>
    <w:rsid w:val="3D346BCE"/>
    <w:rsid w:val="3DBF1E7D"/>
    <w:rsid w:val="3E8B6203"/>
    <w:rsid w:val="3ED74FA5"/>
    <w:rsid w:val="3EFE6FA3"/>
    <w:rsid w:val="3F665F5C"/>
    <w:rsid w:val="3F7B3080"/>
    <w:rsid w:val="3F9133A5"/>
    <w:rsid w:val="3FC1012F"/>
    <w:rsid w:val="40714F85"/>
    <w:rsid w:val="40D43625"/>
    <w:rsid w:val="40FF2E77"/>
    <w:rsid w:val="414139C3"/>
    <w:rsid w:val="423050F8"/>
    <w:rsid w:val="43500413"/>
    <w:rsid w:val="43B7277C"/>
    <w:rsid w:val="43E4720E"/>
    <w:rsid w:val="4400679C"/>
    <w:rsid w:val="443051C4"/>
    <w:rsid w:val="46401681"/>
    <w:rsid w:val="46A20DF5"/>
    <w:rsid w:val="47EB1ADB"/>
    <w:rsid w:val="481B38FC"/>
    <w:rsid w:val="48DA2C66"/>
    <w:rsid w:val="48E60857"/>
    <w:rsid w:val="48F172D6"/>
    <w:rsid w:val="49382AE4"/>
    <w:rsid w:val="49845936"/>
    <w:rsid w:val="4B141BD8"/>
    <w:rsid w:val="4B2477C4"/>
    <w:rsid w:val="4B6B7E57"/>
    <w:rsid w:val="4B8A537A"/>
    <w:rsid w:val="4C1E4E6F"/>
    <w:rsid w:val="4C7D0646"/>
    <w:rsid w:val="4CCE3E8B"/>
    <w:rsid w:val="4D4A7E04"/>
    <w:rsid w:val="4DC813F1"/>
    <w:rsid w:val="4E281379"/>
    <w:rsid w:val="4F493C9D"/>
    <w:rsid w:val="4FD23C92"/>
    <w:rsid w:val="50785A9F"/>
    <w:rsid w:val="50AE0FBF"/>
    <w:rsid w:val="50CD4459"/>
    <w:rsid w:val="51001A36"/>
    <w:rsid w:val="510065DD"/>
    <w:rsid w:val="51227160"/>
    <w:rsid w:val="530C74BB"/>
    <w:rsid w:val="540957A8"/>
    <w:rsid w:val="54957056"/>
    <w:rsid w:val="550D751A"/>
    <w:rsid w:val="55255538"/>
    <w:rsid w:val="55D3606E"/>
    <w:rsid w:val="55D6652D"/>
    <w:rsid w:val="56244B1C"/>
    <w:rsid w:val="562465E2"/>
    <w:rsid w:val="566000ED"/>
    <w:rsid w:val="57630724"/>
    <w:rsid w:val="57672F12"/>
    <w:rsid w:val="580A3E39"/>
    <w:rsid w:val="5A384AEE"/>
    <w:rsid w:val="5A636BCF"/>
    <w:rsid w:val="5A7D66B3"/>
    <w:rsid w:val="5B3E042E"/>
    <w:rsid w:val="5B5B3D34"/>
    <w:rsid w:val="5BAF4E87"/>
    <w:rsid w:val="5BFC5BF3"/>
    <w:rsid w:val="5CBA7F88"/>
    <w:rsid w:val="5D4A165E"/>
    <w:rsid w:val="5D810F86"/>
    <w:rsid w:val="5D9D79EF"/>
    <w:rsid w:val="5E1C257C"/>
    <w:rsid w:val="5E591D49"/>
    <w:rsid w:val="5EE10887"/>
    <w:rsid w:val="5F70492E"/>
    <w:rsid w:val="605D1356"/>
    <w:rsid w:val="60B116A2"/>
    <w:rsid w:val="611A32C1"/>
    <w:rsid w:val="613C4017"/>
    <w:rsid w:val="621C5033"/>
    <w:rsid w:val="622A34BA"/>
    <w:rsid w:val="6267026A"/>
    <w:rsid w:val="62FA152C"/>
    <w:rsid w:val="634A1A92"/>
    <w:rsid w:val="639A2453"/>
    <w:rsid w:val="63FC456F"/>
    <w:rsid w:val="64151F48"/>
    <w:rsid w:val="65200BA4"/>
    <w:rsid w:val="65A2780B"/>
    <w:rsid w:val="65C2285C"/>
    <w:rsid w:val="66940E62"/>
    <w:rsid w:val="66CA0DC7"/>
    <w:rsid w:val="674A1F19"/>
    <w:rsid w:val="676E3E49"/>
    <w:rsid w:val="67AF66FB"/>
    <w:rsid w:val="68455509"/>
    <w:rsid w:val="68F043A2"/>
    <w:rsid w:val="69166546"/>
    <w:rsid w:val="6931512E"/>
    <w:rsid w:val="69C53AC8"/>
    <w:rsid w:val="6A425119"/>
    <w:rsid w:val="6A7F636D"/>
    <w:rsid w:val="6B9526A7"/>
    <w:rsid w:val="6BC009EB"/>
    <w:rsid w:val="6BC920B8"/>
    <w:rsid w:val="6C1A2856"/>
    <w:rsid w:val="6CAB51F7"/>
    <w:rsid w:val="6CEE1C2C"/>
    <w:rsid w:val="6E1D2124"/>
    <w:rsid w:val="6F557BD7"/>
    <w:rsid w:val="6F675D4D"/>
    <w:rsid w:val="6FA63FD2"/>
    <w:rsid w:val="70875F7B"/>
    <w:rsid w:val="711B38F2"/>
    <w:rsid w:val="71417D54"/>
    <w:rsid w:val="714D3C90"/>
    <w:rsid w:val="718F3339"/>
    <w:rsid w:val="71926986"/>
    <w:rsid w:val="721E646B"/>
    <w:rsid w:val="72300AB1"/>
    <w:rsid w:val="723E07BF"/>
    <w:rsid w:val="72732416"/>
    <w:rsid w:val="729C2CCE"/>
    <w:rsid w:val="72AC32C3"/>
    <w:rsid w:val="72CF4231"/>
    <w:rsid w:val="73AD7AA7"/>
    <w:rsid w:val="73AF035B"/>
    <w:rsid w:val="73C372CA"/>
    <w:rsid w:val="748D533D"/>
    <w:rsid w:val="74CE23CA"/>
    <w:rsid w:val="74F3598D"/>
    <w:rsid w:val="750E27C7"/>
    <w:rsid w:val="756F1071"/>
    <w:rsid w:val="75815E9A"/>
    <w:rsid w:val="759039A5"/>
    <w:rsid w:val="75EB0F1B"/>
    <w:rsid w:val="765A162E"/>
    <w:rsid w:val="768D0DFC"/>
    <w:rsid w:val="76971C64"/>
    <w:rsid w:val="76A84E99"/>
    <w:rsid w:val="773D616F"/>
    <w:rsid w:val="77C27899"/>
    <w:rsid w:val="780C63D5"/>
    <w:rsid w:val="78331707"/>
    <w:rsid w:val="78BB4144"/>
    <w:rsid w:val="79D7762B"/>
    <w:rsid w:val="79F44686"/>
    <w:rsid w:val="7A0F3269"/>
    <w:rsid w:val="7A1470EB"/>
    <w:rsid w:val="7A2B392C"/>
    <w:rsid w:val="7AE709F8"/>
    <w:rsid w:val="7AF91C06"/>
    <w:rsid w:val="7B325711"/>
    <w:rsid w:val="7B447FEB"/>
    <w:rsid w:val="7D096B1B"/>
    <w:rsid w:val="7D2206CA"/>
    <w:rsid w:val="7D364FB1"/>
    <w:rsid w:val="7D380D29"/>
    <w:rsid w:val="7D625DA6"/>
    <w:rsid w:val="7E4C610E"/>
    <w:rsid w:val="7E7C73D1"/>
    <w:rsid w:val="7E860AEC"/>
    <w:rsid w:val="7EA424F8"/>
    <w:rsid w:val="7F252BFD"/>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D023A10"/>
  <w15:docId w15:val="{29CAACF3-54E2-4121-9CCF-D22164956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0" w:after="20" w:line="360" w:lineRule="auto"/>
      <w:ind w:leftChars="200" w:left="200" w:rightChars="100" w:right="100"/>
      <w:jc w:val="left"/>
      <w:outlineLvl w:val="2"/>
    </w:pPr>
    <w:rPr>
      <w:rFonts w:eastAsia="黑体" w:hAnsi="黑体"/>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20"/>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Style2">
    <w:name w:val="_Style 2"/>
    <w:basedOn w:val="a"/>
    <w:qFormat/>
  </w:style>
  <w:style w:type="paragraph" w:customStyle="1" w:styleId="Style3">
    <w:name w:val="_Style 3"/>
    <w:basedOn w:val="a"/>
    <w:qFormat/>
    <w:pPr>
      <w:adjustRightInd w:val="0"/>
      <w:snapToGrid w:val="0"/>
      <w:spacing w:line="288" w:lineRule="auto"/>
      <w:ind w:firstLineChars="200" w:firstLine="420"/>
    </w:pPr>
    <w:rPr>
      <w:sz w:val="24"/>
    </w:rPr>
  </w:style>
  <w:style w:type="character" w:customStyle="1" w:styleId="20">
    <w:name w:val="标题 2 字符"/>
    <w:basedOn w:val="a0"/>
    <w:link w:val="2"/>
    <w:uiPriority w:val="99"/>
    <w:qFormat/>
    <w:rPr>
      <w:rFonts w:ascii="Arial" w:eastAsia="黑体" w:hAnsi="Arial"/>
      <w:b/>
      <w:bCs/>
      <w:kern w:val="2"/>
      <w:sz w:val="32"/>
      <w:szCs w:val="32"/>
    </w:rPr>
  </w:style>
  <w:style w:type="character" w:customStyle="1" w:styleId="30">
    <w:name w:val="标题 3 字符"/>
    <w:basedOn w:val="a0"/>
    <w:link w:val="3"/>
    <w:qFormat/>
    <w:rPr>
      <w:rFonts w:eastAsia="黑体" w:hAnsi="黑体"/>
      <w:b/>
      <w:kern w:val="2"/>
      <w:sz w:val="28"/>
    </w:rPr>
  </w:style>
  <w:style w:type="character" w:customStyle="1" w:styleId="a4">
    <w:name w:val="页脚 字符"/>
    <w:basedOn w:val="a0"/>
    <w:link w:val="a3"/>
    <w:qFormat/>
    <w:rPr>
      <w:kern w:val="2"/>
      <w:sz w:val="18"/>
    </w:rPr>
  </w:style>
  <w:style w:type="character" w:customStyle="1" w:styleId="10">
    <w:name w:val="标题 1 字符"/>
    <w:basedOn w:val="a0"/>
    <w:link w:val="1"/>
    <w:qFormat/>
    <w:rPr>
      <w:b/>
      <w:bCs/>
      <w:kern w:val="44"/>
      <w:sz w:val="44"/>
      <w:szCs w:val="44"/>
    </w:rPr>
  </w:style>
  <w:style w:type="paragraph" w:styleId="a6">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5892</Words>
  <Characters>6835</Characters>
  <Application>Microsoft Office Word</Application>
  <DocSecurity>0</DocSecurity>
  <Lines>621</Lines>
  <Paragraphs>669</Paragraphs>
  <ScaleCrop>false</ScaleCrop>
  <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张媛</cp:lastModifiedBy>
  <cp:revision>125</cp:revision>
  <cp:lastPrinted>2024-12-13T06:20:00Z</cp:lastPrinted>
  <dcterms:created xsi:type="dcterms:W3CDTF">2022-03-03T05:37:00Z</dcterms:created>
  <dcterms:modified xsi:type="dcterms:W3CDTF">2025-10-30T02:27:00Z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540333153E23425897C4B9EFE7DC75DD</vt:lpwstr>
  </property>
  <property fmtid="{D5CDD505-2E9C-101B-9397-08002B2CF9AE}" pid="4" name="KSOTemplateDocerSaveRecord">
    <vt:lpwstr>eyJoZGlkIjoiZDBiNTA3OWI5NTI5NzliMDdhOTA5Nzg1YzIyNTUzZDkiLCJ1c2VySWQiOiIyNzYwMTEwNDMifQ==</vt:lpwstr>
  </property>
</Properties>
</file>